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08AAB" w14:textId="77777777" w:rsidR="007B252B" w:rsidRPr="007B252B" w:rsidRDefault="007B252B" w:rsidP="007B25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252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ER-диаграмма</w:t>
      </w:r>
    </w:p>
    <w:p w14:paraId="6D649C2F" w14:textId="77777777" w:rsidR="007B252B" w:rsidRPr="007B252B" w:rsidRDefault="007B252B" w:rsidP="007B252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25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Где взять:</w:t>
      </w:r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файл </w:t>
      </w:r>
      <w:r w:rsidRPr="007B252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Отчёт/ER.pdf</w:t>
      </w:r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7C89DA7" w14:textId="77777777" w:rsidR="007B252B" w:rsidRPr="007B252B" w:rsidRDefault="007B252B" w:rsidP="007B252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25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Действие:</w:t>
      </w:r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сделайте скриншот этой диаграммы (или вставьте PDF как объект в Word). Если диаграмма не соответствует текущей структуре БД, её можно быстро перерисовать в </w:t>
      </w:r>
      <w:hyperlink r:id="rId6" w:tgtFrame="_blank" w:history="1">
        <w:r w:rsidRPr="007B252B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draw.io</w:t>
        </w:r>
      </w:hyperlink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экспортировав в PDF.</w:t>
      </w:r>
    </w:p>
    <w:p w14:paraId="7654DCC4" w14:textId="77777777" w:rsidR="007B252B" w:rsidRPr="007B252B" w:rsidRDefault="007B252B" w:rsidP="007B252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25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отчёте:</w:t>
      </w:r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разделе Модуля 1 разместите скриншот и напишите: «ER-диаграмма базы данных, отражающая все сущности (User, </w:t>
      </w:r>
      <w:proofErr w:type="spellStart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Category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Supplier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Manufacturer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Product, </w:t>
      </w:r>
      <w:proofErr w:type="spellStart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PickupPoint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Order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OrderItem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их атрибуты и связи (внешние ключи)».</w:t>
      </w:r>
    </w:p>
    <w:p w14:paraId="30A647E3" w14:textId="77777777" w:rsidR="007B252B" w:rsidRPr="007B252B" w:rsidRDefault="007B252B" w:rsidP="007B25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252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Подтверждение импорта данных</w:t>
      </w:r>
    </w:p>
    <w:p w14:paraId="76208C87" w14:textId="77777777" w:rsidR="007B252B" w:rsidRPr="007B252B" w:rsidRDefault="007B252B" w:rsidP="007B252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25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показать:</w:t>
      </w:r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либо скриншот выполнения команды </w:t>
      </w:r>
      <w:proofErr w:type="spellStart"/>
      <w:r w:rsidRPr="007B252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python</w:t>
      </w:r>
      <w:proofErr w:type="spellEnd"/>
      <w:r w:rsidRPr="007B252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app/manage.py </w:t>
      </w:r>
      <w:proofErr w:type="spellStart"/>
      <w:r w:rsidRPr="007B252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import_assets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финальной строкой «Импорт завершён успешно», либо (если данные уже загружены) скриншот списка товаров, подтверждающий наличие данных в БД.</w:t>
      </w:r>
    </w:p>
    <w:p w14:paraId="59BC18AB" w14:textId="77777777" w:rsidR="007B252B" w:rsidRPr="007B252B" w:rsidRDefault="007B252B" w:rsidP="007B252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25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Рекомендуемый вариант:</w:t>
      </w:r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откройте страницу каталога (под любой ролью) и сделайте скриншот нескольких товарных позиций — это докажет, что БД заполнена.</w:t>
      </w:r>
    </w:p>
    <w:p w14:paraId="200B3B41" w14:textId="77777777" w:rsidR="007B252B" w:rsidRPr="007B252B" w:rsidRDefault="007B252B" w:rsidP="007B252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252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отчёте:</w:t>
      </w:r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кратко опишите, что данные из предоставленных XLSX-файлов были загружены с помощью </w:t>
      </w:r>
      <w:proofErr w:type="spellStart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management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-команды </w:t>
      </w:r>
      <w:proofErr w:type="spellStart"/>
      <w:r w:rsidRPr="007B252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import_assets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 приведите скриншот.</w:t>
      </w:r>
    </w:p>
    <w:p w14:paraId="69ECEC00" w14:textId="77777777" w:rsidR="007B252B" w:rsidRPr="007B252B" w:rsidRDefault="007B252B" w:rsidP="007B252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252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Краткое описание структуры базы данных</w:t>
      </w:r>
    </w:p>
    <w:p w14:paraId="4126AF77" w14:textId="77777777" w:rsidR="007B252B" w:rsidRPr="007B252B" w:rsidRDefault="007B252B" w:rsidP="007B25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тексте отчёта обязательно укажите:</w:t>
      </w:r>
    </w:p>
    <w:p w14:paraId="04263E8D" w14:textId="77777777" w:rsidR="007B252B" w:rsidRPr="007B252B" w:rsidRDefault="007B252B" w:rsidP="007B252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Перечень таблиц и их назначение.</w:t>
      </w:r>
    </w:p>
    <w:p w14:paraId="4A3A644A" w14:textId="77777777" w:rsidR="007B252B" w:rsidRPr="007B252B" w:rsidRDefault="007B252B" w:rsidP="007B252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соблюдена 3 нормальная форма.</w:t>
      </w:r>
    </w:p>
    <w:p w14:paraId="3D264625" w14:textId="77777777" w:rsidR="007B252B" w:rsidRPr="007B252B" w:rsidRDefault="007B252B" w:rsidP="007B252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настроены первичные ключи (</w:t>
      </w:r>
      <w:proofErr w:type="spellStart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внешние ключи (</w:t>
      </w:r>
      <w:proofErr w:type="spellStart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ForeignKey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между таблицами Product ↔ </w:t>
      </w:r>
      <w:proofErr w:type="spellStart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Category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Supplier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Manufacturer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; </w:t>
      </w:r>
      <w:proofErr w:type="spellStart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Order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↔ </w:t>
      </w:r>
      <w:proofErr w:type="spellStart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PickupPoint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; </w:t>
      </w:r>
      <w:proofErr w:type="spellStart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OrderItem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↔ </w:t>
      </w:r>
      <w:proofErr w:type="spellStart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Order</w:t>
      </w:r>
      <w:proofErr w:type="spellEnd"/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Product.</w:t>
      </w:r>
    </w:p>
    <w:p w14:paraId="005DDC6D" w14:textId="77777777" w:rsidR="007B252B" w:rsidRPr="007B252B" w:rsidRDefault="007B252B" w:rsidP="007B252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252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 добавить фразу: «Схема именования таблиц и полей согласована, имена отражают сущности предметной области».</w:t>
      </w:r>
    </w:p>
    <w:p w14:paraId="148B9D71" w14:textId="46884A2F" w:rsidR="007B252B" w:rsidRDefault="007B252B" w:rsidP="007B252B"/>
    <w:p w14:paraId="7592C4D0" w14:textId="1A95544E" w:rsidR="007B252B" w:rsidRDefault="007B252B" w:rsidP="007B252B"/>
    <w:p w14:paraId="6DCFE7CF" w14:textId="5BFCE83C" w:rsidR="007B252B" w:rsidRDefault="007B252B" w:rsidP="007B252B"/>
    <w:p w14:paraId="10661F57" w14:textId="442D9ABF" w:rsidR="007B252B" w:rsidRDefault="007B252B" w:rsidP="007B252B">
      <w:r>
        <w:t>Пример:</w:t>
      </w:r>
    </w:p>
    <w:p w14:paraId="5CA3AC69" w14:textId="77777777" w:rsidR="007B252B" w:rsidRDefault="007B252B" w:rsidP="007B252B">
      <w:r>
        <w:t>Модуль 1. Разработка базы данных</w:t>
      </w:r>
    </w:p>
    <w:p w14:paraId="0E1A2744" w14:textId="77777777" w:rsidR="007B252B" w:rsidRDefault="007B252B" w:rsidP="007B252B"/>
    <w:p w14:paraId="1C611D7E" w14:textId="77777777" w:rsidR="007B252B" w:rsidRDefault="007B252B" w:rsidP="007B252B">
      <w:r>
        <w:t>База данных спроектирована в соответствии с третьей нормальной формой и включает следующие таблицы:</w:t>
      </w:r>
    </w:p>
    <w:p w14:paraId="54B530AE" w14:textId="77777777" w:rsidR="007B252B" w:rsidRDefault="007B252B" w:rsidP="007B252B">
      <w:r>
        <w:t>- User – пользователи системы с ролями (гость, клиент, менеджер, администратор);</w:t>
      </w:r>
    </w:p>
    <w:p w14:paraId="46196F1C" w14:textId="77777777" w:rsidR="007B252B" w:rsidRDefault="007B252B" w:rsidP="007B252B">
      <w:r>
        <w:t xml:space="preserve">- </w:t>
      </w:r>
      <w:proofErr w:type="spellStart"/>
      <w:r>
        <w:t>Category</w:t>
      </w:r>
      <w:proofErr w:type="spellEnd"/>
      <w:r>
        <w:t xml:space="preserve"> – категории товаров;</w:t>
      </w:r>
    </w:p>
    <w:p w14:paraId="58C84E3A" w14:textId="77777777" w:rsidR="007B252B" w:rsidRDefault="007B252B" w:rsidP="007B252B">
      <w:r>
        <w:t xml:space="preserve">- </w:t>
      </w:r>
      <w:proofErr w:type="spellStart"/>
      <w:r>
        <w:t>Supplier</w:t>
      </w:r>
      <w:proofErr w:type="spellEnd"/>
      <w:r>
        <w:t xml:space="preserve"> – поставщики;</w:t>
      </w:r>
    </w:p>
    <w:p w14:paraId="176DE4BC" w14:textId="77777777" w:rsidR="007B252B" w:rsidRDefault="007B252B" w:rsidP="007B252B">
      <w:r>
        <w:t xml:space="preserve">- </w:t>
      </w:r>
      <w:proofErr w:type="spellStart"/>
      <w:r>
        <w:t>Manufacturer</w:t>
      </w:r>
      <w:proofErr w:type="spellEnd"/>
      <w:r>
        <w:t xml:space="preserve"> – производители;</w:t>
      </w:r>
    </w:p>
    <w:p w14:paraId="6DECB5B8" w14:textId="77777777" w:rsidR="007B252B" w:rsidRDefault="007B252B" w:rsidP="007B252B">
      <w:r>
        <w:t>- Product – товары (артикул, наименование, цена, скидка, количество, описание, изображение);</w:t>
      </w:r>
    </w:p>
    <w:p w14:paraId="2D04413E" w14:textId="77777777" w:rsidR="007B252B" w:rsidRDefault="007B252B" w:rsidP="007B252B">
      <w:r>
        <w:t xml:space="preserve">- </w:t>
      </w:r>
      <w:proofErr w:type="spellStart"/>
      <w:r>
        <w:t>PickupPoint</w:t>
      </w:r>
      <w:proofErr w:type="spellEnd"/>
      <w:r>
        <w:t xml:space="preserve"> – пункты выдачи заказов;</w:t>
      </w:r>
    </w:p>
    <w:p w14:paraId="1747A27F" w14:textId="77777777" w:rsidR="007B252B" w:rsidRDefault="007B252B" w:rsidP="007B252B">
      <w:r>
        <w:t xml:space="preserve">- </w:t>
      </w:r>
      <w:proofErr w:type="spellStart"/>
      <w:r>
        <w:t>Order</w:t>
      </w:r>
      <w:proofErr w:type="spellEnd"/>
      <w:r>
        <w:t xml:space="preserve"> – заказы (номер, дата заказа, дата выдачи, статус);</w:t>
      </w:r>
    </w:p>
    <w:p w14:paraId="323193BE" w14:textId="77777777" w:rsidR="007B252B" w:rsidRPr="007B252B" w:rsidRDefault="007B252B" w:rsidP="007B252B">
      <w:pPr>
        <w:rPr>
          <w:lang w:val="en-US"/>
        </w:rPr>
      </w:pPr>
      <w:r w:rsidRPr="007B252B">
        <w:rPr>
          <w:lang w:val="en-US"/>
        </w:rPr>
        <w:t xml:space="preserve">- OrderItem – </w:t>
      </w:r>
      <w:r>
        <w:t>позиции</w:t>
      </w:r>
      <w:r w:rsidRPr="007B252B">
        <w:rPr>
          <w:lang w:val="en-US"/>
        </w:rPr>
        <w:t xml:space="preserve"> </w:t>
      </w:r>
      <w:r>
        <w:t>заказа</w:t>
      </w:r>
      <w:r w:rsidRPr="007B252B">
        <w:rPr>
          <w:lang w:val="en-US"/>
        </w:rPr>
        <w:t xml:space="preserve"> (</w:t>
      </w:r>
      <w:r>
        <w:t>связь</w:t>
      </w:r>
      <w:r w:rsidRPr="007B252B">
        <w:rPr>
          <w:lang w:val="en-US"/>
        </w:rPr>
        <w:t xml:space="preserve"> many-to-one </w:t>
      </w:r>
      <w:r>
        <w:t>с</w:t>
      </w:r>
      <w:r w:rsidRPr="007B252B">
        <w:rPr>
          <w:lang w:val="en-US"/>
        </w:rPr>
        <w:t xml:space="preserve"> Order </w:t>
      </w:r>
      <w:r>
        <w:t>и</w:t>
      </w:r>
      <w:r w:rsidRPr="007B252B">
        <w:rPr>
          <w:lang w:val="en-US"/>
        </w:rPr>
        <w:t xml:space="preserve"> Product).</w:t>
      </w:r>
    </w:p>
    <w:p w14:paraId="32FD9CF1" w14:textId="77777777" w:rsidR="007B252B" w:rsidRPr="007B252B" w:rsidRDefault="007B252B" w:rsidP="007B252B">
      <w:pPr>
        <w:rPr>
          <w:lang w:val="en-US"/>
        </w:rPr>
      </w:pPr>
    </w:p>
    <w:p w14:paraId="467A96E0" w14:textId="77777777" w:rsidR="007B252B" w:rsidRDefault="007B252B" w:rsidP="007B252B">
      <w:r>
        <w:t xml:space="preserve">Первичные ключи — автоинкрементные поля </w:t>
      </w:r>
      <w:proofErr w:type="spellStart"/>
      <w:r>
        <w:t>id</w:t>
      </w:r>
      <w:proofErr w:type="spellEnd"/>
      <w:r>
        <w:t>. Внешние</w:t>
      </w:r>
      <w:r w:rsidRPr="007B252B">
        <w:rPr>
          <w:lang w:val="en-US"/>
        </w:rPr>
        <w:t xml:space="preserve"> </w:t>
      </w:r>
      <w:r>
        <w:t>ключи</w:t>
      </w:r>
      <w:r w:rsidRPr="007B252B">
        <w:rPr>
          <w:lang w:val="en-US"/>
        </w:rPr>
        <w:t xml:space="preserve"> </w:t>
      </w:r>
      <w:r>
        <w:t>связывают</w:t>
      </w:r>
      <w:r w:rsidRPr="007B252B">
        <w:rPr>
          <w:lang w:val="en-US"/>
        </w:rPr>
        <w:t xml:space="preserve"> Product </w:t>
      </w:r>
      <w:r>
        <w:t>с</w:t>
      </w:r>
      <w:r w:rsidRPr="007B252B">
        <w:rPr>
          <w:lang w:val="en-US"/>
        </w:rPr>
        <w:t xml:space="preserve"> Category, Supplier </w:t>
      </w:r>
      <w:r>
        <w:t>и</w:t>
      </w:r>
      <w:r w:rsidRPr="007B252B">
        <w:rPr>
          <w:lang w:val="en-US"/>
        </w:rPr>
        <w:t xml:space="preserve"> Manufacturer, Order </w:t>
      </w:r>
      <w:r>
        <w:t>с</w:t>
      </w:r>
      <w:r w:rsidRPr="007B252B">
        <w:rPr>
          <w:lang w:val="en-US"/>
        </w:rPr>
        <w:t xml:space="preserve"> PickupPoint, OrderItem </w:t>
      </w:r>
      <w:r>
        <w:t>с</w:t>
      </w:r>
      <w:r w:rsidRPr="007B252B">
        <w:rPr>
          <w:lang w:val="en-US"/>
        </w:rPr>
        <w:t xml:space="preserve"> Order </w:t>
      </w:r>
      <w:r>
        <w:t>и</w:t>
      </w:r>
      <w:r w:rsidRPr="007B252B">
        <w:rPr>
          <w:lang w:val="en-US"/>
        </w:rPr>
        <w:t xml:space="preserve"> Product. </w:t>
      </w:r>
      <w:r>
        <w:t>Обеспечена ссылочная целостность.</w:t>
      </w:r>
    </w:p>
    <w:p w14:paraId="67FAFA98" w14:textId="77777777" w:rsidR="007B252B" w:rsidRDefault="007B252B" w:rsidP="007B252B"/>
    <w:p w14:paraId="226C96A7" w14:textId="77777777" w:rsidR="007B252B" w:rsidRDefault="007B252B" w:rsidP="007B252B">
      <w:r>
        <w:t>ER-диаграмма представлена на рисунке 1 (или приложена отдельным файлом ER.pdf).</w:t>
      </w:r>
    </w:p>
    <w:p w14:paraId="3ADC3AB1" w14:textId="77777777" w:rsidR="007B252B" w:rsidRDefault="007B252B" w:rsidP="007B252B"/>
    <w:p w14:paraId="2DC470B8" w14:textId="77777777" w:rsidR="007B252B" w:rsidRDefault="007B252B" w:rsidP="007B252B">
      <w:r>
        <w:t>[Вставить скриншот ER-диаграммы]</w:t>
      </w:r>
    </w:p>
    <w:p w14:paraId="64250335" w14:textId="77777777" w:rsidR="007B252B" w:rsidRDefault="007B252B" w:rsidP="007B252B"/>
    <w:p w14:paraId="7AF8E337" w14:textId="77777777" w:rsidR="007B252B" w:rsidRDefault="007B252B" w:rsidP="007B252B">
      <w:r>
        <w:t xml:space="preserve">Для загрузки тестовых данных из предоставленных файлов (user_import.xlsx, Tovar.xlsx, Пункты выдачи_import.xlsx, Заказ_import.xlsx) использована </w:t>
      </w:r>
      <w:proofErr w:type="spellStart"/>
      <w:r>
        <w:t>management</w:t>
      </w:r>
      <w:proofErr w:type="spellEnd"/>
      <w:r>
        <w:t xml:space="preserve">-команда </w:t>
      </w:r>
      <w:proofErr w:type="spellStart"/>
      <w:r>
        <w:t>import_assets</w:t>
      </w:r>
      <w:proofErr w:type="spellEnd"/>
      <w:r>
        <w:t>. Результат импорта — база данных заполнена тестовыми товарами и заказами (см. рисунок 2).</w:t>
      </w:r>
    </w:p>
    <w:p w14:paraId="3931A274" w14:textId="77777777" w:rsidR="007B252B" w:rsidRDefault="007B252B" w:rsidP="007B252B"/>
    <w:p w14:paraId="24965D71" w14:textId="4031FE27" w:rsidR="007B252B" w:rsidRPr="007B252B" w:rsidRDefault="007B252B" w:rsidP="007B252B">
      <w:r>
        <w:t>[Вставить скриншот списка товаров или сообщения об успешном импорте]</w:t>
      </w:r>
    </w:p>
    <w:sectPr w:rsidR="007B252B" w:rsidRPr="007B2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9735C"/>
    <w:multiLevelType w:val="multilevel"/>
    <w:tmpl w:val="ACB2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0693E"/>
    <w:multiLevelType w:val="multilevel"/>
    <w:tmpl w:val="8F42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D4053"/>
    <w:multiLevelType w:val="multilevel"/>
    <w:tmpl w:val="BD10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935681">
    <w:abstractNumId w:val="2"/>
  </w:num>
  <w:num w:numId="2" w16cid:durableId="1002972350">
    <w:abstractNumId w:val="0"/>
  </w:num>
  <w:num w:numId="3" w16cid:durableId="870453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60"/>
    <w:rsid w:val="0011506B"/>
    <w:rsid w:val="007B252B"/>
    <w:rsid w:val="009B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3DB9D"/>
  <w15:chartTrackingRefBased/>
  <w15:docId w15:val="{63156AD6-C925-4585-8853-4AFFC5ACB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B25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B25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B2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B252B"/>
    <w:rPr>
      <w:b/>
      <w:bCs/>
    </w:rPr>
  </w:style>
  <w:style w:type="character" w:styleId="HTML">
    <w:name w:val="HTML Code"/>
    <w:basedOn w:val="a0"/>
    <w:uiPriority w:val="99"/>
    <w:semiHidden/>
    <w:unhideWhenUsed/>
    <w:rsid w:val="007B252B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7B25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7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aw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F4D9E-E336-4263-9D0A-34956B7FB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Константинов</dc:creator>
  <cp:keywords/>
  <dc:description/>
  <cp:lastModifiedBy>Роман Константинов</cp:lastModifiedBy>
  <cp:revision>2</cp:revision>
  <dcterms:created xsi:type="dcterms:W3CDTF">2026-06-16T21:36:00Z</dcterms:created>
  <dcterms:modified xsi:type="dcterms:W3CDTF">2026-06-16T21:38:00Z</dcterms:modified>
</cp:coreProperties>
</file>