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TOBB University of Economics &amp; Technology</w:t>
      </w:r>
    </w:p>
    <w:p>
      <w:pPr>
        <w:spacing w:after="360"/>
        <w:jc w:val="center"/>
      </w:pPr>
      <w:r>
        <w:rPr>
          <w:sz w:val="24"/>
          <w:szCs w:val="24"/>
        </w:rPr>
        <w:t xml:space="preserve">Department of Computer Engineering</w:t>
      </w:r>
    </w:p>
    <w:p>
      <w:pPr>
        <w:spacing w:before="480" w:after="240"/>
        <w:jc w:val="center"/>
      </w:pPr>
      <w:r>
        <w:rPr>
          <w:b/>
          <w:bCs/>
          <w:sz w:val="36"/>
          <w:szCs w:val="36"/>
        </w:rPr>
        <w:t xml:space="preserve">ANALYSIS REPORT</w:t>
      </w:r>
    </w:p>
    <w:p>
      <w:pPr>
        <w:spacing w:after="120"/>
        <w:jc w:val="center"/>
      </w:pPr>
      <w:r>
        <w:rPr>
          <w:b/>
          <w:bCs/>
          <w:sz w:val="28"/>
          <w:szCs w:val="28"/>
        </w:rPr>
        <w:t xml:space="preserve">Adaptive Mathematics Learning System</w:t>
      </w:r>
    </w:p>
    <w:p>
      <w:pPr>
        <w:spacing w:after="480"/>
        <w:jc w:val="center"/>
      </w:pPr>
      <w:r>
        <w:rPr>
          <w:i/>
          <w:iCs/>
          <w:sz w:val="24"/>
          <w:szCs w:val="24"/>
        </w:rPr>
        <w:t xml:space="preserve">with Hybrid Deterministic-AI Question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00000" w:sz="1"/>
              <w:left w:val="single" w:color="000000" w:sz="1"/>
              <w:bottom w:val="single" w:color="000000" w:sz="1"/>
              <w:right w:val="single" w:color="000000" w:sz="1"/>
            </w:tcBorders>
            <w:shd w:fill="D9D9D9" w:val="clear"/>
          </w:tcPr>
          <w:p>
            <w:pPr>
              <w:jc w:val="center"/>
            </w:pPr>
            <w:r>
              <w:rPr>
                <w:b/>
                <w:bCs/>
                <w:sz w:val="24"/>
                <w:szCs w:val="24"/>
              </w:rPr>
              <w:t xml:space="preserve">Project Team</w:t>
            </w:r>
          </w:p>
        </w:tc>
      </w:tr>
      <w:tr>
        <w:tc>
          <w:tcPr>
            <w:tcBorders>
              <w:top w:val="single" w:color="000000" w:sz="1"/>
              <w:left w:val="single" w:color="000000" w:sz="1"/>
              <w:bottom w:val="single" w:color="000000" w:sz="1"/>
              <w:right w:val="single" w:color="000000" w:sz="1"/>
            </w:tcBorders>
          </w:tcPr>
          <w:p>
            <w:pPr>
              <w:spacing w:before="60" w:after="60"/>
            </w:pPr>
            <w:r>
              <w:t xml:space="preserve">Emre Ekşi - 211104087</w:t>
            </w:r>
          </w:p>
          <w:p>
            <w:pPr>
              <w:spacing w:before="60" w:after="60"/>
            </w:pPr>
            <w:r>
              <w:t xml:space="preserve">Ahmet Babagil - 211101067</w:t>
            </w:r>
          </w:p>
          <w:p>
            <w:pPr>
              <w:spacing w:before="60" w:after="60"/>
            </w:pPr>
            <w:r>
              <w:t xml:space="preserve">Seda Naz Dolu - 201104084</w:t>
            </w:r>
          </w:p>
          <w:p>
            <w:pPr>
              <w:spacing w:before="60" w:after="60"/>
            </w:pPr>
            <w:r>
              <w:t xml:space="preserve">Cemil Gündüz - 211101015</w:t>
            </w:r>
          </w:p>
        </w:tc>
      </w:tr>
    </w:tbl>
    <w:p>
      <w:pPr>
        <w:spacing w:before="360" w:after="120"/>
        <w:jc w:val="center"/>
      </w:pPr>
      <w:r>
        <w:rPr>
          <w:i/>
          <w:iCs/>
          <w:sz w:val="24"/>
          <w:szCs w:val="24"/>
        </w:rPr>
        <w:t xml:space="preserve">BIL495/YAP495 - Innovative Computer Application</w:t>
      </w:r>
    </w:p>
    <w:p>
      <w:pPr>
        <w:spacing w:after="480"/>
        <w:jc w:val="center"/>
      </w:pPr>
      <w:r>
        <w:rPr>
          <w:b/>
          <w:bCs/>
          <w:sz w:val="24"/>
          <w:szCs w:val="24"/>
        </w:rPr>
        <w:t xml:space="preserve">Spring 2025</w:t>
      </w:r>
    </w:p>
    <w:p>
      <w:pPr>
        <w:spacing w:before="360" w:after="240"/>
      </w:pPr>
      <w:r>
        <w:rPr>
          <w:b/>
          <w:bCs/>
          <w:sz w:val="28"/>
          <w:szCs w:val="28"/>
        </w:rPr>
        <w:t xml:space="preserve">TABLE OF CONTENTS</w:t>
      </w:r>
    </w:p>
    <w:p>
      <w:r>
        <w:t xml:space="preserve">1. Introduction</w:t>
      </w:r>
    </w:p>
    <w:p>
      <w:r>
        <w:t xml:space="preserve">2. Current System</w:t>
      </w:r>
    </w:p>
    <w:p>
      <w:r>
        <w:t xml:space="preserve">3. Proposed System</w:t>
      </w:r>
    </w:p>
    <w:p>
      <w:pPr>
        <w:ind w:left="360"/>
      </w:pPr>
      <w:r>
        <w:t xml:space="preserve">3.1 Overview</w:t>
      </w:r>
    </w:p>
    <w:p>
      <w:pPr>
        <w:ind w:left="360"/>
      </w:pPr>
      <w:r>
        <w:t xml:space="preserve">3.2 Functional Requirements</w:t>
      </w:r>
    </w:p>
    <w:p>
      <w:pPr>
        <w:ind w:left="360"/>
      </w:pPr>
      <w:r>
        <w:t xml:space="preserve">3.3 Nonfunctional Requirements</w:t>
      </w:r>
    </w:p>
    <w:p>
      <w:pPr>
        <w:ind w:left="360"/>
      </w:pPr>
      <w:r>
        <w:t xml:space="preserve">3.4 Pseudo Requirements</w:t>
      </w:r>
    </w:p>
    <w:p>
      <w:pPr>
        <w:ind w:left="360"/>
      </w:pPr>
      <w:r>
        <w:t xml:space="preserve">3.5 System Models</w:t>
      </w:r>
    </w:p>
    <w:p>
      <w:pPr>
        <w:ind w:left="720"/>
      </w:pPr>
      <w:r>
        <w:t xml:space="preserve">3.5.1 Scenarios</w:t>
      </w:r>
    </w:p>
    <w:p>
      <w:pPr>
        <w:ind w:left="720"/>
      </w:pPr>
      <w:r>
        <w:t xml:space="preserve">3.5.2 Use Case Model</w:t>
      </w:r>
    </w:p>
    <w:p>
      <w:pPr>
        <w:ind w:left="720"/>
      </w:pPr>
      <w:r>
        <w:t xml:space="preserve">3.5.3 Object and Class Model</w:t>
      </w:r>
    </w:p>
    <w:p>
      <w:pPr>
        <w:ind w:left="720"/>
      </w:pPr>
      <w:r>
        <w:t xml:space="preserve">3.5.4 Dynamic Models</w:t>
      </w:r>
    </w:p>
    <w:p>
      <w:pPr>
        <w:ind w:left="720"/>
      </w:pPr>
      <w:r>
        <w:t xml:space="preserve">3.5.5 User Interface</w:t>
      </w:r>
    </w:p>
    <w:p>
      <w:r>
        <w:t xml:space="preserve">4. Glossary</w:t>
      </w:r>
    </w:p>
    <w:p>
      <w:r>
        <w:t xml:space="preserve">5. References</w:t>
      </w:r>
    </w:p>
    <w:p>
      <w:r>
        <w:br w:type="page"/>
      </w:r>
    </w:p>
    <w:p>
      <w:pPr>
        <w:spacing w:before="240" w:after="240"/>
      </w:pPr>
      <w:r>
        <w:rPr>
          <w:b/>
          <w:bCs/>
          <w:sz w:val="32"/>
          <w:szCs w:val="32"/>
        </w:rPr>
        <w:t xml:space="preserve">1. Introduction</w:t>
      </w:r>
    </w:p>
    <w:p>
      <w:pPr>
        <w:spacing w:after="200"/>
        <w:jc w:val="both"/>
      </w:pPr>
      <w:r>
        <w:t xml:space="preserve">Mathematics education faces a fundamental challenge: delivering personalized practice that adapts to individual learner abilities while maintaining engagement and mathematical accuracy. Traditional educational technologies either rely on static question banks with limited variation or employ pure AI generation with inherent risks of mathematical errors and hallucinations.</w:t>
      </w:r>
    </w:p>
    <w:p>
      <w:pPr>
        <w:spacing w:after="200"/>
        <w:jc w:val="both"/>
      </w:pPr>
      <w:r>
        <w:t xml:space="preserve">The Adaptive Mathematics Learning System addresses this challenge through a hybrid approach that combines deterministic algorithmic question generation with AI-powered content enhancement. This analysis report examines the system requirements, use cases, and architectural models necessary to implement this innovative educational platform.</w:t>
      </w:r>
    </w:p>
    <w:p>
      <w:pPr>
        <w:spacing w:after="200"/>
        <w:jc w:val="both"/>
      </w:pPr>
      <w:r>
        <w:t xml:space="preserve">The core innovation lies in the separation of concerns: mathematical correctness is guaranteed through deterministic computation, while Large Language Models (LLMs) enhance engagement by transforming abstract equations into contextualized word problems with real-world scenarios. Visual AI models complement this by generating illustrative images that support problem comprehension.</w:t>
      </w:r>
    </w:p>
    <w:p>
      <w:pPr>
        <w:spacing w:before="240" w:after="240"/>
      </w:pPr>
      <w:r>
        <w:rPr>
          <w:b/>
          <w:bCs/>
          <w:sz w:val="32"/>
          <w:szCs w:val="32"/>
        </w:rPr>
        <w:t xml:space="preserve">2. Current System</w:t>
      </w:r>
    </w:p>
    <w:p>
      <w:pPr>
        <w:spacing w:after="120"/>
      </w:pPr>
      <w:r>
        <w:rPr>
          <w:b/>
          <w:bCs/>
          <w:sz w:val="26"/>
          <w:szCs w:val="26"/>
        </w:rPr>
        <w:t xml:space="preserve">Existing Solutions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000000" w:sz="1"/>
              <w:left w:val="single" w:color="000000" w:sz="1"/>
              <w:bottom w:val="single" w:color="000000" w:sz="1"/>
              <w:right w:val="single" w:color="000000" w:sz="1"/>
            </w:tcBorders>
            <w:shd w:fill="D9D9D9" w:val="clear"/>
          </w:tcPr>
          <w:p>
            <w:r>
              <w:rPr>
                <w:b/>
                <w:bCs/>
              </w:rPr>
              <w:t xml:space="preserve">Approach</w:t>
            </w:r>
          </w:p>
        </w:tc>
        <w:tc>
          <w:tcPr>
            <w:tcW w:type="dxa" w:w="3510"/>
            <w:tcBorders>
              <w:top w:val="single" w:color="000000" w:sz="1"/>
              <w:left w:val="single" w:color="000000" w:sz="1"/>
              <w:bottom w:val="single" w:color="000000" w:sz="1"/>
              <w:right w:val="single" w:color="000000" w:sz="1"/>
            </w:tcBorders>
            <w:shd w:fill="D9D9D9" w:val="clear"/>
          </w:tcPr>
          <w:p>
            <w:r>
              <w:rPr>
                <w:b/>
                <w:bCs/>
              </w:rPr>
              <w:t xml:space="preserve">Advantages</w:t>
            </w:r>
          </w:p>
        </w:tc>
        <w:tc>
          <w:tcPr>
            <w:tcW w:type="dxa" w:w="3510"/>
            <w:tcBorders>
              <w:top w:val="single" w:color="000000" w:sz="1"/>
              <w:left w:val="single" w:color="000000" w:sz="1"/>
              <w:bottom w:val="single" w:color="000000" w:sz="1"/>
              <w:right w:val="single" w:color="000000" w:sz="1"/>
            </w:tcBorders>
            <w:shd w:fill="D9D9D9" w:val="clear"/>
          </w:tcPr>
          <w:p>
            <w:r>
              <w:rPr>
                <w:b/>
                <w:bCs/>
              </w:rPr>
              <w:t xml:space="preserve">Limitations</w:t>
            </w:r>
          </w:p>
        </w:tc>
      </w:tr>
      <w:tr>
        <w:tc>
          <w:tcPr>
            <w:tcBorders>
              <w:top w:val="single" w:color="000000" w:sz="1"/>
              <w:left w:val="single" w:color="000000" w:sz="1"/>
              <w:bottom w:val="single" w:color="000000" w:sz="1"/>
              <w:right w:val="single" w:color="000000" w:sz="1"/>
            </w:tcBorders>
          </w:tcPr>
          <w:p>
            <w:r>
              <w:t xml:space="preserve">Static Question Banks</w:t>
            </w:r>
          </w:p>
        </w:tc>
        <w:tc>
          <w:tcPr>
            <w:tcBorders>
              <w:top w:val="single" w:color="000000" w:sz="1"/>
              <w:left w:val="single" w:color="000000" w:sz="1"/>
              <w:bottom w:val="single" w:color="000000" w:sz="1"/>
              <w:right w:val="single" w:color="000000" w:sz="1"/>
            </w:tcBorders>
          </w:tcPr>
          <w:p>
            <w:r>
              <w:t xml:space="preserve">100% accuracy; predictable content; easy maintenance</w:t>
            </w:r>
          </w:p>
        </w:tc>
        <w:tc>
          <w:tcPr>
            <w:tcBorders>
              <w:top w:val="single" w:color="000000" w:sz="1"/>
              <w:left w:val="single" w:color="000000" w:sz="1"/>
              <w:bottom w:val="single" w:color="000000" w:sz="1"/>
              <w:right w:val="single" w:color="000000" w:sz="1"/>
            </w:tcBorders>
          </w:tcPr>
          <w:p>
            <w:r>
              <w:t xml:space="preserve">Limited variation; memorization risk; no personalization</w:t>
            </w:r>
          </w:p>
        </w:tc>
      </w:tr>
      <w:tr>
        <w:tc>
          <w:tcPr>
            <w:tcBorders>
              <w:top w:val="single" w:color="000000" w:sz="1"/>
              <w:left w:val="single" w:color="000000" w:sz="1"/>
              <w:bottom w:val="single" w:color="000000" w:sz="1"/>
              <w:right w:val="single" w:color="000000" w:sz="1"/>
            </w:tcBorders>
          </w:tcPr>
          <w:p>
            <w:r>
              <w:t xml:space="preserve">Pure LLM Generation</w:t>
            </w:r>
          </w:p>
        </w:tc>
        <w:tc>
          <w:tcPr>
            <w:tcBorders>
              <w:top w:val="single" w:color="000000" w:sz="1"/>
              <w:left w:val="single" w:color="000000" w:sz="1"/>
              <w:bottom w:val="single" w:color="000000" w:sz="1"/>
              <w:right w:val="single" w:color="000000" w:sz="1"/>
            </w:tcBorders>
          </w:tcPr>
          <w:p>
            <w:r>
              <w:t xml:space="preserve">Unlimited variation; engaging content; contextual stories</w:t>
            </w:r>
          </w:p>
        </w:tc>
        <w:tc>
          <w:tcPr>
            <w:tcBorders>
              <w:top w:val="single" w:color="000000" w:sz="1"/>
              <w:left w:val="single" w:color="000000" w:sz="1"/>
              <w:bottom w:val="single" w:color="000000" w:sz="1"/>
              <w:right w:val="single" w:color="000000" w:sz="1"/>
            </w:tcBorders>
          </w:tcPr>
          <w:p>
            <w:r>
              <w:t xml:space="preserve">Mathematical errors; inconsistent difficulty; hallucination risk</w:t>
            </w:r>
          </w:p>
        </w:tc>
      </w:tr>
      <w:tr>
        <w:tc>
          <w:tcPr>
            <w:tcBorders>
              <w:top w:val="single" w:color="000000" w:sz="1"/>
              <w:left w:val="single" w:color="000000" w:sz="1"/>
              <w:bottom w:val="single" w:color="000000" w:sz="1"/>
              <w:right w:val="single" w:color="000000" w:sz="1"/>
            </w:tcBorders>
          </w:tcPr>
          <w:p>
            <w:r>
              <w:t xml:space="preserve">Template-Based Systems</w:t>
            </w:r>
          </w:p>
        </w:tc>
        <w:tc>
          <w:tcPr>
            <w:tcBorders>
              <w:top w:val="single" w:color="000000" w:sz="1"/>
              <w:left w:val="single" w:color="000000" w:sz="1"/>
              <w:bottom w:val="single" w:color="000000" w:sz="1"/>
              <w:right w:val="single" w:color="000000" w:sz="1"/>
            </w:tcBorders>
          </w:tcPr>
          <w:p>
            <w:r>
              <w:t xml:space="preserve">Good accuracy; moderate variation; structured approach</w:t>
            </w:r>
          </w:p>
        </w:tc>
        <w:tc>
          <w:tcPr>
            <w:tcBorders>
              <w:top w:val="single" w:color="000000" w:sz="1"/>
              <w:left w:val="single" w:color="000000" w:sz="1"/>
              <w:bottom w:val="single" w:color="000000" w:sz="1"/>
              <w:right w:val="single" w:color="000000" w:sz="1"/>
            </w:tcBorders>
          </w:tcPr>
          <w:p>
            <w:r>
              <w:t xml:space="preserve">Sterile presentation; limited engagement; fixed contexts</w:t>
            </w:r>
          </w:p>
        </w:tc>
      </w:tr>
    </w:tbl>
    <w:p>
      <w:pPr>
        <w:spacing w:before="200" w:after="200"/>
        <w:jc w:val="both"/>
      </w:pPr>
      <w:r>
        <w:t xml:space="preserve">The gap in current solutions is clear: no existing system successfully combines guaranteed mathematical correctness with engaging, personalized presentation. Our proposed hybrid approach fills this gap by assigning each component to its strength—deterministic engines for mathematics, AI for presentation.</w:t>
      </w:r>
    </w:p>
    <w:p>
      <w:r>
        <w:br w:type="page"/>
      </w:r>
    </w:p>
    <w:p>
      <w:pPr>
        <w:spacing w:before="240" w:after="240"/>
      </w:pPr>
      <w:r>
        <w:rPr>
          <w:b/>
          <w:bCs/>
          <w:sz w:val="32"/>
          <w:szCs w:val="32"/>
        </w:rPr>
        <w:t xml:space="preserve">3. Proposed System</w:t>
      </w:r>
    </w:p>
    <w:p>
      <w:pPr>
        <w:spacing w:before="200" w:after="120"/>
      </w:pPr>
      <w:r>
        <w:rPr>
          <w:b/>
          <w:bCs/>
          <w:sz w:val="26"/>
          <w:szCs w:val="26"/>
        </w:rPr>
        <w:t xml:space="preserve">3.1 Overview</w:t>
      </w:r>
    </w:p>
    <w:p>
      <w:pPr>
        <w:spacing w:after="200"/>
        <w:jc w:val="both"/>
      </w:pPr>
      <w:r>
        <w:t xml:space="preserve">The proposed Adaptive Mathematics Learning System employs a three-layer architecture: a Deterministic Question Engine that generates mathematically correct structures, an AI Enhancement Layer that adds storytelling and visualization, and an Adaptation Module that personalizes difficulty based on learner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000000" w:sz="1"/>
              <w:left w:val="single" w:color="000000" w:sz="1"/>
              <w:bottom w:val="single" w:color="000000" w:sz="1"/>
              <w:right w:val="single" w:color="000000" w:sz="1"/>
            </w:tcBorders>
            <w:shd w:fill="D9D9D9" w:val="clear"/>
          </w:tcPr>
          <w:p>
            <w:r>
              <w:rPr>
                <w:b/>
                <w:bCs/>
              </w:rPr>
              <w:t xml:space="preserve">Component</w:t>
            </w:r>
          </w:p>
        </w:tc>
        <w:tc>
          <w:tcPr>
            <w:tcW w:type="dxa" w:w="6560"/>
            <w:tcBorders>
              <w:top w:val="single" w:color="000000" w:sz="1"/>
              <w:left w:val="single" w:color="000000" w:sz="1"/>
              <w:bottom w:val="single" w:color="000000" w:sz="1"/>
              <w:right w:val="single" w:color="000000" w:sz="1"/>
            </w:tcBorders>
            <w:shd w:fill="D9D9D9" w:val="clear"/>
          </w:tcPr>
          <w:p>
            <w:r>
              <w:rPr>
                <w:b/>
                <w:bCs/>
              </w:rPr>
              <w:t xml:space="preserve">Responsibility</w:t>
            </w:r>
          </w:p>
        </w:tc>
      </w:tr>
      <w:tr>
        <w:tc>
          <w:tcPr>
            <w:tcBorders>
              <w:top w:val="single" w:color="000000" w:sz="1"/>
              <w:left w:val="single" w:color="000000" w:sz="1"/>
              <w:bottom w:val="single" w:color="000000" w:sz="1"/>
              <w:right w:val="single" w:color="000000" w:sz="1"/>
            </w:tcBorders>
          </w:tcPr>
          <w:p>
            <w:r>
              <w:t xml:space="preserve">Deterministic Engine</w:t>
            </w:r>
          </w:p>
        </w:tc>
        <w:tc>
          <w:tcPr>
            <w:tcBorders>
              <w:top w:val="single" w:color="000000" w:sz="1"/>
              <w:left w:val="single" w:color="000000" w:sz="1"/>
              <w:bottom w:val="single" w:color="000000" w:sz="1"/>
              <w:right w:val="single" w:color="000000" w:sz="1"/>
            </w:tcBorders>
          </w:tcPr>
          <w:p>
            <w:r>
              <w:t xml:space="preserve">Mathematical structure generation, parameter selection, answer computation, difficulty calculation, distractor generation</w:t>
            </w:r>
          </w:p>
        </w:tc>
      </w:tr>
      <w:tr>
        <w:tc>
          <w:tcPr>
            <w:tcBorders>
              <w:top w:val="single" w:color="000000" w:sz="1"/>
              <w:left w:val="single" w:color="000000" w:sz="1"/>
              <w:bottom w:val="single" w:color="000000" w:sz="1"/>
              <w:right w:val="single" w:color="000000" w:sz="1"/>
            </w:tcBorders>
          </w:tcPr>
          <w:p>
            <w:r>
              <w:t xml:space="preserve">LLM Layer</w:t>
            </w:r>
          </w:p>
        </w:tc>
        <w:tc>
          <w:tcPr>
            <w:tcBorders>
              <w:top w:val="single" w:color="000000" w:sz="1"/>
              <w:left w:val="single" w:color="000000" w:sz="1"/>
              <w:bottom w:val="single" w:color="000000" w:sz="1"/>
              <w:right w:val="single" w:color="000000" w:sz="1"/>
            </w:tcBorders>
          </w:tcPr>
          <w:p>
            <w:r>
              <w:t xml:space="preserve">Transforming abstract equations into contextualized word problems with real-world scenarios and culturally relevant content</w:t>
            </w:r>
          </w:p>
        </w:tc>
      </w:tr>
      <w:tr>
        <w:tc>
          <w:tcPr>
            <w:tcBorders>
              <w:top w:val="single" w:color="000000" w:sz="1"/>
              <w:left w:val="single" w:color="000000" w:sz="1"/>
              <w:bottom w:val="single" w:color="000000" w:sz="1"/>
              <w:right w:val="single" w:color="000000" w:sz="1"/>
            </w:tcBorders>
          </w:tcPr>
          <w:p>
            <w:r>
              <w:t xml:space="preserve">Visual AI Layer</w:t>
            </w:r>
          </w:p>
        </w:tc>
        <w:tc>
          <w:tcPr>
            <w:tcBorders>
              <w:top w:val="single" w:color="000000" w:sz="1"/>
              <w:left w:val="single" w:color="000000" w:sz="1"/>
              <w:bottom w:val="single" w:color="000000" w:sz="1"/>
              <w:right w:val="single" w:color="000000" w:sz="1"/>
            </w:tcBorders>
          </w:tcPr>
          <w:p>
            <w:r>
              <w:t xml:space="preserve">Generating illustrative images that support problem comprehension and enhance engagement</w:t>
            </w:r>
          </w:p>
        </w:tc>
      </w:tr>
      <w:tr>
        <w:tc>
          <w:tcPr>
            <w:tcBorders>
              <w:top w:val="single" w:color="000000" w:sz="1"/>
              <w:left w:val="single" w:color="000000" w:sz="1"/>
              <w:bottom w:val="single" w:color="000000" w:sz="1"/>
              <w:right w:val="single" w:color="000000" w:sz="1"/>
            </w:tcBorders>
          </w:tcPr>
          <w:p>
            <w:r>
              <w:t xml:space="preserve">Adaptation Module</w:t>
            </w:r>
          </w:p>
        </w:tc>
        <w:tc>
          <w:tcPr>
            <w:tcBorders>
              <w:top w:val="single" w:color="000000" w:sz="1"/>
              <w:left w:val="single" w:color="000000" w:sz="1"/>
              <w:bottom w:val="single" w:color="000000" w:sz="1"/>
              <w:right w:val="single" w:color="000000" w:sz="1"/>
            </w:tcBorders>
          </w:tcPr>
          <w:p>
            <w:r>
              <w:t xml:space="preserve">EMA-based mastery tracking, difficulty mapping, parameter range selection for personalized learning</w:t>
            </w:r>
          </w:p>
        </w:tc>
      </w:tr>
    </w:tbl>
    <w:p>
      <w:pPr>
        <w:spacing w:before="300" w:after="120"/>
      </w:pPr>
      <w:r>
        <w:rPr>
          <w:b/>
          <w:bCs/>
          <w:sz w:val="26"/>
          <w:szCs w:val="26"/>
        </w:rPr>
        <w:t xml:space="preserve">3.2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100"/>
            <w:tcBorders>
              <w:top w:val="single" w:color="000000" w:sz="1"/>
              <w:left w:val="single" w:color="000000" w:sz="1"/>
              <w:bottom w:val="single" w:color="000000" w:sz="1"/>
              <w:right w:val="single" w:color="000000" w:sz="1"/>
            </w:tcBorders>
            <w:shd w:fill="D9D9D9" w:val="clear"/>
          </w:tcPr>
          <w:p>
            <w:r>
              <w:rPr>
                <w:b/>
                <w:bCs/>
              </w:rPr>
              <w:t xml:space="preserve">ID</w:t>
            </w:r>
          </w:p>
        </w:tc>
        <w:tc>
          <w:tcPr>
            <w:tcW w:type="dxa" w:w="2200"/>
            <w:tcBorders>
              <w:top w:val="single" w:color="000000" w:sz="1"/>
              <w:left w:val="single" w:color="000000" w:sz="1"/>
              <w:bottom w:val="single" w:color="000000" w:sz="1"/>
              <w:right w:val="single" w:color="000000" w:sz="1"/>
            </w:tcBorders>
            <w:shd w:fill="D9D9D9" w:val="clear"/>
          </w:tcPr>
          <w:p>
            <w:r>
              <w:rPr>
                <w:b/>
                <w:bCs/>
              </w:rPr>
              <w:t xml:space="preserve">Feature</w:t>
            </w:r>
          </w:p>
        </w:tc>
        <w:tc>
          <w:tcPr>
            <w:tcW w:type="dxa" w:w="4400"/>
            <w:tcBorders>
              <w:top w:val="single" w:color="000000" w:sz="1"/>
              <w:left w:val="single" w:color="000000" w:sz="1"/>
              <w:bottom w:val="single" w:color="000000" w:sz="1"/>
              <w:right w:val="single" w:color="000000" w:sz="1"/>
            </w:tcBorders>
            <w:shd w:fill="D9D9D9" w:val="clear"/>
          </w:tcPr>
          <w:p>
            <w:r>
              <w:rPr>
                <w:b/>
                <w:bCs/>
              </w:rPr>
              <w:t xml:space="preserve">Description</w:t>
            </w:r>
          </w:p>
        </w:tc>
        <w:tc>
          <w:tcPr>
            <w:tcW w:type="dxa" w:w="1660"/>
            <w:tcBorders>
              <w:top w:val="single" w:color="000000" w:sz="1"/>
              <w:left w:val="single" w:color="000000" w:sz="1"/>
              <w:bottom w:val="single" w:color="000000" w:sz="1"/>
              <w:right w:val="single" w:color="000000" w:sz="1"/>
            </w:tcBorders>
            <w:shd w:fill="D9D9D9" w:val="clear"/>
          </w:tcPr>
          <w:p>
            <w:r>
              <w:rPr>
                <w:b/>
                <w:bCs/>
              </w:rPr>
              <w:t xml:space="preserve">Priority</w:t>
            </w:r>
          </w:p>
        </w:tc>
      </w:tr>
      <w:tr>
        <w:tc>
          <w:tcPr>
            <w:tcBorders>
              <w:top w:val="single" w:color="000000" w:sz="1"/>
              <w:left w:val="single" w:color="000000" w:sz="1"/>
              <w:bottom w:val="single" w:color="000000" w:sz="1"/>
              <w:right w:val="single" w:color="000000" w:sz="1"/>
            </w:tcBorders>
          </w:tcPr>
          <w:p>
            <w:r>
              <w:t xml:space="preserve">FR-01</w:t>
            </w:r>
          </w:p>
        </w:tc>
        <w:tc>
          <w:tcPr>
            <w:tcBorders>
              <w:top w:val="single" w:color="000000" w:sz="1"/>
              <w:left w:val="single" w:color="000000" w:sz="1"/>
              <w:bottom w:val="single" w:color="000000" w:sz="1"/>
              <w:right w:val="single" w:color="000000" w:sz="1"/>
            </w:tcBorders>
          </w:tcPr>
          <w:p>
            <w:r>
              <w:t xml:space="preserve">Topic Selection</w:t>
            </w:r>
          </w:p>
        </w:tc>
        <w:tc>
          <w:tcPr>
            <w:tcBorders>
              <w:top w:val="single" w:color="000000" w:sz="1"/>
              <w:left w:val="single" w:color="000000" w:sz="1"/>
              <w:bottom w:val="single" w:color="000000" w:sz="1"/>
              <w:right w:val="single" w:color="000000" w:sz="1"/>
            </w:tcBorders>
          </w:tcPr>
          <w:p>
            <w:r>
              <w:t xml:space="preserve">Allow users to select mathematical topics from hierarchical category structure</w:t>
            </w:r>
          </w:p>
        </w:tc>
        <w:tc>
          <w:tcPr>
            <w:tcBorders>
              <w:top w:val="single" w:color="000000" w:sz="1"/>
              <w:left w:val="single" w:color="000000" w:sz="1"/>
              <w:bottom w:val="single" w:color="000000" w:sz="1"/>
              <w:right w:val="single" w:color="000000" w:sz="1"/>
            </w:tcBorders>
          </w:tcPr>
          <w:p>
            <w:r>
              <w:t xml:space="preserve">High</w:t>
            </w:r>
          </w:p>
        </w:tc>
      </w:tr>
      <w:tr>
        <w:tc>
          <w:tcPr>
            <w:tcBorders>
              <w:top w:val="single" w:color="000000" w:sz="1"/>
              <w:left w:val="single" w:color="000000" w:sz="1"/>
              <w:bottom w:val="single" w:color="000000" w:sz="1"/>
              <w:right w:val="single" w:color="000000" w:sz="1"/>
            </w:tcBorders>
          </w:tcPr>
          <w:p>
            <w:r>
              <w:t xml:space="preserve">FR-02</w:t>
            </w:r>
          </w:p>
        </w:tc>
        <w:tc>
          <w:tcPr>
            <w:tcBorders>
              <w:top w:val="single" w:color="000000" w:sz="1"/>
              <w:left w:val="single" w:color="000000" w:sz="1"/>
              <w:bottom w:val="single" w:color="000000" w:sz="1"/>
              <w:right w:val="single" w:color="000000" w:sz="1"/>
            </w:tcBorders>
          </w:tcPr>
          <w:p>
            <w:r>
              <w:t xml:space="preserve">Question Generation</w:t>
            </w:r>
          </w:p>
        </w:tc>
        <w:tc>
          <w:tcPr>
            <w:tcBorders>
              <w:top w:val="single" w:color="000000" w:sz="1"/>
              <w:left w:val="single" w:color="000000" w:sz="1"/>
              <w:bottom w:val="single" w:color="000000" w:sz="1"/>
              <w:right w:val="single" w:color="000000" w:sz="1"/>
            </w:tcBorders>
          </w:tcPr>
          <w:p>
            <w:r>
              <w:t xml:space="preserve">Generate unique questions with verified correct answers using deterministic algorithms</w:t>
            </w:r>
          </w:p>
        </w:tc>
        <w:tc>
          <w:tcPr>
            <w:tcBorders>
              <w:top w:val="single" w:color="000000" w:sz="1"/>
              <w:left w:val="single" w:color="000000" w:sz="1"/>
              <w:bottom w:val="single" w:color="000000" w:sz="1"/>
              <w:right w:val="single" w:color="000000" w:sz="1"/>
            </w:tcBorders>
          </w:tcPr>
          <w:p>
            <w:r>
              <w:t xml:space="preserve">Critical</w:t>
            </w:r>
          </w:p>
        </w:tc>
      </w:tr>
      <w:tr>
        <w:tc>
          <w:tcPr>
            <w:tcBorders>
              <w:top w:val="single" w:color="000000" w:sz="1"/>
              <w:left w:val="single" w:color="000000" w:sz="1"/>
              <w:bottom w:val="single" w:color="000000" w:sz="1"/>
              <w:right w:val="single" w:color="000000" w:sz="1"/>
            </w:tcBorders>
          </w:tcPr>
          <w:p>
            <w:r>
              <w:t xml:space="preserve">FR-03</w:t>
            </w:r>
          </w:p>
        </w:tc>
        <w:tc>
          <w:tcPr>
            <w:tcBorders>
              <w:top w:val="single" w:color="000000" w:sz="1"/>
              <w:left w:val="single" w:color="000000" w:sz="1"/>
              <w:bottom w:val="single" w:color="000000" w:sz="1"/>
              <w:right w:val="single" w:color="000000" w:sz="1"/>
            </w:tcBorders>
          </w:tcPr>
          <w:p>
            <w:r>
              <w:t xml:space="preserve">Story Enhancement</w:t>
            </w:r>
          </w:p>
        </w:tc>
        <w:tc>
          <w:tcPr>
            <w:tcBorders>
              <w:top w:val="single" w:color="000000" w:sz="1"/>
              <w:left w:val="single" w:color="000000" w:sz="1"/>
              <w:bottom w:val="single" w:color="000000" w:sz="1"/>
              <w:right w:val="single" w:color="000000" w:sz="1"/>
            </w:tcBorders>
          </w:tcPr>
          <w:p>
            <w:r>
              <w:t xml:space="preserve">Transform abstract problems into engaging word problems via LLM integration</w:t>
            </w:r>
          </w:p>
        </w:tc>
        <w:tc>
          <w:tcPr>
            <w:tcBorders>
              <w:top w:val="single" w:color="000000" w:sz="1"/>
              <w:left w:val="single" w:color="000000" w:sz="1"/>
              <w:bottom w:val="single" w:color="000000" w:sz="1"/>
              <w:right w:val="single" w:color="000000" w:sz="1"/>
            </w:tcBorders>
          </w:tcPr>
          <w:p>
            <w:r>
              <w:t xml:space="preserve">High</w:t>
            </w:r>
          </w:p>
        </w:tc>
      </w:tr>
      <w:tr>
        <w:tc>
          <w:tcPr>
            <w:tcBorders>
              <w:top w:val="single" w:color="000000" w:sz="1"/>
              <w:left w:val="single" w:color="000000" w:sz="1"/>
              <w:bottom w:val="single" w:color="000000" w:sz="1"/>
              <w:right w:val="single" w:color="000000" w:sz="1"/>
            </w:tcBorders>
          </w:tcPr>
          <w:p>
            <w:r>
              <w:t xml:space="preserve">FR-04</w:t>
            </w:r>
          </w:p>
        </w:tc>
        <w:tc>
          <w:tcPr>
            <w:tcBorders>
              <w:top w:val="single" w:color="000000" w:sz="1"/>
              <w:left w:val="single" w:color="000000" w:sz="1"/>
              <w:bottom w:val="single" w:color="000000" w:sz="1"/>
              <w:right w:val="single" w:color="000000" w:sz="1"/>
            </w:tcBorders>
          </w:tcPr>
          <w:p>
            <w:r>
              <w:t xml:space="preserve">Visual Generation</w:t>
            </w:r>
          </w:p>
        </w:tc>
        <w:tc>
          <w:tcPr>
            <w:tcBorders>
              <w:top w:val="single" w:color="000000" w:sz="1"/>
              <w:left w:val="single" w:color="000000" w:sz="1"/>
              <w:bottom w:val="single" w:color="000000" w:sz="1"/>
              <w:right w:val="single" w:color="000000" w:sz="1"/>
            </w:tcBorders>
          </w:tcPr>
          <w:p>
            <w:r>
              <w:t xml:space="preserve">Generate supporting illustrations using AI image generation</w:t>
            </w:r>
          </w:p>
        </w:tc>
        <w:tc>
          <w:tcPr>
            <w:tcBorders>
              <w:top w:val="single" w:color="000000" w:sz="1"/>
              <w:left w:val="single" w:color="000000" w:sz="1"/>
              <w:bottom w:val="single" w:color="000000" w:sz="1"/>
              <w:right w:val="single" w:color="000000" w:sz="1"/>
            </w:tcBorders>
          </w:tcPr>
          <w:p>
            <w:r>
              <w:t xml:space="preserve">Medium</w:t>
            </w:r>
          </w:p>
        </w:tc>
      </w:tr>
      <w:tr>
        <w:tc>
          <w:tcPr>
            <w:tcBorders>
              <w:top w:val="single" w:color="000000" w:sz="1"/>
              <w:left w:val="single" w:color="000000" w:sz="1"/>
              <w:bottom w:val="single" w:color="000000" w:sz="1"/>
              <w:right w:val="single" w:color="000000" w:sz="1"/>
            </w:tcBorders>
          </w:tcPr>
          <w:p>
            <w:r>
              <w:t xml:space="preserve">FR-05</w:t>
            </w:r>
          </w:p>
        </w:tc>
        <w:tc>
          <w:tcPr>
            <w:tcBorders>
              <w:top w:val="single" w:color="000000" w:sz="1"/>
              <w:left w:val="single" w:color="000000" w:sz="1"/>
              <w:bottom w:val="single" w:color="000000" w:sz="1"/>
              <w:right w:val="single" w:color="000000" w:sz="1"/>
            </w:tcBorders>
          </w:tcPr>
          <w:p>
            <w:r>
              <w:t xml:space="preserve">Answer Validation</w:t>
            </w:r>
          </w:p>
        </w:tc>
        <w:tc>
          <w:tcPr>
            <w:tcBorders>
              <w:top w:val="single" w:color="000000" w:sz="1"/>
              <w:left w:val="single" w:color="000000" w:sz="1"/>
              <w:bottom w:val="single" w:color="000000" w:sz="1"/>
              <w:right w:val="single" w:color="000000" w:sz="1"/>
            </w:tcBorders>
          </w:tcPr>
          <w:p>
            <w:r>
              <w:t xml:space="preserve">Validate user answers and provide immediate feedback with explanations</w:t>
            </w:r>
          </w:p>
        </w:tc>
        <w:tc>
          <w:tcPr>
            <w:tcBorders>
              <w:top w:val="single" w:color="000000" w:sz="1"/>
              <w:left w:val="single" w:color="000000" w:sz="1"/>
              <w:bottom w:val="single" w:color="000000" w:sz="1"/>
              <w:right w:val="single" w:color="000000" w:sz="1"/>
            </w:tcBorders>
          </w:tcPr>
          <w:p>
            <w:r>
              <w:t xml:space="preserve">Critical</w:t>
            </w:r>
          </w:p>
        </w:tc>
      </w:tr>
      <w:tr>
        <w:tc>
          <w:tcPr>
            <w:tcBorders>
              <w:top w:val="single" w:color="000000" w:sz="1"/>
              <w:left w:val="single" w:color="000000" w:sz="1"/>
              <w:bottom w:val="single" w:color="000000" w:sz="1"/>
              <w:right w:val="single" w:color="000000" w:sz="1"/>
            </w:tcBorders>
          </w:tcPr>
          <w:p>
            <w:r>
              <w:t xml:space="preserve">FR-06</w:t>
            </w:r>
          </w:p>
        </w:tc>
        <w:tc>
          <w:tcPr>
            <w:tcBorders>
              <w:top w:val="single" w:color="000000" w:sz="1"/>
              <w:left w:val="single" w:color="000000" w:sz="1"/>
              <w:bottom w:val="single" w:color="000000" w:sz="1"/>
              <w:right w:val="single" w:color="000000" w:sz="1"/>
            </w:tcBorders>
          </w:tcPr>
          <w:p>
            <w:r>
              <w:t xml:space="preserve">Adaptive Difficulty</w:t>
            </w:r>
          </w:p>
        </w:tc>
        <w:tc>
          <w:tcPr>
            <w:tcBorders>
              <w:top w:val="single" w:color="000000" w:sz="1"/>
              <w:left w:val="single" w:color="000000" w:sz="1"/>
              <w:bottom w:val="single" w:color="000000" w:sz="1"/>
              <w:right w:val="single" w:color="000000" w:sz="1"/>
            </w:tcBorders>
          </w:tcPr>
          <w:p>
            <w:r>
              <w:t xml:space="preserve">Adjust question difficulty based on EMA-tracked mastery scores</w:t>
            </w:r>
          </w:p>
        </w:tc>
        <w:tc>
          <w:tcPr>
            <w:tcBorders>
              <w:top w:val="single" w:color="000000" w:sz="1"/>
              <w:left w:val="single" w:color="000000" w:sz="1"/>
              <w:bottom w:val="single" w:color="000000" w:sz="1"/>
              <w:right w:val="single" w:color="000000" w:sz="1"/>
            </w:tcBorders>
          </w:tcPr>
          <w:p>
            <w:r>
              <w:t xml:space="preserve">High</w:t>
            </w:r>
          </w:p>
        </w:tc>
      </w:tr>
      <w:tr>
        <w:tc>
          <w:tcPr>
            <w:tcBorders>
              <w:top w:val="single" w:color="000000" w:sz="1"/>
              <w:left w:val="single" w:color="000000" w:sz="1"/>
              <w:bottom w:val="single" w:color="000000" w:sz="1"/>
              <w:right w:val="single" w:color="000000" w:sz="1"/>
            </w:tcBorders>
          </w:tcPr>
          <w:p>
            <w:r>
              <w:t xml:space="preserve">FR-07</w:t>
            </w:r>
          </w:p>
        </w:tc>
        <w:tc>
          <w:tcPr>
            <w:tcBorders>
              <w:top w:val="single" w:color="000000" w:sz="1"/>
              <w:left w:val="single" w:color="000000" w:sz="1"/>
              <w:bottom w:val="single" w:color="000000" w:sz="1"/>
              <w:right w:val="single" w:color="000000" w:sz="1"/>
            </w:tcBorders>
          </w:tcPr>
          <w:p>
            <w:r>
              <w:t xml:space="preserve">Progress Dashboard</w:t>
            </w:r>
          </w:p>
        </w:tc>
        <w:tc>
          <w:tcPr>
            <w:tcBorders>
              <w:top w:val="single" w:color="000000" w:sz="1"/>
              <w:left w:val="single" w:color="000000" w:sz="1"/>
              <w:bottom w:val="single" w:color="000000" w:sz="1"/>
              <w:right w:val="single" w:color="000000" w:sz="1"/>
            </w:tcBorders>
          </w:tcPr>
          <w:p>
            <w:r>
              <w:t xml:space="preserve">Display learner progress, mastery scores, and performance history</w:t>
            </w:r>
          </w:p>
        </w:tc>
        <w:tc>
          <w:tcPr>
            <w:tcBorders>
              <w:top w:val="single" w:color="000000" w:sz="1"/>
              <w:left w:val="single" w:color="000000" w:sz="1"/>
              <w:bottom w:val="single" w:color="000000" w:sz="1"/>
              <w:right w:val="single" w:color="000000" w:sz="1"/>
            </w:tcBorders>
          </w:tcPr>
          <w:p>
            <w:r>
              <w:t xml:space="preserve">Medium</w:t>
            </w:r>
          </w:p>
        </w:tc>
      </w:tr>
      <w:tr>
        <w:tc>
          <w:tcPr>
            <w:tcBorders>
              <w:top w:val="single" w:color="000000" w:sz="1"/>
              <w:left w:val="single" w:color="000000" w:sz="1"/>
              <w:bottom w:val="single" w:color="000000" w:sz="1"/>
              <w:right w:val="single" w:color="000000" w:sz="1"/>
            </w:tcBorders>
          </w:tcPr>
          <w:p>
            <w:r>
              <w:t xml:space="preserve">FR-08</w:t>
            </w:r>
          </w:p>
        </w:tc>
        <w:tc>
          <w:tcPr>
            <w:tcBorders>
              <w:top w:val="single" w:color="000000" w:sz="1"/>
              <w:left w:val="single" w:color="000000" w:sz="1"/>
              <w:bottom w:val="single" w:color="000000" w:sz="1"/>
              <w:right w:val="single" w:color="000000" w:sz="1"/>
            </w:tcBorders>
          </w:tcPr>
          <w:p>
            <w:r>
              <w:t xml:space="preserve">Distractor Generation</w:t>
            </w:r>
          </w:p>
        </w:tc>
        <w:tc>
          <w:tcPr>
            <w:tcBorders>
              <w:top w:val="single" w:color="000000" w:sz="1"/>
              <w:left w:val="single" w:color="000000" w:sz="1"/>
              <w:bottom w:val="single" w:color="000000" w:sz="1"/>
              <w:right w:val="single" w:color="000000" w:sz="1"/>
            </w:tcBorders>
          </w:tcPr>
          <w:p>
            <w:r>
              <w:t xml:space="preserve">Generate plausible incorrect options based on common misconceptions</w:t>
            </w:r>
          </w:p>
        </w:tc>
        <w:tc>
          <w:tcPr>
            <w:tcBorders>
              <w:top w:val="single" w:color="000000" w:sz="1"/>
              <w:left w:val="single" w:color="000000" w:sz="1"/>
              <w:bottom w:val="single" w:color="000000" w:sz="1"/>
              <w:right w:val="single" w:color="000000" w:sz="1"/>
            </w:tcBorders>
          </w:tcPr>
          <w:p>
            <w:r>
              <w:t xml:space="preserve">High</w:t>
            </w:r>
          </w:p>
        </w:tc>
      </w:tr>
    </w:tbl>
    <w:p>
      <w:pPr>
        <w:spacing w:before="300" w:after="120"/>
      </w:pPr>
      <w:r>
        <w:rPr>
          <w:b/>
          <w:bCs/>
          <w:sz w:val="26"/>
          <w:szCs w:val="26"/>
        </w:rPr>
        <w:t xml:space="preserve">3.3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000000" w:sz="1"/>
              <w:left w:val="single" w:color="000000" w:sz="1"/>
              <w:bottom w:val="single" w:color="000000" w:sz="1"/>
              <w:right w:val="single" w:color="000000" w:sz="1"/>
            </w:tcBorders>
            <w:shd w:fill="D9D9D9" w:val="clear"/>
          </w:tcPr>
          <w:p>
            <w:r>
              <w:rPr>
                <w:b/>
                <w:bCs/>
              </w:rPr>
              <w:t xml:space="preserve">Category</w:t>
            </w:r>
          </w:p>
        </w:tc>
        <w:tc>
          <w:tcPr>
            <w:tcW w:type="dxa" w:w="7020"/>
            <w:tcBorders>
              <w:top w:val="single" w:color="000000" w:sz="1"/>
              <w:left w:val="single" w:color="000000" w:sz="1"/>
              <w:bottom w:val="single" w:color="000000" w:sz="1"/>
              <w:right w:val="single" w:color="000000" w:sz="1"/>
            </w:tcBorders>
            <w:shd w:fill="D9D9D9" w:val="clear"/>
          </w:tcPr>
          <w:p>
            <w:r>
              <w:rPr>
                <w:b/>
                <w:bCs/>
              </w:rPr>
              <w:t xml:space="preserve">Specification</w:t>
            </w:r>
          </w:p>
        </w:tc>
      </w:tr>
      <w:tr>
        <w:tc>
          <w:tcPr>
            <w:tcBorders>
              <w:top w:val="single" w:color="000000" w:sz="1"/>
              <w:left w:val="single" w:color="000000" w:sz="1"/>
              <w:bottom w:val="single" w:color="000000" w:sz="1"/>
              <w:right w:val="single" w:color="000000" w:sz="1"/>
            </w:tcBorders>
          </w:tcPr>
          <w:p>
            <w:r>
              <w:t xml:space="preserve">Performance</w:t>
            </w:r>
          </w:p>
        </w:tc>
        <w:tc>
          <w:tcPr>
            <w:tcBorders>
              <w:top w:val="single" w:color="000000" w:sz="1"/>
              <w:left w:val="single" w:color="000000" w:sz="1"/>
              <w:bottom w:val="single" w:color="000000" w:sz="1"/>
              <w:right w:val="single" w:color="000000" w:sz="1"/>
            </w:tcBorders>
          </w:tcPr>
          <w:p>
            <w:r>
              <w:t xml:space="preserve">Question generation &lt; 3 seconds; UI response &lt; 200ms; support 1000+ concurrent users</w:t>
            </w:r>
          </w:p>
        </w:tc>
      </w:tr>
      <w:tr>
        <w:tc>
          <w:tcPr>
            <w:tcBorders>
              <w:top w:val="single" w:color="000000" w:sz="1"/>
              <w:left w:val="single" w:color="000000" w:sz="1"/>
              <w:bottom w:val="single" w:color="000000" w:sz="1"/>
              <w:right w:val="single" w:color="000000" w:sz="1"/>
            </w:tcBorders>
          </w:tcPr>
          <w:p>
            <w:r>
              <w:t xml:space="preserve">Reliability</w:t>
            </w:r>
          </w:p>
        </w:tc>
        <w:tc>
          <w:tcPr>
            <w:tcBorders>
              <w:top w:val="single" w:color="000000" w:sz="1"/>
              <w:left w:val="single" w:color="000000" w:sz="1"/>
              <w:bottom w:val="single" w:color="000000" w:sz="1"/>
              <w:right w:val="single" w:color="000000" w:sz="1"/>
            </w:tcBorders>
          </w:tcPr>
          <w:p>
            <w:r>
              <w:t xml:space="preserve">100% mathematical correctness; 99% system uptime; graceful degradation on AI failure</w:t>
            </w:r>
          </w:p>
        </w:tc>
      </w:tr>
      <w:tr>
        <w:tc>
          <w:tcPr>
            <w:tcBorders>
              <w:top w:val="single" w:color="000000" w:sz="1"/>
              <w:left w:val="single" w:color="000000" w:sz="1"/>
              <w:bottom w:val="single" w:color="000000" w:sz="1"/>
              <w:right w:val="single" w:color="000000" w:sz="1"/>
            </w:tcBorders>
          </w:tcPr>
          <w:p>
            <w:r>
              <w:t xml:space="preserve">Usability</w:t>
            </w:r>
          </w:p>
        </w:tc>
        <w:tc>
          <w:tcPr>
            <w:tcBorders>
              <w:top w:val="single" w:color="000000" w:sz="1"/>
              <w:left w:val="single" w:color="000000" w:sz="1"/>
              <w:bottom w:val="single" w:color="000000" w:sz="1"/>
              <w:right w:val="single" w:color="000000" w:sz="1"/>
            </w:tcBorders>
          </w:tcPr>
          <w:p>
            <w:r>
              <w:t xml:space="preserve">Intuitive for ages 8+; WCAG 2.1 AA compliance; responsive design; multilingual support</w:t>
            </w:r>
          </w:p>
        </w:tc>
      </w:tr>
      <w:tr>
        <w:tc>
          <w:tcPr>
            <w:tcBorders>
              <w:top w:val="single" w:color="000000" w:sz="1"/>
              <w:left w:val="single" w:color="000000" w:sz="1"/>
              <w:bottom w:val="single" w:color="000000" w:sz="1"/>
              <w:right w:val="single" w:color="000000" w:sz="1"/>
            </w:tcBorders>
          </w:tcPr>
          <w:p>
            <w:r>
              <w:t xml:space="preserve">Security</w:t>
            </w:r>
          </w:p>
        </w:tc>
        <w:tc>
          <w:tcPr>
            <w:tcBorders>
              <w:top w:val="single" w:color="000000" w:sz="1"/>
              <w:left w:val="single" w:color="000000" w:sz="1"/>
              <w:bottom w:val="single" w:color="000000" w:sz="1"/>
              <w:right w:val="single" w:color="000000" w:sz="1"/>
            </w:tcBorders>
          </w:tcPr>
          <w:p>
            <w:r>
              <w:t xml:space="preserve">HTTPS encryption; input validation; minimal PII collection; GDPR/KVKK compliance</w:t>
            </w:r>
          </w:p>
        </w:tc>
      </w:tr>
      <w:tr>
        <w:tc>
          <w:tcPr>
            <w:tcBorders>
              <w:top w:val="single" w:color="000000" w:sz="1"/>
              <w:left w:val="single" w:color="000000" w:sz="1"/>
              <w:bottom w:val="single" w:color="000000" w:sz="1"/>
              <w:right w:val="single" w:color="000000" w:sz="1"/>
            </w:tcBorders>
          </w:tcPr>
          <w:p>
            <w:r>
              <w:t xml:space="preserve">Maintainability</w:t>
            </w:r>
          </w:p>
        </w:tc>
        <w:tc>
          <w:tcPr>
            <w:tcBorders>
              <w:top w:val="single" w:color="000000" w:sz="1"/>
              <w:left w:val="single" w:color="000000" w:sz="1"/>
              <w:bottom w:val="single" w:color="000000" w:sz="1"/>
              <w:right w:val="single" w:color="000000" w:sz="1"/>
            </w:tcBorders>
          </w:tcPr>
          <w:p>
            <w:r>
              <w:t xml:space="preserve">Modular architecture; documented APIs; extensible template system; automated testing</w:t>
            </w:r>
          </w:p>
        </w:tc>
      </w:tr>
    </w:tbl>
    <w:p>
      <w:pPr>
        <w:spacing w:before="300" w:after="120"/>
      </w:pPr>
      <w:r>
        <w:rPr>
          <w:b/>
          <w:bCs/>
          <w:sz w:val="26"/>
          <w:szCs w:val="26"/>
        </w:rPr>
        <w:t xml:space="preserve">3.4 Pseudo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000000" w:sz="1"/>
              <w:left w:val="single" w:color="000000" w:sz="1"/>
              <w:bottom w:val="single" w:color="000000" w:sz="1"/>
              <w:right w:val="single" w:color="000000" w:sz="1"/>
            </w:tcBorders>
            <w:shd w:fill="D9D9D9" w:val="clear"/>
          </w:tcPr>
          <w:p>
            <w:r>
              <w:rPr>
                <w:b/>
                <w:bCs/>
              </w:rPr>
              <w:t xml:space="preserve">Category</w:t>
            </w:r>
          </w:p>
        </w:tc>
        <w:tc>
          <w:tcPr>
            <w:tcW w:type="dxa" w:w="7020"/>
            <w:tcBorders>
              <w:top w:val="single" w:color="000000" w:sz="1"/>
              <w:left w:val="single" w:color="000000" w:sz="1"/>
              <w:bottom w:val="single" w:color="000000" w:sz="1"/>
              <w:right w:val="single" w:color="000000" w:sz="1"/>
            </w:tcBorders>
            <w:shd w:fill="D9D9D9" w:val="clear"/>
          </w:tcPr>
          <w:p>
            <w:r>
              <w:rPr>
                <w:b/>
                <w:bCs/>
              </w:rPr>
              <w:t xml:space="preserve">Requirement</w:t>
            </w:r>
          </w:p>
        </w:tc>
      </w:tr>
      <w:tr>
        <w:tc>
          <w:tcPr>
            <w:tcBorders>
              <w:top w:val="single" w:color="000000" w:sz="1"/>
              <w:left w:val="single" w:color="000000" w:sz="1"/>
              <w:bottom w:val="single" w:color="000000" w:sz="1"/>
              <w:right w:val="single" w:color="000000" w:sz="1"/>
            </w:tcBorders>
          </w:tcPr>
          <w:p>
            <w:r>
              <w:t xml:space="preserve">Implementation</w:t>
            </w:r>
          </w:p>
        </w:tc>
        <w:tc>
          <w:tcPr>
            <w:tcBorders>
              <w:top w:val="single" w:color="000000" w:sz="1"/>
              <w:left w:val="single" w:color="000000" w:sz="1"/>
              <w:bottom w:val="single" w:color="000000" w:sz="1"/>
              <w:right w:val="single" w:color="000000" w:sz="1"/>
            </w:tcBorders>
          </w:tcPr>
          <w:p>
            <w:r>
              <w:t xml:space="preserve">React.js frontend; Node.js backend; PostgreSQL database; OpenAI/Anthropic API integration</w:t>
            </w:r>
          </w:p>
        </w:tc>
      </w:tr>
      <w:tr>
        <w:tc>
          <w:tcPr>
            <w:tcBorders>
              <w:top w:val="single" w:color="000000" w:sz="1"/>
              <w:left w:val="single" w:color="000000" w:sz="1"/>
              <w:bottom w:val="single" w:color="000000" w:sz="1"/>
              <w:right w:val="single" w:color="000000" w:sz="1"/>
            </w:tcBorders>
          </w:tcPr>
          <w:p>
            <w:r>
              <w:t xml:space="preserve">Development</w:t>
            </w:r>
          </w:p>
        </w:tc>
        <w:tc>
          <w:tcPr>
            <w:tcBorders>
              <w:top w:val="single" w:color="000000" w:sz="1"/>
              <w:left w:val="single" w:color="000000" w:sz="1"/>
              <w:bottom w:val="single" w:color="000000" w:sz="1"/>
              <w:right w:val="single" w:color="000000" w:sz="1"/>
            </w:tcBorders>
          </w:tcPr>
          <w:p>
            <w:r>
              <w:t xml:space="preserve">Git version control; Agile methodology; weekly sprints; code review process</w:t>
            </w:r>
          </w:p>
        </w:tc>
      </w:tr>
      <w:tr>
        <w:tc>
          <w:tcPr>
            <w:tcBorders>
              <w:top w:val="single" w:color="000000" w:sz="1"/>
              <w:left w:val="single" w:color="000000" w:sz="1"/>
              <w:bottom w:val="single" w:color="000000" w:sz="1"/>
              <w:right w:val="single" w:color="000000" w:sz="1"/>
            </w:tcBorders>
          </w:tcPr>
          <w:p>
            <w:r>
              <w:t xml:space="preserve">Deployment</w:t>
            </w:r>
          </w:p>
        </w:tc>
        <w:tc>
          <w:tcPr>
            <w:tcBorders>
              <w:top w:val="single" w:color="000000" w:sz="1"/>
              <w:left w:val="single" w:color="000000" w:sz="1"/>
              <w:bottom w:val="single" w:color="000000" w:sz="1"/>
              <w:right w:val="single" w:color="000000" w:sz="1"/>
            </w:tcBorders>
          </w:tcPr>
          <w:p>
            <w:r>
              <w:t xml:space="preserve">Cloud hosting (AWS/GCP); Docker containerization; CI/CD pipeline; staging environment</w:t>
            </w:r>
          </w:p>
        </w:tc>
      </w:tr>
      <w:tr>
        <w:tc>
          <w:tcPr>
            <w:tcBorders>
              <w:top w:val="single" w:color="000000" w:sz="1"/>
              <w:left w:val="single" w:color="000000" w:sz="1"/>
              <w:bottom w:val="single" w:color="000000" w:sz="1"/>
              <w:right w:val="single" w:color="000000" w:sz="1"/>
            </w:tcBorders>
          </w:tcPr>
          <w:p>
            <w:r>
              <w:t xml:space="preserve">Documentation</w:t>
            </w:r>
          </w:p>
        </w:tc>
        <w:tc>
          <w:tcPr>
            <w:tcBorders>
              <w:top w:val="single" w:color="000000" w:sz="1"/>
              <w:left w:val="single" w:color="000000" w:sz="1"/>
              <w:bottom w:val="single" w:color="000000" w:sz="1"/>
              <w:right w:val="single" w:color="000000" w:sz="1"/>
            </w:tcBorders>
          </w:tcPr>
          <w:p>
            <w:r>
              <w:t xml:space="preserve">API documentation; user guides; technical specifications; code comments</w:t>
            </w:r>
          </w:p>
        </w:tc>
      </w:tr>
    </w:tbl>
    <w:p>
      <w:r>
        <w:br w:type="page"/>
      </w:r>
    </w:p>
    <w:p>
      <w:pPr>
        <w:spacing w:before="240" w:after="200"/>
      </w:pPr>
      <w:r>
        <w:rPr>
          <w:b/>
          <w:bCs/>
          <w:sz w:val="26"/>
          <w:szCs w:val="26"/>
        </w:rPr>
        <w:t xml:space="preserve">3.5 System Models</w:t>
      </w:r>
    </w:p>
    <w:p>
      <w:pPr>
        <w:spacing w:before="200" w:after="120"/>
      </w:pPr>
      <w:r>
        <w:rPr>
          <w:b/>
          <w:bCs/>
          <w:sz w:val="24"/>
          <w:szCs w:val="24"/>
        </w:rPr>
        <w:t xml:space="preserve">3.5.1 Scenarios</w:t>
      </w:r>
    </w:p>
    <w:p>
      <w:pPr>
        <w:spacing w:before="120" w:after="80"/>
      </w:pPr>
      <w:r>
        <w:rPr>
          <w:b/>
          <w:bCs/>
          <w:i/>
          <w:iCs/>
        </w:rPr>
        <w:t xml:space="preserve">Scenario 1: Student Practice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000000" w:sz="1"/>
              <w:left w:val="single" w:color="000000" w:sz="1"/>
              <w:bottom w:val="single" w:color="000000" w:sz="1"/>
              <w:right w:val="single" w:color="000000" w:sz="1"/>
            </w:tcBorders>
          </w:tcPr>
          <w:p>
            <w:r>
              <w:rPr>
                <w:b/>
                <w:bCs/>
              </w:rPr>
              <w:t xml:space="preserve">Actor</w:t>
            </w:r>
          </w:p>
        </w:tc>
        <w:tc>
          <w:tcPr>
            <w:tcW w:type="dxa" w:w="7360"/>
            <w:tcBorders>
              <w:top w:val="single" w:color="000000" w:sz="1"/>
              <w:left w:val="single" w:color="000000" w:sz="1"/>
              <w:bottom w:val="single" w:color="000000" w:sz="1"/>
              <w:right w:val="single" w:color="000000" w:sz="1"/>
            </w:tcBorders>
          </w:tcPr>
          <w:p>
            <w:r>
              <w:t xml:space="preserve">Student (age 12)</w:t>
            </w:r>
          </w:p>
        </w:tc>
      </w:tr>
      <w:tr>
        <w:tc>
          <w:tcPr>
            <w:tcBorders>
              <w:top w:val="single" w:color="000000" w:sz="1"/>
              <w:left w:val="single" w:color="000000" w:sz="1"/>
              <w:bottom w:val="single" w:color="000000" w:sz="1"/>
              <w:right w:val="single" w:color="000000" w:sz="1"/>
            </w:tcBorders>
          </w:tcPr>
          <w:p>
            <w:r>
              <w:rPr>
                <w:b/>
                <w:bCs/>
              </w:rPr>
              <w:t xml:space="preserve">Goal</w:t>
            </w:r>
          </w:p>
        </w:tc>
        <w:tc>
          <w:tcPr>
            <w:tcBorders>
              <w:top w:val="single" w:color="000000" w:sz="1"/>
              <w:left w:val="single" w:color="000000" w:sz="1"/>
              <w:bottom w:val="single" w:color="000000" w:sz="1"/>
              <w:right w:val="single" w:color="000000" w:sz="1"/>
            </w:tcBorders>
          </w:tcPr>
          <w:p>
            <w:r>
              <w:t xml:space="preserve">Practice linear equations with personalized difficulty</w:t>
            </w:r>
          </w:p>
        </w:tc>
      </w:tr>
      <w:tr>
        <w:tc>
          <w:tcPr>
            <w:tcBorders>
              <w:top w:val="single" w:color="000000" w:sz="1"/>
              <w:left w:val="single" w:color="000000" w:sz="1"/>
              <w:bottom w:val="single" w:color="000000" w:sz="1"/>
              <w:right w:val="single" w:color="000000" w:sz="1"/>
            </w:tcBorders>
          </w:tcPr>
          <w:p>
            <w:r>
              <w:rPr>
                <w:b/>
                <w:bCs/>
              </w:rPr>
              <w:t xml:space="preserve">Precondition</w:t>
            </w:r>
          </w:p>
        </w:tc>
        <w:tc>
          <w:tcPr>
            <w:tcBorders>
              <w:top w:val="single" w:color="000000" w:sz="1"/>
              <w:left w:val="single" w:color="000000" w:sz="1"/>
              <w:bottom w:val="single" w:color="000000" w:sz="1"/>
              <w:right w:val="single" w:color="000000" w:sz="1"/>
            </w:tcBorders>
          </w:tcPr>
          <w:p>
            <w:r>
              <w:t xml:space="preserve">Student has accessed the web application</w:t>
            </w:r>
          </w:p>
        </w:tc>
      </w:tr>
      <w:tr>
        <w:tc>
          <w:tcPr>
            <w:tcBorders>
              <w:top w:val="single" w:color="000000" w:sz="1"/>
              <w:left w:val="single" w:color="000000" w:sz="1"/>
              <w:bottom w:val="single" w:color="000000" w:sz="1"/>
              <w:right w:val="single" w:color="000000" w:sz="1"/>
            </w:tcBorders>
          </w:tcPr>
          <w:p>
            <w:r>
              <w:rPr>
                <w:b/>
                <w:bCs/>
              </w:rPr>
              <w:t xml:space="preserve">Flow</w:t>
            </w:r>
          </w:p>
        </w:tc>
        <w:tc>
          <w:tcPr>
            <w:tcBorders>
              <w:top w:val="single" w:color="000000" w:sz="1"/>
              <w:left w:val="single" w:color="000000" w:sz="1"/>
              <w:bottom w:val="single" w:color="000000" w:sz="1"/>
              <w:right w:val="single" w:color="000000" w:sz="1"/>
            </w:tcBorders>
          </w:tcPr>
          <w:p>
            <w:r>
              <w:t xml:space="preserve">1. Student selects "Linear Equations" topic. 2. System generates question at current mastery level. 3. LLM creates word problem context. 4. Visual AI generates supporting image. 5. Student submits answer. 6. System validates and provides feedback. 7. Mastery score updates. 8. Next question difficulty adjusts.</w:t>
            </w:r>
          </w:p>
        </w:tc>
      </w:tr>
      <w:tr>
        <w:tc>
          <w:tcPr>
            <w:tcBorders>
              <w:top w:val="single" w:color="000000" w:sz="1"/>
              <w:left w:val="single" w:color="000000" w:sz="1"/>
              <w:bottom w:val="single" w:color="000000" w:sz="1"/>
              <w:right w:val="single" w:color="000000" w:sz="1"/>
            </w:tcBorders>
          </w:tcPr>
          <w:p>
            <w:r>
              <w:rPr>
                <w:b/>
                <w:bCs/>
              </w:rPr>
              <w:t xml:space="preserve">Postcondition</w:t>
            </w:r>
          </w:p>
        </w:tc>
        <w:tc>
          <w:tcPr>
            <w:tcBorders>
              <w:top w:val="single" w:color="000000" w:sz="1"/>
              <w:left w:val="single" w:color="000000" w:sz="1"/>
              <w:bottom w:val="single" w:color="000000" w:sz="1"/>
              <w:right w:val="single" w:color="000000" w:sz="1"/>
            </w:tcBorders>
          </w:tcPr>
          <w:p>
            <w:r>
              <w:t xml:space="preserve">Mastery score updated; session progress recorded</w:t>
            </w:r>
          </w:p>
        </w:tc>
      </w:tr>
    </w:tbl>
    <w:p>
      <w:pPr>
        <w:spacing w:before="200" w:after="80"/>
      </w:pPr>
      <w:r>
        <w:rPr>
          <w:b/>
          <w:bCs/>
          <w:i/>
          <w:iCs/>
        </w:rPr>
        <w:t xml:space="preserve">Scenario 2: AI Service Failure Recovery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000000" w:sz="1"/>
              <w:left w:val="single" w:color="000000" w:sz="1"/>
              <w:bottom w:val="single" w:color="000000" w:sz="1"/>
              <w:right w:val="single" w:color="000000" w:sz="1"/>
            </w:tcBorders>
          </w:tcPr>
          <w:p>
            <w:r>
              <w:rPr>
                <w:b/>
                <w:bCs/>
              </w:rPr>
              <w:t xml:space="preserve">Actor</w:t>
            </w:r>
          </w:p>
        </w:tc>
        <w:tc>
          <w:tcPr>
            <w:tcW w:type="dxa" w:w="7360"/>
            <w:tcBorders>
              <w:top w:val="single" w:color="000000" w:sz="1"/>
              <w:left w:val="single" w:color="000000" w:sz="1"/>
              <w:bottom w:val="single" w:color="000000" w:sz="1"/>
              <w:right w:val="single" w:color="000000" w:sz="1"/>
            </w:tcBorders>
          </w:tcPr>
          <w:p>
            <w:r>
              <w:t xml:space="preserve">System</w:t>
            </w:r>
          </w:p>
        </w:tc>
      </w:tr>
      <w:tr>
        <w:tc>
          <w:tcPr>
            <w:tcBorders>
              <w:top w:val="single" w:color="000000" w:sz="1"/>
              <w:left w:val="single" w:color="000000" w:sz="1"/>
              <w:bottom w:val="single" w:color="000000" w:sz="1"/>
              <w:right w:val="single" w:color="000000" w:sz="1"/>
            </w:tcBorders>
          </w:tcPr>
          <w:p>
            <w:r>
              <w:rPr>
                <w:b/>
                <w:bCs/>
              </w:rPr>
              <w:t xml:space="preserve">Trigger</w:t>
            </w:r>
          </w:p>
        </w:tc>
        <w:tc>
          <w:tcPr>
            <w:tcBorders>
              <w:top w:val="single" w:color="000000" w:sz="1"/>
              <w:left w:val="single" w:color="000000" w:sz="1"/>
              <w:bottom w:val="single" w:color="000000" w:sz="1"/>
              <w:right w:val="single" w:color="000000" w:sz="1"/>
            </w:tcBorders>
          </w:tcPr>
          <w:p>
            <w:r>
              <w:t xml:space="preserve">LLM API timeout or error during story generation</w:t>
            </w:r>
          </w:p>
        </w:tc>
      </w:tr>
      <w:tr>
        <w:tc>
          <w:tcPr>
            <w:tcBorders>
              <w:top w:val="single" w:color="000000" w:sz="1"/>
              <w:left w:val="single" w:color="000000" w:sz="1"/>
              <w:bottom w:val="single" w:color="000000" w:sz="1"/>
              <w:right w:val="single" w:color="000000" w:sz="1"/>
            </w:tcBorders>
          </w:tcPr>
          <w:p>
            <w:r>
              <w:rPr>
                <w:b/>
                <w:bCs/>
              </w:rPr>
              <w:t xml:space="preserve">Flow</w:t>
            </w:r>
          </w:p>
        </w:tc>
        <w:tc>
          <w:tcPr>
            <w:tcBorders>
              <w:top w:val="single" w:color="000000" w:sz="1"/>
              <w:left w:val="single" w:color="000000" w:sz="1"/>
              <w:bottom w:val="single" w:color="000000" w:sz="1"/>
              <w:right w:val="single" w:color="000000" w:sz="1"/>
            </w:tcBorders>
          </w:tcPr>
          <w:p>
            <w:r>
              <w:t xml:space="preserve">1. System detects AI service failure. 2. Falls back to abstract equation presentation. 3. User continues with mathematically correct question. 4. System logs error for monitoring. 5. Retries AI service on subsequent questions.</w:t>
            </w:r>
          </w:p>
        </w:tc>
      </w:tr>
      <w:tr>
        <w:tc>
          <w:tcPr>
            <w:tcBorders>
              <w:top w:val="single" w:color="000000" w:sz="1"/>
              <w:left w:val="single" w:color="000000" w:sz="1"/>
              <w:bottom w:val="single" w:color="000000" w:sz="1"/>
              <w:right w:val="single" w:color="000000" w:sz="1"/>
            </w:tcBorders>
          </w:tcPr>
          <w:p>
            <w:r>
              <w:rPr>
                <w:b/>
                <w:bCs/>
              </w:rPr>
              <w:t xml:space="preserve">Postcondition</w:t>
            </w:r>
          </w:p>
        </w:tc>
        <w:tc>
          <w:tcPr>
            <w:tcBorders>
              <w:top w:val="single" w:color="000000" w:sz="1"/>
              <w:left w:val="single" w:color="000000" w:sz="1"/>
              <w:bottom w:val="single" w:color="000000" w:sz="1"/>
              <w:right w:val="single" w:color="000000" w:sz="1"/>
            </w:tcBorders>
          </w:tcPr>
          <w:p>
            <w:r>
              <w:t xml:space="preserve">Learning continues uninterrupted; error logged</w:t>
            </w:r>
          </w:p>
        </w:tc>
      </w:tr>
    </w:tbl>
    <w:p>
      <w:pPr>
        <w:spacing w:before="300" w:after="120"/>
      </w:pPr>
      <w:r>
        <w:rPr>
          <w:b/>
          <w:bCs/>
          <w:sz w:val="24"/>
          <w:szCs w:val="24"/>
        </w:rPr>
        <w:t xml:space="preserve">3.5.2 Use Case Model</w:t>
      </w:r>
    </w:p>
    <w:p>
      <w:pPr>
        <w:spacing w:after="120"/>
      </w:pPr>
      <w:r>
        <w:rPr>
          <w:b/>
          <w:bCs/>
        </w:rPr>
        <w:t xml:space="preserve">Primary Actors:</w:t>
      </w:r>
    </w:p>
    <w:p>
      <w:pPr>
        <w:pStyle w:val="ListParagraph"/>
        <w:numPr>
          <w:ilvl w:val="0"/>
          <w:numId w:val="2"/>
        </w:numPr>
      </w:pPr>
      <w:r>
        <w:t xml:space="preserve">Student - Primary learner using the system for practice</w:t>
      </w:r>
    </w:p>
    <w:p>
      <w:pPr>
        <w:pStyle w:val="ListParagraph"/>
        <w:numPr>
          <w:ilvl w:val="0"/>
          <w:numId w:val="2"/>
        </w:numPr>
      </w:pPr>
      <w:r>
        <w:t xml:space="preserve">Teacher - Monitors student progress and assigns topics</w:t>
      </w:r>
    </w:p>
    <w:p>
      <w:pPr>
        <w:pStyle w:val="ListParagraph"/>
        <w:numPr>
          <w:ilvl w:val="0"/>
          <w:numId w:val="2"/>
        </w:numPr>
      </w:pPr>
      <w:r>
        <w:t xml:space="preserve">Administrator - Manages content and system configuration</w:t>
      </w:r>
    </w:p>
    <w:p>
      <w:pPr>
        <w:spacing w:before="200" w:after="120"/>
      </w:pPr>
      <w:r>
        <w:rPr>
          <w:b/>
          <w:bCs/>
        </w:rPr>
        <w:t xml:space="preserve">Use Case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000000" w:sz="1"/>
              <w:left w:val="single" w:color="000000" w:sz="1"/>
              <w:bottom w:val="single" w:color="000000" w:sz="1"/>
              <w:right w:val="single" w:color="000000" w:sz="1"/>
            </w:tcBorders>
            <w:shd w:fill="D9D9D9" w:val="clear"/>
          </w:tcPr>
          <w:p>
            <w:r>
              <w:rPr>
                <w:b/>
                <w:bCs/>
              </w:rPr>
              <w:t xml:space="preserve">Use Case</w:t>
            </w:r>
          </w:p>
        </w:tc>
        <w:tc>
          <w:tcPr>
            <w:tcW w:type="dxa" w:w="1800"/>
            <w:tcBorders>
              <w:top w:val="single" w:color="000000" w:sz="1"/>
              <w:left w:val="single" w:color="000000" w:sz="1"/>
              <w:bottom w:val="single" w:color="000000" w:sz="1"/>
              <w:right w:val="single" w:color="000000" w:sz="1"/>
            </w:tcBorders>
            <w:shd w:fill="D9D9D9" w:val="clear"/>
          </w:tcPr>
          <w:p>
            <w:r>
              <w:rPr>
                <w:b/>
                <w:bCs/>
              </w:rPr>
              <w:t xml:space="preserve">Actor</w:t>
            </w:r>
          </w:p>
        </w:tc>
        <w:tc>
          <w:tcPr>
            <w:tcW w:type="dxa" w:w="5060"/>
            <w:tcBorders>
              <w:top w:val="single" w:color="000000" w:sz="1"/>
              <w:left w:val="single" w:color="000000" w:sz="1"/>
              <w:bottom w:val="single" w:color="000000" w:sz="1"/>
              <w:right w:val="single" w:color="000000" w:sz="1"/>
            </w:tcBorders>
            <w:shd w:fill="D9D9D9" w:val="clear"/>
          </w:tcPr>
          <w:p>
            <w:r>
              <w:rPr>
                <w:b/>
                <w:bCs/>
              </w:rPr>
              <w:t xml:space="preserve">Description</w:t>
            </w:r>
          </w:p>
        </w:tc>
      </w:tr>
      <w:tr>
        <w:tc>
          <w:tcPr>
            <w:tcBorders>
              <w:top w:val="single" w:color="000000" w:sz="1"/>
              <w:left w:val="single" w:color="000000" w:sz="1"/>
              <w:bottom w:val="single" w:color="000000" w:sz="1"/>
              <w:right w:val="single" w:color="000000" w:sz="1"/>
            </w:tcBorders>
          </w:tcPr>
          <w:p>
            <w:r>
              <w:t xml:space="preserve">UC-01: Select Topic</w:t>
            </w:r>
          </w:p>
        </w:tc>
        <w:tc>
          <w:tcPr>
            <w:tcBorders>
              <w:top w:val="single" w:color="000000" w:sz="1"/>
              <w:left w:val="single" w:color="000000" w:sz="1"/>
              <w:bottom w:val="single" w:color="000000" w:sz="1"/>
              <w:right w:val="single" w:color="000000" w:sz="1"/>
            </w:tcBorders>
          </w:tcPr>
          <w:p>
            <w:r>
              <w:t xml:space="preserve">Student</w:t>
            </w:r>
          </w:p>
        </w:tc>
        <w:tc>
          <w:tcPr>
            <w:tcBorders>
              <w:top w:val="single" w:color="000000" w:sz="1"/>
              <w:left w:val="single" w:color="000000" w:sz="1"/>
              <w:bottom w:val="single" w:color="000000" w:sz="1"/>
              <w:right w:val="single" w:color="000000" w:sz="1"/>
            </w:tcBorders>
          </w:tcPr>
          <w:p>
            <w:r>
              <w:t xml:space="preserve">Browse and select mathematical topic for practice</w:t>
            </w:r>
          </w:p>
        </w:tc>
      </w:tr>
      <w:tr>
        <w:tc>
          <w:tcPr>
            <w:tcBorders>
              <w:top w:val="single" w:color="000000" w:sz="1"/>
              <w:left w:val="single" w:color="000000" w:sz="1"/>
              <w:bottom w:val="single" w:color="000000" w:sz="1"/>
              <w:right w:val="single" w:color="000000" w:sz="1"/>
            </w:tcBorders>
          </w:tcPr>
          <w:p>
            <w:r>
              <w:t xml:space="preserve">UC-02: Answer Question</w:t>
            </w:r>
          </w:p>
        </w:tc>
        <w:tc>
          <w:tcPr>
            <w:tcBorders>
              <w:top w:val="single" w:color="000000" w:sz="1"/>
              <w:left w:val="single" w:color="000000" w:sz="1"/>
              <w:bottom w:val="single" w:color="000000" w:sz="1"/>
              <w:right w:val="single" w:color="000000" w:sz="1"/>
            </w:tcBorders>
          </w:tcPr>
          <w:p>
            <w:r>
              <w:t xml:space="preserve">Student</w:t>
            </w:r>
          </w:p>
        </w:tc>
        <w:tc>
          <w:tcPr>
            <w:tcBorders>
              <w:top w:val="single" w:color="000000" w:sz="1"/>
              <w:left w:val="single" w:color="000000" w:sz="1"/>
              <w:bottom w:val="single" w:color="000000" w:sz="1"/>
              <w:right w:val="single" w:color="000000" w:sz="1"/>
            </w:tcBorders>
          </w:tcPr>
          <w:p>
            <w:r>
              <w:t xml:space="preserve">View question, select/input answer, receive feedback</w:t>
            </w:r>
          </w:p>
        </w:tc>
      </w:tr>
      <w:tr>
        <w:tc>
          <w:tcPr>
            <w:tcBorders>
              <w:top w:val="single" w:color="000000" w:sz="1"/>
              <w:left w:val="single" w:color="000000" w:sz="1"/>
              <w:bottom w:val="single" w:color="000000" w:sz="1"/>
              <w:right w:val="single" w:color="000000" w:sz="1"/>
            </w:tcBorders>
          </w:tcPr>
          <w:p>
            <w:r>
              <w:t xml:space="preserve">UC-03: View Progress</w:t>
            </w:r>
          </w:p>
        </w:tc>
        <w:tc>
          <w:tcPr>
            <w:tcBorders>
              <w:top w:val="single" w:color="000000" w:sz="1"/>
              <w:left w:val="single" w:color="000000" w:sz="1"/>
              <w:bottom w:val="single" w:color="000000" w:sz="1"/>
              <w:right w:val="single" w:color="000000" w:sz="1"/>
            </w:tcBorders>
          </w:tcPr>
          <w:p>
            <w:r>
              <w:t xml:space="preserve">Student, Teacher</w:t>
            </w:r>
          </w:p>
        </w:tc>
        <w:tc>
          <w:tcPr>
            <w:tcBorders>
              <w:top w:val="single" w:color="000000" w:sz="1"/>
              <w:left w:val="single" w:color="000000" w:sz="1"/>
              <w:bottom w:val="single" w:color="000000" w:sz="1"/>
              <w:right w:val="single" w:color="000000" w:sz="1"/>
            </w:tcBorders>
          </w:tcPr>
          <w:p>
            <w:r>
              <w:t xml:space="preserve">Display mastery scores and performance history</w:t>
            </w:r>
          </w:p>
        </w:tc>
      </w:tr>
      <w:tr>
        <w:tc>
          <w:tcPr>
            <w:tcBorders>
              <w:top w:val="single" w:color="000000" w:sz="1"/>
              <w:left w:val="single" w:color="000000" w:sz="1"/>
              <w:bottom w:val="single" w:color="000000" w:sz="1"/>
              <w:right w:val="single" w:color="000000" w:sz="1"/>
            </w:tcBorders>
          </w:tcPr>
          <w:p>
            <w:r>
              <w:t xml:space="preserve">UC-04: Manage Templates</w:t>
            </w:r>
          </w:p>
        </w:tc>
        <w:tc>
          <w:tcPr>
            <w:tcBorders>
              <w:top w:val="single" w:color="000000" w:sz="1"/>
              <w:left w:val="single" w:color="000000" w:sz="1"/>
              <w:bottom w:val="single" w:color="000000" w:sz="1"/>
              <w:right w:val="single" w:color="000000" w:sz="1"/>
            </w:tcBorders>
          </w:tcPr>
          <w:p>
            <w:r>
              <w:t xml:space="preserve">Administrator</w:t>
            </w:r>
          </w:p>
        </w:tc>
        <w:tc>
          <w:tcPr>
            <w:tcBorders>
              <w:top w:val="single" w:color="000000" w:sz="1"/>
              <w:left w:val="single" w:color="000000" w:sz="1"/>
              <w:bottom w:val="single" w:color="000000" w:sz="1"/>
              <w:right w:val="single" w:color="000000" w:sz="1"/>
            </w:tcBorders>
          </w:tcPr>
          <w:p>
            <w:r>
              <w:t xml:space="preserve">Add, modify, or disable question templates</w:t>
            </w:r>
          </w:p>
        </w:tc>
      </w:tr>
      <w:tr>
        <w:tc>
          <w:tcPr>
            <w:tcBorders>
              <w:top w:val="single" w:color="000000" w:sz="1"/>
              <w:left w:val="single" w:color="000000" w:sz="1"/>
              <w:bottom w:val="single" w:color="000000" w:sz="1"/>
              <w:right w:val="single" w:color="000000" w:sz="1"/>
            </w:tcBorders>
          </w:tcPr>
          <w:p>
            <w:r>
              <w:t xml:space="preserve">UC-05: Assign Practice</w:t>
            </w:r>
          </w:p>
        </w:tc>
        <w:tc>
          <w:tcPr>
            <w:tcBorders>
              <w:top w:val="single" w:color="000000" w:sz="1"/>
              <w:left w:val="single" w:color="000000" w:sz="1"/>
              <w:bottom w:val="single" w:color="000000" w:sz="1"/>
              <w:right w:val="single" w:color="000000" w:sz="1"/>
            </w:tcBorders>
          </w:tcPr>
          <w:p>
            <w:r>
              <w:t xml:space="preserve">Teacher</w:t>
            </w:r>
          </w:p>
        </w:tc>
        <w:tc>
          <w:tcPr>
            <w:tcBorders>
              <w:top w:val="single" w:color="000000" w:sz="1"/>
              <w:left w:val="single" w:color="000000" w:sz="1"/>
              <w:bottom w:val="single" w:color="000000" w:sz="1"/>
              <w:right w:val="single" w:color="000000" w:sz="1"/>
            </w:tcBorders>
          </w:tcPr>
          <w:p>
            <w:r>
              <w:t xml:space="preserve">Assign specific topics or difficulty levels to students</w:t>
            </w:r>
          </w:p>
        </w:tc>
      </w:tr>
    </w:tbl>
    <w:p>
      <w:r>
        <w:br w:type="page"/>
      </w:r>
    </w:p>
    <w:p>
      <w:pPr>
        <w:spacing w:before="200" w:after="120"/>
      </w:pPr>
      <w:r>
        <w:rPr>
          <w:b/>
          <w:bCs/>
          <w:sz w:val="24"/>
          <w:szCs w:val="24"/>
        </w:rPr>
        <w:t xml:space="preserve">3.5.3 Object and Class Model</w:t>
      </w:r>
    </w:p>
    <w:p>
      <w:pPr>
        <w:spacing w:after="120"/>
      </w:pPr>
      <w:r>
        <w:rPr>
          <w:b/>
          <w:bCs/>
        </w:rPr>
        <w:t xml:space="preserve">Core Domain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000000" w:sz="1"/>
              <w:left w:val="single" w:color="000000" w:sz="1"/>
              <w:bottom w:val="single" w:color="000000" w:sz="1"/>
              <w:right w:val="single" w:color="000000" w:sz="1"/>
            </w:tcBorders>
            <w:shd w:fill="D9D9D9" w:val="clear"/>
          </w:tcPr>
          <w:p>
            <w:r>
              <w:rPr>
                <w:b/>
                <w:bCs/>
              </w:rPr>
              <w:t xml:space="preserve">Class</w:t>
            </w:r>
          </w:p>
        </w:tc>
        <w:tc>
          <w:tcPr>
            <w:tcW w:type="dxa" w:w="3510"/>
            <w:tcBorders>
              <w:top w:val="single" w:color="000000" w:sz="1"/>
              <w:left w:val="single" w:color="000000" w:sz="1"/>
              <w:bottom w:val="single" w:color="000000" w:sz="1"/>
              <w:right w:val="single" w:color="000000" w:sz="1"/>
            </w:tcBorders>
            <w:shd w:fill="D9D9D9" w:val="clear"/>
          </w:tcPr>
          <w:p>
            <w:r>
              <w:rPr>
                <w:b/>
                <w:bCs/>
              </w:rPr>
              <w:t xml:space="preserve">Attributes</w:t>
            </w:r>
          </w:p>
        </w:tc>
        <w:tc>
          <w:tcPr>
            <w:tcW w:type="dxa" w:w="3510"/>
            <w:tcBorders>
              <w:top w:val="single" w:color="000000" w:sz="1"/>
              <w:left w:val="single" w:color="000000" w:sz="1"/>
              <w:bottom w:val="single" w:color="000000" w:sz="1"/>
              <w:right w:val="single" w:color="000000" w:sz="1"/>
            </w:tcBorders>
            <w:shd w:fill="D9D9D9" w:val="clear"/>
          </w:tcPr>
          <w:p>
            <w:r>
              <w:rPr>
                <w:b/>
                <w:bCs/>
              </w:rPr>
              <w:t xml:space="preserve">Operations</w:t>
            </w:r>
          </w:p>
        </w:tc>
      </w:tr>
      <w:tr>
        <w:tc>
          <w:tcPr>
            <w:tcBorders>
              <w:top w:val="single" w:color="000000" w:sz="1"/>
              <w:left w:val="single" w:color="000000" w:sz="1"/>
              <w:bottom w:val="single" w:color="000000" w:sz="1"/>
              <w:right w:val="single" w:color="000000" w:sz="1"/>
            </w:tcBorders>
          </w:tcPr>
          <w:p>
            <w:r>
              <w:t xml:space="preserve">QuestionTemplate</w:t>
            </w:r>
          </w:p>
        </w:tc>
        <w:tc>
          <w:tcPr>
            <w:tcBorders>
              <w:top w:val="single" w:color="000000" w:sz="1"/>
              <w:left w:val="single" w:color="000000" w:sz="1"/>
              <w:bottom w:val="single" w:color="000000" w:sz="1"/>
              <w:right w:val="single" w:color="000000" w:sz="1"/>
            </w:tcBorders>
          </w:tcPr>
          <w:p>
            <w:r>
              <w:t xml:space="preserve">id, topic, parameterRanges, difficultyFormula, distractorRules</w:t>
            </w:r>
          </w:p>
        </w:tc>
        <w:tc>
          <w:tcPr>
            <w:tcBorders>
              <w:top w:val="single" w:color="000000" w:sz="1"/>
              <w:left w:val="single" w:color="000000" w:sz="1"/>
              <w:bottom w:val="single" w:color="000000" w:sz="1"/>
              <w:right w:val="single" w:color="000000" w:sz="1"/>
            </w:tcBorders>
          </w:tcPr>
          <w:p>
            <w:r>
              <w:t xml:space="preserve">generateQuestion(), calculateDifficulty(), validateParameters()</w:t>
            </w:r>
          </w:p>
        </w:tc>
      </w:tr>
      <w:tr>
        <w:tc>
          <w:tcPr>
            <w:tcBorders>
              <w:top w:val="single" w:color="000000" w:sz="1"/>
              <w:left w:val="single" w:color="000000" w:sz="1"/>
              <w:bottom w:val="single" w:color="000000" w:sz="1"/>
              <w:right w:val="single" w:color="000000" w:sz="1"/>
            </w:tcBorders>
          </w:tcPr>
          <w:p>
            <w:r>
              <w:t xml:space="preserve">Question</w:t>
            </w:r>
          </w:p>
        </w:tc>
        <w:tc>
          <w:tcPr>
            <w:tcBorders>
              <w:top w:val="single" w:color="000000" w:sz="1"/>
              <w:left w:val="single" w:color="000000" w:sz="1"/>
              <w:bottom w:val="single" w:color="000000" w:sz="1"/>
              <w:right w:val="single" w:color="000000" w:sz="1"/>
            </w:tcBorders>
          </w:tcPr>
          <w:p>
            <w:r>
              <w:t xml:space="preserve">id, parameters, correctAnswer, distractors, difficulty, storyContext</w:t>
            </w:r>
          </w:p>
        </w:tc>
        <w:tc>
          <w:tcPr>
            <w:tcBorders>
              <w:top w:val="single" w:color="000000" w:sz="1"/>
              <w:left w:val="single" w:color="000000" w:sz="1"/>
              <w:bottom w:val="single" w:color="000000" w:sz="1"/>
              <w:right w:val="single" w:color="000000" w:sz="1"/>
            </w:tcBorders>
          </w:tcPr>
          <w:p>
            <w:r>
              <w:t xml:space="preserve">validate(), getAbstractForm(), getStoryForm()</w:t>
            </w:r>
          </w:p>
        </w:tc>
      </w:tr>
      <w:tr>
        <w:tc>
          <w:tcPr>
            <w:tcBorders>
              <w:top w:val="single" w:color="000000" w:sz="1"/>
              <w:left w:val="single" w:color="000000" w:sz="1"/>
              <w:bottom w:val="single" w:color="000000" w:sz="1"/>
              <w:right w:val="single" w:color="000000" w:sz="1"/>
            </w:tcBorders>
          </w:tcPr>
          <w:p>
            <w:r>
              <w:t xml:space="preserve">LearnerSession</w:t>
            </w:r>
          </w:p>
        </w:tc>
        <w:tc>
          <w:tcPr>
            <w:tcBorders>
              <w:top w:val="single" w:color="000000" w:sz="1"/>
              <w:left w:val="single" w:color="000000" w:sz="1"/>
              <w:bottom w:val="single" w:color="000000" w:sz="1"/>
              <w:right w:val="single" w:color="000000" w:sz="1"/>
            </w:tcBorders>
          </w:tcPr>
          <w:p>
            <w:r>
              <w:t xml:space="preserve">id, startTime, questionsAttempted, currentTopic, masteryScores</w:t>
            </w:r>
          </w:p>
        </w:tc>
        <w:tc>
          <w:tcPr>
            <w:tcBorders>
              <w:top w:val="single" w:color="000000" w:sz="1"/>
              <w:left w:val="single" w:color="000000" w:sz="1"/>
              <w:bottom w:val="single" w:color="000000" w:sz="1"/>
              <w:right w:val="single" w:color="000000" w:sz="1"/>
            </w:tcBorders>
          </w:tcPr>
          <w:p>
            <w:r>
              <w:t xml:space="preserve">recordAnswer(), updateMastery(), getNextDifficulty()</w:t>
            </w:r>
          </w:p>
        </w:tc>
      </w:tr>
      <w:tr>
        <w:tc>
          <w:tcPr>
            <w:tcBorders>
              <w:top w:val="single" w:color="000000" w:sz="1"/>
              <w:left w:val="single" w:color="000000" w:sz="1"/>
              <w:bottom w:val="single" w:color="000000" w:sz="1"/>
              <w:right w:val="single" w:color="000000" w:sz="1"/>
            </w:tcBorders>
          </w:tcPr>
          <w:p>
            <w:r>
              <w:t xml:space="preserve">MasteryTracker</w:t>
            </w:r>
          </w:p>
        </w:tc>
        <w:tc>
          <w:tcPr>
            <w:tcBorders>
              <w:top w:val="single" w:color="000000" w:sz="1"/>
              <w:left w:val="single" w:color="000000" w:sz="1"/>
              <w:bottom w:val="single" w:color="000000" w:sz="1"/>
              <w:right w:val="single" w:color="000000" w:sz="1"/>
            </w:tcBorders>
          </w:tcPr>
          <w:p>
            <w:r>
              <w:t xml:space="preserve">topicScores, emaAlpha, history</w:t>
            </w:r>
          </w:p>
        </w:tc>
        <w:tc>
          <w:tcPr>
            <w:tcBorders>
              <w:top w:val="single" w:color="000000" w:sz="1"/>
              <w:left w:val="single" w:color="000000" w:sz="1"/>
              <w:bottom w:val="single" w:color="000000" w:sz="1"/>
              <w:right w:val="single" w:color="000000" w:sz="1"/>
            </w:tcBorders>
          </w:tcPr>
          <w:p>
            <w:r>
              <w:t xml:space="preserve">calculateEMA(), mapToDifficulty(), getRecommendation()</w:t>
            </w:r>
          </w:p>
        </w:tc>
      </w:tr>
      <w:tr>
        <w:tc>
          <w:tcPr>
            <w:tcBorders>
              <w:top w:val="single" w:color="000000" w:sz="1"/>
              <w:left w:val="single" w:color="000000" w:sz="1"/>
              <w:bottom w:val="single" w:color="000000" w:sz="1"/>
              <w:right w:val="single" w:color="000000" w:sz="1"/>
            </w:tcBorders>
          </w:tcPr>
          <w:p>
            <w:r>
              <w:t xml:space="preserve">StoryGenerator</w:t>
            </w:r>
          </w:p>
        </w:tc>
        <w:tc>
          <w:tcPr>
            <w:tcBorders>
              <w:top w:val="single" w:color="000000" w:sz="1"/>
              <w:left w:val="single" w:color="000000" w:sz="1"/>
              <w:bottom w:val="single" w:color="000000" w:sz="1"/>
              <w:right w:val="single" w:color="000000" w:sz="1"/>
            </w:tcBorders>
          </w:tcPr>
          <w:p>
            <w:r>
              <w:t xml:space="preserve">llmClient, promptTemplates, contextLibrary</w:t>
            </w:r>
          </w:p>
        </w:tc>
        <w:tc>
          <w:tcPr>
            <w:tcBorders>
              <w:top w:val="single" w:color="000000" w:sz="1"/>
              <w:left w:val="single" w:color="000000" w:sz="1"/>
              <w:bottom w:val="single" w:color="000000" w:sz="1"/>
              <w:right w:val="single" w:color="000000" w:sz="1"/>
            </w:tcBorders>
          </w:tcPr>
          <w:p>
            <w:r>
              <w:t xml:space="preserve">generateStory(), validateOutput(), handleFailure()</w:t>
            </w:r>
          </w:p>
        </w:tc>
      </w:tr>
    </w:tbl>
    <w:p>
      <w:pPr>
        <w:spacing w:before="300" w:after="120"/>
      </w:pPr>
      <w:r>
        <w:rPr>
          <w:b/>
          <w:bCs/>
          <w:sz w:val="24"/>
          <w:szCs w:val="24"/>
        </w:rPr>
        <w:t xml:space="preserve">3.5.4 Dynamic Models</w:t>
      </w:r>
    </w:p>
    <w:p>
      <w:pPr>
        <w:spacing w:after="120"/>
      </w:pPr>
      <w:r>
        <w:rPr>
          <w:b/>
          <w:bCs/>
        </w:rPr>
        <w:t xml:space="preserve">Question Generation Sequence:</w:t>
      </w:r>
    </w:p>
    <w:p>
      <w:pPr>
        <w:spacing w:after="80"/>
        <w:ind w:left="360"/>
      </w:pPr>
      <w:r>
        <w:t xml:space="preserve">1. User → PresentationLayer: selectTopic(topicId)</w:t>
      </w:r>
    </w:p>
    <w:p>
      <w:pPr>
        <w:spacing w:after="80"/>
        <w:ind w:left="360"/>
      </w:pPr>
      <w:r>
        <w:t xml:space="preserve">2. PresentationLayer → ApplicationLayer: requestQuestion(topicId, sessionId)</w:t>
      </w:r>
    </w:p>
    <w:p>
      <w:pPr>
        <w:spacing w:after="80"/>
        <w:ind w:left="360"/>
      </w:pPr>
      <w:r>
        <w:t xml:space="preserve">3. ApplicationLayer → AdaptationModule: getDifficultyLevel(sessionId, topicId)</w:t>
      </w:r>
    </w:p>
    <w:p>
      <w:pPr>
        <w:spacing w:after="80"/>
        <w:ind w:left="360"/>
      </w:pPr>
      <w:r>
        <w:t xml:space="preserve">4. ApplicationLayer → QuestionEngine: generateQuestion(template, difficulty)</w:t>
      </w:r>
    </w:p>
    <w:p>
      <w:pPr>
        <w:spacing w:after="80"/>
        <w:ind w:left="360"/>
      </w:pPr>
      <w:r>
        <w:t xml:space="preserve">5. QuestionEngine → QuestionEngine: selectParameters(), computeAnswer(), generateDistractors()</w:t>
      </w:r>
    </w:p>
    <w:p>
      <w:pPr>
        <w:spacing w:after="80"/>
        <w:ind w:left="360"/>
      </w:pPr>
      <w:r>
        <w:t xml:space="preserve">6. ApplicationLayer → StoryGenerator: createStory(questionData)</w:t>
      </w:r>
    </w:p>
    <w:p>
      <w:pPr>
        <w:spacing w:after="80"/>
        <w:ind w:left="360"/>
      </w:pPr>
      <w:r>
        <w:t xml:space="preserve">7. ApplicationLayer → VisualGenerator: createImage(storyContext)</w:t>
      </w:r>
    </w:p>
    <w:p>
      <w:pPr>
        <w:spacing w:after="80"/>
        <w:ind w:left="360"/>
      </w:pPr>
      <w:r>
        <w:t xml:space="preserve">8. PresentationLayer ← ApplicationLayer: return completeQuestion</w:t>
      </w:r>
    </w:p>
    <w:p>
      <w:pPr>
        <w:spacing w:before="300" w:after="120"/>
      </w:pPr>
      <w:r>
        <w:rPr>
          <w:b/>
          <w:bCs/>
          <w:sz w:val="24"/>
          <w:szCs w:val="24"/>
        </w:rPr>
        <w:t xml:space="preserve">3.5.5 User Interface - Navigational Paths and Screen Mock-ups</w:t>
      </w:r>
    </w:p>
    <w:p>
      <w:pPr>
        <w:spacing w:after="120"/>
      </w:pPr>
      <w:r>
        <w:rPr>
          <w:b/>
          <w:bCs/>
        </w:rPr>
        <w:t xml:space="preserve">Primary Navigation Flow:</w:t>
      </w:r>
    </w:p>
    <w:p>
      <w:pPr>
        <w:spacing w:after="200"/>
        <w:jc w:val="center"/>
      </w:pPr>
      <w:r>
        <w:t xml:space="preserve">Home → Topic Selection → Question View → Answer Feedback → Progress Dashboard</w:t>
      </w:r>
    </w:p>
    <w:p>
      <w:pPr>
        <w:spacing w:after="120"/>
      </w:pPr>
      <w:r>
        <w:rPr>
          <w:b/>
          <w:bCs/>
        </w:rPr>
        <w:t xml:space="preserve">Screen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000000" w:sz="1"/>
              <w:left w:val="single" w:color="000000" w:sz="1"/>
              <w:bottom w:val="single" w:color="000000" w:sz="1"/>
              <w:right w:val="single" w:color="000000" w:sz="1"/>
            </w:tcBorders>
            <w:shd w:fill="D9D9D9" w:val="clear"/>
          </w:tcPr>
          <w:p>
            <w:r>
              <w:rPr>
                <w:b/>
                <w:bCs/>
              </w:rPr>
              <w:t xml:space="preserve">Screen</w:t>
            </w:r>
          </w:p>
        </w:tc>
        <w:tc>
          <w:tcPr>
            <w:tcW w:type="dxa" w:w="7020"/>
            <w:tcBorders>
              <w:top w:val="single" w:color="000000" w:sz="1"/>
              <w:left w:val="single" w:color="000000" w:sz="1"/>
              <w:bottom w:val="single" w:color="000000" w:sz="1"/>
              <w:right w:val="single" w:color="000000" w:sz="1"/>
            </w:tcBorders>
            <w:shd w:fill="D9D9D9" w:val="clear"/>
          </w:tcPr>
          <w:p>
            <w:r>
              <w:rPr>
                <w:b/>
                <w:bCs/>
              </w:rPr>
              <w:t xml:space="preserve">Components</w:t>
            </w:r>
          </w:p>
        </w:tc>
      </w:tr>
      <w:tr>
        <w:tc>
          <w:tcPr>
            <w:tcBorders>
              <w:top w:val="single" w:color="000000" w:sz="1"/>
              <w:left w:val="single" w:color="000000" w:sz="1"/>
              <w:bottom w:val="single" w:color="000000" w:sz="1"/>
              <w:right w:val="single" w:color="000000" w:sz="1"/>
            </w:tcBorders>
          </w:tcPr>
          <w:p>
            <w:r>
              <w:t xml:space="preserve">Home Screen</w:t>
            </w:r>
          </w:p>
        </w:tc>
        <w:tc>
          <w:tcPr>
            <w:tcBorders>
              <w:top w:val="single" w:color="000000" w:sz="1"/>
              <w:left w:val="single" w:color="000000" w:sz="1"/>
              <w:bottom w:val="single" w:color="000000" w:sz="1"/>
              <w:right w:val="single" w:color="000000" w:sz="1"/>
            </w:tcBorders>
          </w:tcPr>
          <w:p>
            <w:r>
              <w:t xml:space="preserve">Topic categories grid; progress summary widget; quick start button; settings access</w:t>
            </w:r>
          </w:p>
        </w:tc>
      </w:tr>
      <w:tr>
        <w:tc>
          <w:tcPr>
            <w:tcBorders>
              <w:top w:val="single" w:color="000000" w:sz="1"/>
              <w:left w:val="single" w:color="000000" w:sz="1"/>
              <w:bottom w:val="single" w:color="000000" w:sz="1"/>
              <w:right w:val="single" w:color="000000" w:sz="1"/>
            </w:tcBorders>
          </w:tcPr>
          <w:p>
            <w:r>
              <w:t xml:space="preserve">Topic Selection</w:t>
            </w:r>
          </w:p>
        </w:tc>
        <w:tc>
          <w:tcPr>
            <w:tcBorders>
              <w:top w:val="single" w:color="000000" w:sz="1"/>
              <w:left w:val="single" w:color="000000" w:sz="1"/>
              <w:bottom w:val="single" w:color="000000" w:sz="1"/>
              <w:right w:val="single" w:color="000000" w:sz="1"/>
            </w:tcBorders>
          </w:tcPr>
          <w:p>
            <w:r>
              <w:t xml:space="preserve">Hierarchical topic browser; difficulty indicator per topic; mastery progress bars; start practice button</w:t>
            </w:r>
          </w:p>
        </w:tc>
      </w:tr>
      <w:tr>
        <w:tc>
          <w:tcPr>
            <w:tcBorders>
              <w:top w:val="single" w:color="000000" w:sz="1"/>
              <w:left w:val="single" w:color="000000" w:sz="1"/>
              <w:bottom w:val="single" w:color="000000" w:sz="1"/>
              <w:right w:val="single" w:color="000000" w:sz="1"/>
            </w:tcBorders>
          </w:tcPr>
          <w:p>
            <w:r>
              <w:t xml:space="preserve">Question View</w:t>
            </w:r>
          </w:p>
        </w:tc>
        <w:tc>
          <w:tcPr>
            <w:tcBorders>
              <w:top w:val="single" w:color="000000" w:sz="1"/>
              <w:left w:val="single" w:color="000000" w:sz="1"/>
              <w:bottom w:val="single" w:color="000000" w:sz="1"/>
              <w:right w:val="single" w:color="000000" w:sz="1"/>
            </w:tcBorders>
          </w:tcPr>
          <w:p>
            <w:r>
              <w:t xml:space="preserve">Story/problem text area; AI-generated illustration; multiple choice options or input field; hint button; progress indicator</w:t>
            </w:r>
          </w:p>
        </w:tc>
      </w:tr>
      <w:tr>
        <w:tc>
          <w:tcPr>
            <w:tcBorders>
              <w:top w:val="single" w:color="000000" w:sz="1"/>
              <w:left w:val="single" w:color="000000" w:sz="1"/>
              <w:bottom w:val="single" w:color="000000" w:sz="1"/>
              <w:right w:val="single" w:color="000000" w:sz="1"/>
            </w:tcBorders>
          </w:tcPr>
          <w:p>
            <w:r>
              <w:t xml:space="preserve">Feedback Screen</w:t>
            </w:r>
          </w:p>
        </w:tc>
        <w:tc>
          <w:tcPr>
            <w:tcBorders>
              <w:top w:val="single" w:color="000000" w:sz="1"/>
              <w:left w:val="single" w:color="000000" w:sz="1"/>
              <w:bottom w:val="single" w:color="000000" w:sz="1"/>
              <w:right w:val="single" w:color="000000" w:sz="1"/>
            </w:tcBorders>
          </w:tcPr>
          <w:p>
            <w:r>
              <w:t xml:space="preserve">Correct/incorrect indicator; detailed explanation; step-by-step solution; next question button</w:t>
            </w:r>
          </w:p>
        </w:tc>
      </w:tr>
      <w:tr>
        <w:tc>
          <w:tcPr>
            <w:tcBorders>
              <w:top w:val="single" w:color="000000" w:sz="1"/>
              <w:left w:val="single" w:color="000000" w:sz="1"/>
              <w:bottom w:val="single" w:color="000000" w:sz="1"/>
              <w:right w:val="single" w:color="000000" w:sz="1"/>
            </w:tcBorders>
          </w:tcPr>
          <w:p>
            <w:r>
              <w:t xml:space="preserve">Progress Dashboard</w:t>
            </w:r>
          </w:p>
        </w:tc>
        <w:tc>
          <w:tcPr>
            <w:tcBorders>
              <w:top w:val="single" w:color="000000" w:sz="1"/>
              <w:left w:val="single" w:color="000000" w:sz="1"/>
              <w:bottom w:val="single" w:color="000000" w:sz="1"/>
              <w:right w:val="single" w:color="000000" w:sz="1"/>
            </w:tcBorders>
          </w:tcPr>
          <w:p>
            <w:r>
              <w:t xml:space="preserve">Mastery score charts; topic-wise breakdown; historical performance graphs; achievement badges</w:t>
            </w:r>
          </w:p>
        </w:tc>
      </w:tr>
    </w:tbl>
    <w:p>
      <w:r>
        <w:br w:type="page"/>
      </w:r>
    </w:p>
    <w:p>
      <w:pPr>
        <w:spacing w:before="240" w:after="240"/>
      </w:pPr>
      <w:r>
        <w:rPr>
          <w:b/>
          <w:bCs/>
          <w:sz w:val="32"/>
          <w:szCs w:val="32"/>
        </w:rPr>
        <w:t xml:space="preserve">4.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000000" w:sz="1"/>
              <w:left w:val="single" w:color="000000" w:sz="1"/>
              <w:bottom w:val="single" w:color="000000" w:sz="1"/>
              <w:right w:val="single" w:color="000000" w:sz="1"/>
            </w:tcBorders>
            <w:shd w:fill="D9D9D9" w:val="clear"/>
          </w:tcPr>
          <w:p>
            <w:r>
              <w:rPr>
                <w:b/>
                <w:bCs/>
              </w:rPr>
              <w:t xml:space="preserve">Term</w:t>
            </w:r>
          </w:p>
        </w:tc>
        <w:tc>
          <w:tcPr>
            <w:tcW w:type="dxa" w:w="6560"/>
            <w:tcBorders>
              <w:top w:val="single" w:color="000000" w:sz="1"/>
              <w:left w:val="single" w:color="000000" w:sz="1"/>
              <w:bottom w:val="single" w:color="000000" w:sz="1"/>
              <w:right w:val="single" w:color="000000" w:sz="1"/>
            </w:tcBorders>
            <w:shd w:fill="D9D9D9" w:val="clear"/>
          </w:tcPr>
          <w:p>
            <w:r>
              <w:rPr>
                <w:b/>
                <w:bCs/>
              </w:rPr>
              <w:t xml:space="preserve">Definition</w:t>
            </w:r>
          </w:p>
        </w:tc>
      </w:tr>
      <w:tr>
        <w:tc>
          <w:tcPr>
            <w:tcBorders>
              <w:top w:val="single" w:color="000000" w:sz="1"/>
              <w:left w:val="single" w:color="000000" w:sz="1"/>
              <w:bottom w:val="single" w:color="000000" w:sz="1"/>
              <w:right w:val="single" w:color="000000" w:sz="1"/>
            </w:tcBorders>
          </w:tcPr>
          <w:p>
            <w:r>
              <w:t xml:space="preserve">EMA</w:t>
            </w:r>
          </w:p>
        </w:tc>
        <w:tc>
          <w:tcPr>
            <w:tcBorders>
              <w:top w:val="single" w:color="000000" w:sz="1"/>
              <w:left w:val="single" w:color="000000" w:sz="1"/>
              <w:bottom w:val="single" w:color="000000" w:sz="1"/>
              <w:right w:val="single" w:color="000000" w:sz="1"/>
            </w:tcBorders>
          </w:tcPr>
          <w:p>
            <w:r>
              <w:t xml:space="preserve">Exponential Moving Average - Algorithm for noise-resistant mastery score calculation</w:t>
            </w:r>
          </w:p>
        </w:tc>
      </w:tr>
      <w:tr>
        <w:tc>
          <w:tcPr>
            <w:tcBorders>
              <w:top w:val="single" w:color="000000" w:sz="1"/>
              <w:left w:val="single" w:color="000000" w:sz="1"/>
              <w:bottom w:val="single" w:color="000000" w:sz="1"/>
              <w:right w:val="single" w:color="000000" w:sz="1"/>
            </w:tcBorders>
          </w:tcPr>
          <w:p>
            <w:r>
              <w:t xml:space="preserve">LLM</w:t>
            </w:r>
          </w:p>
        </w:tc>
        <w:tc>
          <w:tcPr>
            <w:tcBorders>
              <w:top w:val="single" w:color="000000" w:sz="1"/>
              <w:left w:val="single" w:color="000000" w:sz="1"/>
              <w:bottom w:val="single" w:color="000000" w:sz="1"/>
              <w:right w:val="single" w:color="000000" w:sz="1"/>
            </w:tcBorders>
          </w:tcPr>
          <w:p>
            <w:r>
              <w:t xml:space="preserve">Large Language Model - AI system capable of generating human-like text</w:t>
            </w:r>
          </w:p>
        </w:tc>
      </w:tr>
      <w:tr>
        <w:tc>
          <w:tcPr>
            <w:tcBorders>
              <w:top w:val="single" w:color="000000" w:sz="1"/>
              <w:left w:val="single" w:color="000000" w:sz="1"/>
              <w:bottom w:val="single" w:color="000000" w:sz="1"/>
              <w:right w:val="single" w:color="000000" w:sz="1"/>
            </w:tcBorders>
          </w:tcPr>
          <w:p>
            <w:r>
              <w:t xml:space="preserve">Question Template</w:t>
            </w:r>
          </w:p>
        </w:tc>
        <w:tc>
          <w:tcPr>
            <w:tcBorders>
              <w:top w:val="single" w:color="000000" w:sz="1"/>
              <w:left w:val="single" w:color="000000" w:sz="1"/>
              <w:bottom w:val="single" w:color="000000" w:sz="1"/>
              <w:right w:val="single" w:color="000000" w:sz="1"/>
            </w:tcBorders>
          </w:tcPr>
          <w:p>
            <w:r>
              <w:t xml:space="preserve">Parameterized data structure defining a question type with generation rules</w:t>
            </w:r>
          </w:p>
        </w:tc>
      </w:tr>
      <w:tr>
        <w:tc>
          <w:tcPr>
            <w:tcBorders>
              <w:top w:val="single" w:color="000000" w:sz="1"/>
              <w:left w:val="single" w:color="000000" w:sz="1"/>
              <w:bottom w:val="single" w:color="000000" w:sz="1"/>
              <w:right w:val="single" w:color="000000" w:sz="1"/>
            </w:tcBorders>
          </w:tcPr>
          <w:p>
            <w:r>
              <w:t xml:space="preserve">Distractor</w:t>
            </w:r>
          </w:p>
        </w:tc>
        <w:tc>
          <w:tcPr>
            <w:tcBorders>
              <w:top w:val="single" w:color="000000" w:sz="1"/>
              <w:left w:val="single" w:color="000000" w:sz="1"/>
              <w:bottom w:val="single" w:color="000000" w:sz="1"/>
              <w:right w:val="single" w:color="000000" w:sz="1"/>
            </w:tcBorders>
          </w:tcPr>
          <w:p>
            <w:r>
              <w:t xml:space="preserve">Plausible incorrect answer designed based on common student misconceptions</w:t>
            </w:r>
          </w:p>
        </w:tc>
      </w:tr>
      <w:tr>
        <w:tc>
          <w:tcPr>
            <w:tcBorders>
              <w:top w:val="single" w:color="000000" w:sz="1"/>
              <w:left w:val="single" w:color="000000" w:sz="1"/>
              <w:bottom w:val="single" w:color="000000" w:sz="1"/>
              <w:right w:val="single" w:color="000000" w:sz="1"/>
            </w:tcBorders>
          </w:tcPr>
          <w:p>
            <w:r>
              <w:t xml:space="preserve">Mastery Score</w:t>
            </w:r>
          </w:p>
        </w:tc>
        <w:tc>
          <w:tcPr>
            <w:tcBorders>
              <w:top w:val="single" w:color="000000" w:sz="1"/>
              <w:left w:val="single" w:color="000000" w:sz="1"/>
              <w:bottom w:val="single" w:color="000000" w:sz="1"/>
              <w:right w:val="single" w:color="000000" w:sz="1"/>
            </w:tcBorders>
          </w:tcPr>
          <w:p>
            <w:r>
              <w:t xml:space="preserve">Numerical indicator (0-1) of learner competence in a specific topic</w:t>
            </w:r>
          </w:p>
        </w:tc>
      </w:tr>
      <w:tr>
        <w:tc>
          <w:tcPr>
            <w:tcBorders>
              <w:top w:val="single" w:color="000000" w:sz="1"/>
              <w:left w:val="single" w:color="000000" w:sz="1"/>
              <w:bottom w:val="single" w:color="000000" w:sz="1"/>
              <w:right w:val="single" w:color="000000" w:sz="1"/>
            </w:tcBorders>
          </w:tcPr>
          <w:p>
            <w:r>
              <w:t xml:space="preserve">Hybrid Approach</w:t>
            </w:r>
          </w:p>
        </w:tc>
        <w:tc>
          <w:tcPr>
            <w:tcBorders>
              <w:top w:val="single" w:color="000000" w:sz="1"/>
              <w:left w:val="single" w:color="000000" w:sz="1"/>
              <w:bottom w:val="single" w:color="000000" w:sz="1"/>
              <w:right w:val="single" w:color="000000" w:sz="1"/>
            </w:tcBorders>
          </w:tcPr>
          <w:p>
            <w:r>
              <w:t xml:space="preserve">Combining deterministic correctness with AI-powered presentation</w:t>
            </w:r>
          </w:p>
        </w:tc>
      </w:tr>
    </w:tbl>
    <w:p>
      <w:pPr>
        <w:spacing w:before="360" w:after="240"/>
      </w:pPr>
      <w:r>
        <w:rPr>
          <w:b/>
          <w:bCs/>
          <w:sz w:val="32"/>
          <w:szCs w:val="32"/>
        </w:rPr>
        <w:t xml:space="preserve">5. References</w:t>
      </w:r>
    </w:p>
    <w:p>
      <w:pPr>
        <w:spacing w:after="120"/>
      </w:pPr>
      <w:r>
        <w:t xml:space="preserve">[1] A. Corbett and J. Anderson, "Knowledge Tracing: Modeling the Acquisition of Procedural Knowledge," User Modeling and User-Adapted Interaction, vol. 4, pp. 253-278, 1994.</w:t>
      </w:r>
    </w:p>
    <w:p>
      <w:pPr>
        <w:spacing w:after="120"/>
      </w:pPr>
      <w:r>
        <w:t xml:space="preserve">[2] P. Brusilovsky, "Adaptive Hypermedia," User Modeling and User-Adapted Interaction, vol. 11, pp. 87-110, 2001.</w:t>
      </w:r>
    </w:p>
    <w:p>
      <w:pPr>
        <w:spacing w:after="120"/>
      </w:pPr>
      <w:r>
        <w:t xml:space="preserve">[3] R. Baker et al., "Educational Data Mining and Learning Analytics," Cambridge Handbook of the Learning Sciences, 2014.</w:t>
      </w:r>
    </w:p>
    <w:p>
      <w:pPr>
        <w:spacing w:after="120"/>
      </w:pPr>
      <w:r>
        <w:t xml:space="preserve">[4] IEEE 830-1998 - Recommended Practice for Software Requirements Specifications</w:t>
      </w:r>
    </w:p>
    <w:p>
      <w:pPr>
        <w:spacing w:after="120"/>
      </w:pPr>
      <w:r>
        <w:t xml:space="preserve">[5] ISO/IEC 25010:2011 - Systems and Software Quality Models</w:t>
      </w:r>
    </w:p>
    <w:p>
      <w:pPr>
        <w:spacing w:after="120"/>
      </w:pPr>
      <w:r>
        <w:t xml:space="preserve">[6] S. Narciss, "Feedback Strategies for Interactive Learning Tasks," Handbook of Research on Educational Communications and Technology, 2008.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2026-01-25T16:36:56.891Z</dcterms:created>
  <dcterms:modified xsi:type="dcterms:W3CDTF">2026-01-25T16:36:56.892Z</dcterms:modified>
</cp:coreProperties>
</file>

<file path=docProps/custom.xml><?xml version="1.0" encoding="utf-8"?>
<Properties xmlns="http://schemas.openxmlformats.org/officeDocument/2006/custom-properties" xmlns:vt="http://schemas.openxmlformats.org/officeDocument/2006/docPropsVTypes"/>
</file>