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B798" w14:textId="77777777" w:rsidR="004D737A" w:rsidRPr="002F3FDB" w:rsidRDefault="004D737A">
      <w:pPr>
        <w:rPr>
          <w:rFonts w:ascii="Poppins" w:hAnsi="Poppins" w:cs="Poppins"/>
        </w:rPr>
      </w:pPr>
    </w:p>
    <w:p w14:paraId="00D6B799" w14:textId="77777777" w:rsidR="004D737A" w:rsidRPr="002F3FDB" w:rsidRDefault="00F7616D">
      <w:pPr>
        <w:jc w:val="both"/>
        <w:rPr>
          <w:rFonts w:ascii="Poppins" w:hAnsi="Poppins" w:cs="Poppins"/>
        </w:rPr>
      </w:pPr>
      <w:proofErr w:type="spellStart"/>
      <w:r w:rsidRPr="002F3FDB">
        <w:rPr>
          <w:rFonts w:ascii="Poppins" w:hAnsi="Poppins" w:cs="Poppins"/>
          <w:b/>
          <w:u w:val="single"/>
        </w:rPr>
        <w:t>Nøkkelinformasjonsdokument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– </w:t>
      </w:r>
      <w:r w:rsidRPr="002F3FDB">
        <w:rPr>
          <w:rFonts w:ascii="Times New Roman" w:hAnsi="Times New Roman" w:cs="Times New Roman"/>
          <w:b/>
          <w:u w:val="single"/>
        </w:rPr>
        <w:t>​​</w:t>
      </w:r>
      <w:r w:rsidRPr="002F3FDB">
        <w:rPr>
          <w:rFonts w:ascii="Poppins" w:hAnsi="Poppins" w:cs="Poppins"/>
          <w:b/>
          <w:u w:val="single"/>
        </w:rPr>
        <w:t xml:space="preserve">CFD </w:t>
      </w:r>
      <w:proofErr w:type="spellStart"/>
      <w:r w:rsidRPr="002F3FDB">
        <w:rPr>
          <w:rFonts w:ascii="Poppins" w:hAnsi="Poppins" w:cs="Poppins"/>
          <w:b/>
          <w:u w:val="single"/>
        </w:rPr>
        <w:t>på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et </w:t>
      </w:r>
      <w:proofErr w:type="spellStart"/>
      <w:r w:rsidRPr="002F3FDB">
        <w:rPr>
          <w:rFonts w:ascii="Poppins" w:hAnsi="Poppins" w:cs="Poppins"/>
          <w:b/>
          <w:u w:val="single"/>
        </w:rPr>
        <w:t>valutapar</w:t>
      </w:r>
      <w:proofErr w:type="spellEnd"/>
    </w:p>
    <w:p w14:paraId="00D6B79A" w14:textId="77777777" w:rsidR="004D737A" w:rsidRPr="002F3FDB" w:rsidRDefault="00F7616D">
      <w:pPr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Dette </w:t>
      </w:r>
      <w:proofErr w:type="spellStart"/>
      <w:r w:rsidRPr="002F3FDB">
        <w:rPr>
          <w:rFonts w:ascii="Poppins" w:hAnsi="Poppins" w:cs="Poppins"/>
          <w:sz w:val="20"/>
          <w:szCs w:val="20"/>
        </w:rPr>
        <w:t>dokumentet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gir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deg </w:t>
      </w:r>
      <w:proofErr w:type="spellStart"/>
      <w:r w:rsidRPr="002F3FDB">
        <w:rPr>
          <w:rFonts w:ascii="Poppins" w:hAnsi="Poppins" w:cs="Poppins"/>
          <w:sz w:val="20"/>
          <w:szCs w:val="20"/>
        </w:rPr>
        <w:t>nøkkelinformasjon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2F3FDB">
        <w:rPr>
          <w:rFonts w:ascii="Poppins" w:hAnsi="Poppins" w:cs="Poppins"/>
          <w:sz w:val="20"/>
          <w:szCs w:val="20"/>
        </w:rPr>
        <w:t>dette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investeringsproduktet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Det er </w:t>
      </w:r>
      <w:proofErr w:type="spellStart"/>
      <w:r w:rsidRPr="002F3FDB">
        <w:rPr>
          <w:rFonts w:ascii="Poppins" w:hAnsi="Poppins" w:cs="Poppins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markedsføringsmateriell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sz w:val="20"/>
          <w:szCs w:val="20"/>
        </w:rPr>
        <w:t>Informasjonen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sz w:val="20"/>
          <w:szCs w:val="20"/>
        </w:rPr>
        <w:t>lovpålagt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2F3FDB">
        <w:rPr>
          <w:rFonts w:ascii="Poppins" w:hAnsi="Poppins" w:cs="Poppins"/>
          <w:sz w:val="20"/>
          <w:szCs w:val="20"/>
        </w:rPr>
        <w:t>hjelpe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deg med å </w:t>
      </w:r>
      <w:proofErr w:type="spellStart"/>
      <w:r w:rsidRPr="002F3FDB">
        <w:rPr>
          <w:rFonts w:ascii="Poppins" w:hAnsi="Poppins" w:cs="Poppins"/>
          <w:sz w:val="20"/>
          <w:szCs w:val="20"/>
        </w:rPr>
        <w:t>forstå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arten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risikoene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kostnadene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potensielle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gevinstene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tapene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dette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2F3FDB">
        <w:rPr>
          <w:rFonts w:ascii="Poppins" w:hAnsi="Poppins" w:cs="Poppins"/>
          <w:sz w:val="20"/>
          <w:szCs w:val="20"/>
        </w:rPr>
        <w:t>hjelpe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deg å </w:t>
      </w:r>
      <w:proofErr w:type="spellStart"/>
      <w:r w:rsidRPr="002F3FDB">
        <w:rPr>
          <w:rFonts w:ascii="Poppins" w:hAnsi="Poppins" w:cs="Poppins"/>
          <w:sz w:val="20"/>
          <w:szCs w:val="20"/>
        </w:rPr>
        <w:t>sammenligne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det med </w:t>
      </w:r>
      <w:proofErr w:type="spellStart"/>
      <w:r w:rsidRPr="002F3FDB">
        <w:rPr>
          <w:rFonts w:ascii="Poppins" w:hAnsi="Poppins" w:cs="Poppins"/>
          <w:sz w:val="20"/>
          <w:szCs w:val="20"/>
        </w:rPr>
        <w:t>andre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produkter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35121903" w14:textId="77777777" w:rsidR="008B517B" w:rsidRPr="002F3FDB" w:rsidRDefault="008B517B" w:rsidP="008B517B">
      <w:pPr>
        <w:rPr>
          <w:rFonts w:ascii="Poppins" w:hAnsi="Poppins" w:cs="Poppins"/>
        </w:rPr>
      </w:pPr>
      <w:proofErr w:type="spellStart"/>
      <w:r w:rsidRPr="002F3FDB">
        <w:rPr>
          <w:rFonts w:ascii="Poppins" w:hAnsi="Poppins" w:cs="Poppins"/>
          <w:b/>
        </w:rPr>
        <w:t>Produsent</w:t>
      </w:r>
      <w:proofErr w:type="spellEnd"/>
      <w:r w:rsidRPr="002F3FDB">
        <w:rPr>
          <w:rFonts w:ascii="Poppins" w:hAnsi="Poppins" w:cs="Poppins"/>
          <w:b/>
        </w:rPr>
        <w:t>:</w:t>
      </w:r>
      <w:r w:rsidRPr="002F3FDB">
        <w:rPr>
          <w:rFonts w:ascii="Poppins" w:hAnsi="Poppins" w:cs="Poppins"/>
          <w:b/>
        </w:rPr>
        <w:tab/>
      </w:r>
      <w:r w:rsidRPr="002F3FDB">
        <w:rPr>
          <w:rFonts w:ascii="Poppins" w:hAnsi="Poppins" w:cs="Poppins"/>
          <w:b/>
        </w:rPr>
        <w:tab/>
      </w:r>
      <w:r w:rsidRPr="002F3FDB">
        <w:rPr>
          <w:rFonts w:ascii="Poppins" w:hAnsi="Poppins" w:cs="Poppins"/>
          <w:b/>
        </w:rPr>
        <w:tab/>
      </w:r>
      <w:r w:rsidRPr="002F3FDB">
        <w:rPr>
          <w:rFonts w:ascii="Poppins" w:hAnsi="Poppins" w:cs="Poppins"/>
        </w:rPr>
        <w:t>HARMOVEST CAPITAL (CYPRUS) LTD</w:t>
      </w:r>
    </w:p>
    <w:p w14:paraId="12565412" w14:textId="77777777" w:rsidR="008B517B" w:rsidRPr="002F3FDB" w:rsidRDefault="008B517B" w:rsidP="008B517B">
      <w:pPr>
        <w:ind w:left="2880"/>
        <w:rPr>
          <w:rFonts w:ascii="Poppins" w:hAnsi="Poppins" w:cs="Poppins"/>
        </w:rPr>
      </w:pPr>
      <w:proofErr w:type="spellStart"/>
      <w:r w:rsidRPr="002F3FDB">
        <w:rPr>
          <w:rFonts w:ascii="Poppins" w:hAnsi="Poppins" w:cs="Poppins"/>
        </w:rPr>
        <w:t>Lisensnr</w:t>
      </w:r>
      <w:proofErr w:type="spellEnd"/>
      <w:r w:rsidRPr="002F3FDB">
        <w:rPr>
          <w:rFonts w:ascii="Poppins" w:hAnsi="Poppins" w:cs="Poppins"/>
        </w:rPr>
        <w:t>. 411/22</w:t>
      </w:r>
    </w:p>
    <w:p w14:paraId="14E3F110" w14:textId="77777777" w:rsidR="008B517B" w:rsidRPr="002F3FDB" w:rsidRDefault="008B517B" w:rsidP="008B517B">
      <w:pPr>
        <w:spacing w:after="240"/>
        <w:ind w:left="2160" w:firstLine="720"/>
        <w:rPr>
          <w:rFonts w:ascii="Poppins" w:hAnsi="Poppins" w:cs="Poppins"/>
        </w:rPr>
      </w:pPr>
      <w:r w:rsidRPr="002F3FDB">
        <w:rPr>
          <w:rFonts w:ascii="Poppins" w:hAnsi="Poppins" w:cs="Poppins"/>
        </w:rPr>
        <w:t xml:space="preserve">61 Griva </w:t>
      </w:r>
      <w:proofErr w:type="spellStart"/>
      <w:r w:rsidRPr="002F3FDB">
        <w:rPr>
          <w:rFonts w:ascii="Poppins" w:hAnsi="Poppins" w:cs="Poppins"/>
        </w:rPr>
        <w:t>Digeni</w:t>
      </w:r>
      <w:proofErr w:type="spellEnd"/>
      <w:r w:rsidRPr="002F3FDB">
        <w:rPr>
          <w:rFonts w:ascii="Poppins" w:hAnsi="Poppins" w:cs="Poppins"/>
        </w:rPr>
        <w:t xml:space="preserve"> A&amp;V COURT Flat 401 Agios Nikolas, 3101, Limassol, Kypros</w:t>
      </w:r>
    </w:p>
    <w:p w14:paraId="07A3A0F9" w14:textId="77777777" w:rsidR="008B517B" w:rsidRPr="002F3FDB" w:rsidRDefault="008B517B" w:rsidP="008B517B">
      <w:pPr>
        <w:rPr>
          <w:rFonts w:ascii="Poppins" w:hAnsi="Poppins" w:cs="Poppins"/>
        </w:rPr>
      </w:pPr>
      <w:proofErr w:type="spellStart"/>
      <w:r w:rsidRPr="002F3FDB">
        <w:rPr>
          <w:rFonts w:ascii="Poppins" w:hAnsi="Poppins" w:cs="Poppins"/>
          <w:b/>
        </w:rPr>
        <w:t>Tilsynsmyndighet</w:t>
      </w:r>
      <w:proofErr w:type="spellEnd"/>
      <w:r w:rsidRPr="002F3FDB">
        <w:rPr>
          <w:rFonts w:ascii="Poppins" w:hAnsi="Poppins" w:cs="Poppins"/>
          <w:b/>
        </w:rPr>
        <w:t>:</w:t>
      </w:r>
      <w:r w:rsidRPr="002F3FDB">
        <w:rPr>
          <w:rFonts w:ascii="Poppins" w:hAnsi="Poppins" w:cs="Poppins"/>
        </w:rPr>
        <w:t xml:space="preserve"> </w:t>
      </w:r>
      <w:r w:rsidRPr="002F3FDB">
        <w:rPr>
          <w:rFonts w:ascii="Poppins" w:hAnsi="Poppins" w:cs="Poppins"/>
        </w:rPr>
        <w:tab/>
      </w:r>
      <w:r w:rsidRPr="002F3FDB">
        <w:rPr>
          <w:rFonts w:ascii="Poppins" w:hAnsi="Poppins" w:cs="Poppins"/>
        </w:rPr>
        <w:tab/>
        <w:t>Cyprus Securities and Exchange Commission</w:t>
      </w:r>
    </w:p>
    <w:p w14:paraId="2B631FBD" w14:textId="77777777" w:rsidR="008B517B" w:rsidRPr="002F3FDB" w:rsidRDefault="008B517B" w:rsidP="008B517B">
      <w:pPr>
        <w:ind w:left="2880"/>
        <w:rPr>
          <w:rFonts w:ascii="Poppins" w:hAnsi="Poppins" w:cs="Poppins"/>
        </w:rPr>
      </w:pPr>
      <w:proofErr w:type="spellStart"/>
      <w:r w:rsidRPr="002F3FDB">
        <w:rPr>
          <w:rFonts w:ascii="Poppins" w:hAnsi="Poppins" w:cs="Poppins"/>
        </w:rPr>
        <w:t>Diagorou</w:t>
      </w:r>
      <w:proofErr w:type="spellEnd"/>
      <w:r w:rsidRPr="002F3FDB">
        <w:rPr>
          <w:rFonts w:ascii="Poppins" w:hAnsi="Poppins" w:cs="Poppins"/>
        </w:rPr>
        <w:t xml:space="preserve"> Str. 19, 1097, </w:t>
      </w:r>
      <w:proofErr w:type="spellStart"/>
      <w:r w:rsidRPr="002F3FDB">
        <w:rPr>
          <w:rFonts w:ascii="Poppins" w:hAnsi="Poppins" w:cs="Poppins"/>
        </w:rPr>
        <w:t>Nikosia</w:t>
      </w:r>
      <w:proofErr w:type="spellEnd"/>
    </w:p>
    <w:p w14:paraId="00D6B7A0" w14:textId="77777777" w:rsidR="004D737A" w:rsidRPr="002F3FDB" w:rsidRDefault="00F7616D">
      <w:pPr>
        <w:ind w:left="180" w:hanging="180"/>
        <w:rPr>
          <w:rFonts w:ascii="Poppins" w:hAnsi="Poppins" w:cs="Poppins"/>
          <w:b/>
          <w:u w:val="single"/>
        </w:rPr>
      </w:pPr>
      <w:r w:rsidRPr="002F3FDB">
        <w:rPr>
          <w:rFonts w:ascii="Poppins" w:hAnsi="Poppins" w:cs="Poppins"/>
          <w:b/>
          <w:u w:val="single"/>
        </w:rPr>
        <w:t xml:space="preserve"> </w:t>
      </w:r>
      <w:r w:rsidRPr="002F3FDB">
        <w:rPr>
          <w:rFonts w:ascii="Poppins" w:hAnsi="Poppins" w:cs="Poppins"/>
          <w:b/>
          <w:noProof/>
          <w:u w:val="single"/>
        </w:rPr>
        <w:drawing>
          <wp:inline distT="0" distB="0" distL="0" distR="0" wp14:anchorId="00D6B82C" wp14:editId="00D6B82D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F3FDB">
        <w:rPr>
          <w:rFonts w:ascii="Poppins" w:hAnsi="Poppins" w:cs="Poppins"/>
          <w:b/>
          <w:u w:val="single"/>
        </w:rPr>
        <w:t xml:space="preserve">Du er </w:t>
      </w:r>
      <w:proofErr w:type="spellStart"/>
      <w:r w:rsidRPr="002F3FDB">
        <w:rPr>
          <w:rFonts w:ascii="Poppins" w:hAnsi="Poppins" w:cs="Poppins"/>
          <w:b/>
          <w:u w:val="single"/>
        </w:rPr>
        <w:t>i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ferd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med å </w:t>
      </w:r>
      <w:proofErr w:type="spellStart"/>
      <w:r w:rsidRPr="002F3FDB">
        <w:rPr>
          <w:rFonts w:ascii="Poppins" w:hAnsi="Poppins" w:cs="Poppins"/>
          <w:b/>
          <w:u w:val="single"/>
        </w:rPr>
        <w:t>kjøpe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et </w:t>
      </w:r>
      <w:proofErr w:type="spellStart"/>
      <w:r w:rsidRPr="002F3FDB">
        <w:rPr>
          <w:rFonts w:ascii="Poppins" w:hAnsi="Poppins" w:cs="Poppins"/>
          <w:b/>
          <w:u w:val="single"/>
        </w:rPr>
        <w:t>komplekst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produkt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som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er </w:t>
      </w:r>
      <w:proofErr w:type="spellStart"/>
      <w:r w:rsidRPr="002F3FDB">
        <w:rPr>
          <w:rFonts w:ascii="Poppins" w:hAnsi="Poppins" w:cs="Poppins"/>
          <w:b/>
          <w:u w:val="single"/>
        </w:rPr>
        <w:t>vanskelig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å </w:t>
      </w:r>
      <w:proofErr w:type="spellStart"/>
      <w:r w:rsidRPr="002F3FDB">
        <w:rPr>
          <w:rFonts w:ascii="Poppins" w:hAnsi="Poppins" w:cs="Poppins"/>
          <w:b/>
          <w:u w:val="single"/>
        </w:rPr>
        <w:t>forstå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og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har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høy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risiko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for tap av hele </w:t>
      </w:r>
      <w:proofErr w:type="spellStart"/>
      <w:r w:rsidRPr="002F3FDB">
        <w:rPr>
          <w:rFonts w:ascii="Poppins" w:hAnsi="Poppins" w:cs="Poppins"/>
          <w:b/>
          <w:u w:val="single"/>
        </w:rPr>
        <w:t>investert</w:t>
      </w:r>
      <w:proofErr w:type="spellEnd"/>
      <w:r w:rsidRPr="002F3FDB">
        <w:rPr>
          <w:rFonts w:ascii="Poppins" w:hAnsi="Poppins" w:cs="Poppins"/>
          <w:b/>
          <w:u w:val="single"/>
        </w:rPr>
        <w:t xml:space="preserve"> </w:t>
      </w:r>
      <w:proofErr w:type="spellStart"/>
      <w:r w:rsidRPr="002F3FDB">
        <w:rPr>
          <w:rFonts w:ascii="Poppins" w:hAnsi="Poppins" w:cs="Poppins"/>
          <w:b/>
          <w:u w:val="single"/>
        </w:rPr>
        <w:t>kapital</w:t>
      </w:r>
      <w:proofErr w:type="spellEnd"/>
    </w:p>
    <w:p w14:paraId="00D6B7A1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produktbeskrivelse</w:t>
      </w:r>
      <w:proofErr w:type="spellEnd"/>
    </w:p>
    <w:p w14:paraId="00D6B7A2" w14:textId="77777777" w:rsidR="004D737A" w:rsidRPr="002F3FDB" w:rsidRDefault="00F7616D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2F3FDB">
        <w:rPr>
          <w:rFonts w:ascii="Poppins" w:hAnsi="Poppins" w:cs="Poppins"/>
          <w:color w:val="000000"/>
          <w:sz w:val="20"/>
          <w:szCs w:val="20"/>
        </w:rPr>
        <w:t xml:space="preserve">Contracts For Differences (CFD-er)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komplekse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samsvar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lov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De handles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gramStart"/>
      <w:r w:rsidRPr="002F3FDB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2F3FDB">
        <w:rPr>
          <w:rFonts w:ascii="Poppins" w:hAnsi="Poppins" w:cs="Poppins"/>
          <w:color w:val="000000"/>
          <w:sz w:val="20"/>
          <w:szCs w:val="20"/>
        </w:rPr>
        <w:t xml:space="preserve"> ("OTC") basis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gjennom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regulert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marked. CFD-er,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avtaler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utveksle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avtalen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inngås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da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avsluttes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slik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investorene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gjenskape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økonomiske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bestemte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andre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aktivaklasser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uten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kreve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faktisk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eierskap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valutapar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dvs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EUR/USD)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innebærer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samtidig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kjøp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salg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to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forskjellige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(EUR)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nevnte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par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representerer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basisvalutaen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(USD)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representerer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sitatvalutaen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Ved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CFD-er er det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ingen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fysisk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utveksling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eiendeler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finansielt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oppgjør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resultatet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stenges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formulert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vanligste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aksjer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råvarer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markedsindekser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.</w:t>
      </w:r>
    </w:p>
    <w:p w14:paraId="00D6B7A3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2F3FDB">
        <w:rPr>
          <w:rFonts w:ascii="Poppins" w:hAnsi="Poppins" w:cs="Poppins"/>
          <w:sz w:val="20"/>
          <w:szCs w:val="20"/>
        </w:rPr>
        <w:t>Beløpet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fortjeneste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2F3FDB">
        <w:rPr>
          <w:rFonts w:ascii="Poppins" w:hAnsi="Poppins" w:cs="Poppins"/>
          <w:sz w:val="20"/>
          <w:szCs w:val="20"/>
        </w:rPr>
        <w:t>handel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bli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bestemt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av:</w:t>
      </w:r>
    </w:p>
    <w:p w14:paraId="00D6B7A4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2F3FDB">
        <w:rPr>
          <w:rFonts w:ascii="Poppins" w:hAnsi="Poppins" w:cs="Poppins"/>
          <w:sz w:val="20"/>
          <w:szCs w:val="20"/>
        </w:rPr>
        <w:t>Differansen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mellom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åpningshandelsprisen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sz w:val="20"/>
          <w:szCs w:val="20"/>
        </w:rPr>
        <w:t>lukker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F3FDB">
        <w:rPr>
          <w:rFonts w:ascii="Poppins" w:hAnsi="Poppins" w:cs="Poppins"/>
          <w:sz w:val="20"/>
          <w:szCs w:val="20"/>
        </w:rPr>
        <w:t>handelen</w:t>
      </w:r>
      <w:proofErr w:type="spellEnd"/>
      <w:r w:rsidRPr="002F3FDB">
        <w:rPr>
          <w:rFonts w:ascii="Poppins" w:hAnsi="Poppins" w:cs="Poppins"/>
          <w:sz w:val="20"/>
          <w:szCs w:val="20"/>
        </w:rPr>
        <w:t>;</w:t>
      </w:r>
      <w:proofErr w:type="gramEnd"/>
    </w:p>
    <w:p w14:paraId="00D6B7A5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2F3FDB">
        <w:rPr>
          <w:rFonts w:ascii="Poppins" w:hAnsi="Poppins" w:cs="Poppins"/>
          <w:sz w:val="20"/>
          <w:szCs w:val="20"/>
        </w:rPr>
        <w:t>Enhetene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2F3FDB">
        <w:rPr>
          <w:rFonts w:ascii="Poppins" w:hAnsi="Poppins" w:cs="Poppins"/>
          <w:sz w:val="20"/>
          <w:szCs w:val="20"/>
        </w:rPr>
        <w:t>handles;</w:t>
      </w:r>
      <w:proofErr w:type="gramEnd"/>
    </w:p>
    <w:p w14:paraId="00D6B7A6" w14:textId="77777777" w:rsidR="004D737A" w:rsidRPr="002F3FDB" w:rsidRDefault="00F7616D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2F3FDB">
        <w:rPr>
          <w:rFonts w:ascii="Poppins" w:hAnsi="Poppins" w:cs="Poppins"/>
          <w:sz w:val="20"/>
          <w:szCs w:val="20"/>
        </w:rPr>
        <w:t>Eventuelle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justeringer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sz w:val="20"/>
          <w:szCs w:val="20"/>
        </w:rPr>
        <w:t>hensyn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CFD, for </w:t>
      </w:r>
      <w:proofErr w:type="spellStart"/>
      <w:r w:rsidRPr="002F3FDB">
        <w:rPr>
          <w:rFonts w:ascii="Poppins" w:hAnsi="Poppins" w:cs="Poppins"/>
          <w:sz w:val="20"/>
          <w:szCs w:val="20"/>
        </w:rPr>
        <w:t>eksempel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2F3FDB">
        <w:rPr>
          <w:rFonts w:ascii="Poppins" w:hAnsi="Poppins" w:cs="Poppins"/>
          <w:sz w:val="20"/>
          <w:szCs w:val="20"/>
        </w:rPr>
        <w:t>utbetales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utbytte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aksje</w:t>
      </w:r>
      <w:proofErr w:type="spellEnd"/>
      <w:r w:rsidRPr="002F3FDB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2F3FDB">
        <w:rPr>
          <w:rFonts w:ascii="Poppins" w:hAnsi="Poppins" w:cs="Poppins"/>
          <w:sz w:val="20"/>
          <w:szCs w:val="20"/>
        </w:rPr>
        <w:t>indeks</w:t>
      </w:r>
      <w:proofErr w:type="spellEnd"/>
      <w:r w:rsidRPr="002F3FDB">
        <w:rPr>
          <w:rFonts w:ascii="Poppins" w:hAnsi="Poppins" w:cs="Poppins"/>
          <w:sz w:val="20"/>
          <w:szCs w:val="20"/>
        </w:rPr>
        <w:t>;</w:t>
      </w:r>
      <w:proofErr w:type="gramEnd"/>
    </w:p>
    <w:p w14:paraId="00D6B7A7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2F3FDB">
        <w:rPr>
          <w:rFonts w:ascii="Poppins" w:hAnsi="Poppins" w:cs="Poppins"/>
          <w:sz w:val="20"/>
          <w:szCs w:val="20"/>
        </w:rPr>
        <w:t>Eventuelle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beholdningskostnader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provisjoner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knyttet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F3FDB">
        <w:rPr>
          <w:rFonts w:ascii="Poppins" w:hAnsi="Poppins" w:cs="Poppins"/>
          <w:sz w:val="20"/>
          <w:szCs w:val="20"/>
        </w:rPr>
        <w:t>CFDen</w:t>
      </w:r>
      <w:proofErr w:type="spellEnd"/>
      <w:r w:rsidRPr="002F3FDB">
        <w:rPr>
          <w:rFonts w:ascii="Poppins" w:hAnsi="Poppins" w:cs="Poppins"/>
          <w:sz w:val="20"/>
          <w:szCs w:val="20"/>
        </w:rPr>
        <w:t>;</w:t>
      </w:r>
      <w:proofErr w:type="gramEnd"/>
    </w:p>
    <w:p w14:paraId="00D6B7A8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pip-</w:t>
      </w:r>
      <w:proofErr w:type="spellStart"/>
      <w:r w:rsidRPr="002F3FDB">
        <w:rPr>
          <w:rFonts w:ascii="Poppins" w:hAnsi="Poppins" w:cs="Poppins"/>
          <w:sz w:val="20"/>
          <w:szCs w:val="20"/>
        </w:rPr>
        <w:t>verdien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2F3FDB">
        <w:rPr>
          <w:rFonts w:ascii="Poppins" w:hAnsi="Poppins" w:cs="Poppins"/>
          <w:sz w:val="20"/>
          <w:szCs w:val="20"/>
        </w:rPr>
        <w:t>handlede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F3FDB">
        <w:rPr>
          <w:rFonts w:ascii="Poppins" w:hAnsi="Poppins" w:cs="Poppins"/>
          <w:sz w:val="20"/>
          <w:szCs w:val="20"/>
        </w:rPr>
        <w:t>instrumentet</w:t>
      </w:r>
      <w:proofErr w:type="spellEnd"/>
      <w:r w:rsidRPr="002F3FDB">
        <w:rPr>
          <w:rFonts w:ascii="Poppins" w:hAnsi="Poppins" w:cs="Poppins"/>
          <w:sz w:val="20"/>
          <w:szCs w:val="20"/>
        </w:rPr>
        <w:t>;</w:t>
      </w:r>
      <w:proofErr w:type="gramEnd"/>
    </w:p>
    <w:p w14:paraId="00D6B7A9" w14:textId="77777777" w:rsidR="004D737A" w:rsidRPr="002F3FDB" w:rsidRDefault="00F7616D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2F3FDB">
        <w:rPr>
          <w:rFonts w:ascii="Poppins" w:hAnsi="Poppins" w:cs="Poppins"/>
          <w:color w:val="000000"/>
          <w:sz w:val="20"/>
          <w:szCs w:val="20"/>
        </w:rPr>
        <w:t xml:space="preserve">For at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skal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investor ha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tilstrekkelige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midler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handelskontoen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dekke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nødvendige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kreves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differansen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lukking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hvis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:</w:t>
      </w:r>
    </w:p>
    <w:p w14:paraId="00D6B7AA" w14:textId="77777777" w:rsidR="004D737A" w:rsidRPr="002F3FDB" w:rsidRDefault="00F7616D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lang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00D6B7AB" w14:textId="77777777" w:rsidR="004D737A" w:rsidRPr="002F3FDB" w:rsidRDefault="00F7616D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shortposisjon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00D6B7AC" w14:textId="77777777" w:rsidR="004D737A" w:rsidRPr="002F3FDB" w:rsidRDefault="00F7616D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2F3FDB">
        <w:rPr>
          <w:rFonts w:ascii="Poppins" w:hAnsi="Poppins" w:cs="Poppins"/>
          <w:color w:val="000000"/>
          <w:sz w:val="20"/>
          <w:szCs w:val="20"/>
        </w:rPr>
        <w:t xml:space="preserve">For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kjøp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'lang' CFD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den,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solgt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fleste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holde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måneder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Avslutningsnivået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siste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tilgjengelige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ved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avslutningen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offisielle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sluttkurs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markedet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rapportert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provisjon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spredning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påføres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den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.</w:t>
      </w:r>
    </w:p>
    <w:p w14:paraId="00D6B7AD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Innflytelse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margin</w:t>
      </w:r>
    </w:p>
    <w:p w14:paraId="00D6B7AE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2F3FDB">
        <w:rPr>
          <w:rFonts w:ascii="Poppins" w:hAnsi="Poppins" w:cs="Poppins"/>
          <w:color w:val="000000"/>
          <w:sz w:val="20"/>
          <w:szCs w:val="20"/>
        </w:rPr>
        <w:t xml:space="preserve">CFD-er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belånte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lar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handle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sammenlignet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investerte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beløpene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Med CFD-er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trenger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bare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sette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inn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handler.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Innflytelsen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vanligvis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spesifisert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et forhold, for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1:200. Dette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betyr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at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handle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beløp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proporsjonalt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Startmargin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beløpet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krever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åpne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uttrykkes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nominelle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eksponeringen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Jo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jo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innflytelse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.</w:t>
      </w:r>
    </w:p>
    <w:p w14:paraId="00D6B7AF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Eksempler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00D6B7B0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En investor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ønsker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kjøpe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150 000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av EURUSD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pris 1,16650 med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3,33 % (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lik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1:30 gearing) for det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. Dette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krever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at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investoren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plasserer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margin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2F3FDB">
        <w:rPr>
          <w:rFonts w:ascii="Poppins" w:hAnsi="Poppins" w:cs="Poppins"/>
          <w:i/>
          <w:color w:val="000000"/>
          <w:sz w:val="20"/>
          <w:szCs w:val="20"/>
        </w:rPr>
        <w:br/>
        <w:t xml:space="preserve">150 000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innflytelse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(30) = EUR 5 000 (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Basisvaluta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omsatt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par - EURUSD).</w:t>
      </w:r>
    </w:p>
    <w:p w14:paraId="00D6B7B1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2F3FDB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Eller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  <w:u w:val="single"/>
        </w:rPr>
        <w:t>tilsvarende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00D6B7B2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150 000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enheter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(3,33 %) = EUR 5 000 (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Basisvaluta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handlet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par - EURUSD).</w:t>
      </w:r>
    </w:p>
    <w:p w14:paraId="00D6B7B3" w14:textId="77777777" w:rsidR="004D737A" w:rsidRPr="002F3FDB" w:rsidRDefault="004D73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0D6B7B4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Dette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marginkravet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konverteres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deretter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  <w:r w:rsidRPr="002F3FDB">
        <w:rPr>
          <w:rFonts w:ascii="Poppins" w:hAnsi="Poppins" w:cs="Poppins"/>
          <w:i/>
          <w:color w:val="000000"/>
          <w:sz w:val="20"/>
          <w:szCs w:val="20"/>
        </w:rPr>
        <w:t>.</w:t>
      </w:r>
    </w:p>
    <w:p w14:paraId="00D6B7B5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Tiltenkt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investor</w:t>
      </w:r>
    </w:p>
    <w:p w14:paraId="00D6B7B6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2F3FDB">
        <w:rPr>
          <w:rFonts w:ascii="Poppins" w:hAnsi="Poppins" w:cs="Poppins"/>
          <w:color w:val="000000"/>
          <w:sz w:val="20"/>
          <w:szCs w:val="20"/>
        </w:rPr>
        <w:lastRenderedPageBreak/>
        <w:t xml:space="preserve">Handel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dette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passende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alle. Dette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ofte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bli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brukt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generelt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ønsker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oppnå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kortsiktige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markeder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bruker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(handler med)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penger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å tape; ha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diversifisert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spareportefølje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høy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risikotoleranse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forstå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virkningen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risiko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marginhandel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.</w:t>
      </w:r>
    </w:p>
    <w:p w14:paraId="00D6B7B7" w14:textId="77777777" w:rsidR="004D737A" w:rsidRPr="002F3FDB" w:rsidRDefault="004D73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00D6B7B8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risikoen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jeg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tilbake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00D6B7B9" w14:textId="77777777" w:rsidR="004D737A" w:rsidRPr="002F3FDB" w:rsidRDefault="00F7616D">
      <w:pPr>
        <w:jc w:val="both"/>
        <w:rPr>
          <w:rFonts w:ascii="Poppins" w:hAnsi="Poppins" w:cs="Poppins"/>
          <w:b/>
        </w:rPr>
      </w:pPr>
      <w:proofErr w:type="spellStart"/>
      <w:r w:rsidRPr="002F3FDB">
        <w:rPr>
          <w:rFonts w:ascii="Poppins" w:hAnsi="Poppins" w:cs="Poppins"/>
          <w:b/>
        </w:rPr>
        <w:t>Risikoindikator</w:t>
      </w:r>
      <w:proofErr w:type="spellEnd"/>
      <w:r w:rsidRPr="002F3FDB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00D6B82E" wp14:editId="00D6B82F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D6B7BA" w14:textId="77777777" w:rsidR="004D737A" w:rsidRPr="002F3FDB" w:rsidRDefault="00F7616D">
      <w:pPr>
        <w:rPr>
          <w:rFonts w:ascii="Poppins" w:hAnsi="Poppins" w:cs="Poppins"/>
          <w:b/>
        </w:rPr>
      </w:pPr>
      <w:proofErr w:type="spellStart"/>
      <w:r w:rsidRPr="002F3FDB">
        <w:rPr>
          <w:rFonts w:ascii="Poppins" w:hAnsi="Poppins" w:cs="Poppins"/>
          <w:sz w:val="16"/>
          <w:szCs w:val="16"/>
        </w:rPr>
        <w:t>Risikoindikatoren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forutsetter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at du </w:t>
      </w:r>
      <w:proofErr w:type="spellStart"/>
      <w:r w:rsidRPr="002F3FDB">
        <w:rPr>
          <w:rFonts w:ascii="Poppins" w:hAnsi="Poppins" w:cs="Poppins"/>
          <w:sz w:val="16"/>
          <w:szCs w:val="16"/>
        </w:rPr>
        <w:t>kanskje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ikke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kan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kjøpe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eller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selge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2F3FDB">
        <w:rPr>
          <w:rFonts w:ascii="Poppins" w:hAnsi="Poppins" w:cs="Poppins"/>
          <w:sz w:val="16"/>
          <w:szCs w:val="16"/>
        </w:rPr>
        <w:t>en din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til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den </w:t>
      </w:r>
      <w:proofErr w:type="spellStart"/>
      <w:r w:rsidRPr="002F3FDB">
        <w:rPr>
          <w:rFonts w:ascii="Poppins" w:hAnsi="Poppins" w:cs="Poppins"/>
          <w:sz w:val="16"/>
          <w:szCs w:val="16"/>
        </w:rPr>
        <w:t>prisen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2F3FDB">
        <w:rPr>
          <w:rFonts w:ascii="Poppins" w:hAnsi="Poppins" w:cs="Poppins"/>
          <w:sz w:val="16"/>
          <w:szCs w:val="16"/>
        </w:rPr>
        <w:t>ønsket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på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grunn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2F3FDB">
        <w:rPr>
          <w:rFonts w:ascii="Poppins" w:hAnsi="Poppins" w:cs="Poppins"/>
          <w:sz w:val="16"/>
          <w:szCs w:val="16"/>
        </w:rPr>
        <w:t>ustabiliteten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i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markedet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2F3FDB">
        <w:rPr>
          <w:rFonts w:ascii="Poppins" w:hAnsi="Poppins" w:cs="Poppins"/>
          <w:sz w:val="16"/>
          <w:szCs w:val="16"/>
        </w:rPr>
        <w:t>eller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2F3FDB">
        <w:rPr>
          <w:rFonts w:ascii="Poppins" w:hAnsi="Poppins" w:cs="Poppins"/>
          <w:sz w:val="16"/>
          <w:szCs w:val="16"/>
        </w:rPr>
        <w:t>må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kanskje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kjøpe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eller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selge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2F3FDB">
        <w:rPr>
          <w:rFonts w:ascii="Poppins" w:hAnsi="Poppins" w:cs="Poppins"/>
          <w:sz w:val="16"/>
          <w:szCs w:val="16"/>
        </w:rPr>
        <w:t>en din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til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en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2F3FDB">
        <w:rPr>
          <w:rFonts w:ascii="Poppins" w:hAnsi="Poppins" w:cs="Poppins"/>
          <w:sz w:val="16"/>
          <w:szCs w:val="16"/>
        </w:rPr>
        <w:t>som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har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betydelig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innvirkning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på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hvor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mye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2F3FDB">
        <w:rPr>
          <w:rFonts w:ascii="Poppins" w:hAnsi="Poppins" w:cs="Poppins"/>
          <w:sz w:val="16"/>
          <w:szCs w:val="16"/>
        </w:rPr>
        <w:t>vil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få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inn. </w:t>
      </w:r>
      <w:proofErr w:type="spellStart"/>
      <w:r w:rsidRPr="002F3FDB">
        <w:rPr>
          <w:rFonts w:ascii="Poppins" w:hAnsi="Poppins" w:cs="Poppins"/>
          <w:sz w:val="16"/>
          <w:szCs w:val="16"/>
        </w:rPr>
        <w:t>komme</w:t>
      </w:r>
      <w:proofErr w:type="spellEnd"/>
      <w:r w:rsidRPr="002F3FD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F3FDB">
        <w:rPr>
          <w:rFonts w:ascii="Poppins" w:hAnsi="Poppins" w:cs="Poppins"/>
          <w:sz w:val="16"/>
          <w:szCs w:val="16"/>
        </w:rPr>
        <w:t>tilbake</w:t>
      </w:r>
      <w:proofErr w:type="spellEnd"/>
      <w:r w:rsidRPr="002F3FDB">
        <w:rPr>
          <w:rFonts w:ascii="Poppins" w:hAnsi="Poppins" w:cs="Poppins"/>
          <w:sz w:val="16"/>
          <w:szCs w:val="16"/>
        </w:rPr>
        <w:t>.</w:t>
      </w:r>
    </w:p>
    <w:p w14:paraId="00D6B7BB" w14:textId="77777777" w:rsidR="004D737A" w:rsidRPr="002F3FDB" w:rsidRDefault="00F7616D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2F3FDB">
        <w:rPr>
          <w:rFonts w:ascii="Poppins" w:hAnsi="Poppins" w:cs="Poppins"/>
          <w:sz w:val="20"/>
          <w:szCs w:val="20"/>
        </w:rPr>
        <w:t>Sammendragsrisikoindikatoren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veiledning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risikonivået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dette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sammenlignet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sz w:val="20"/>
          <w:szCs w:val="20"/>
        </w:rPr>
        <w:t>andre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Det vises </w:t>
      </w:r>
      <w:proofErr w:type="spellStart"/>
      <w:r w:rsidRPr="002F3FDB">
        <w:rPr>
          <w:rFonts w:ascii="Poppins" w:hAnsi="Poppins" w:cs="Poppins"/>
          <w:sz w:val="20"/>
          <w:szCs w:val="20"/>
        </w:rPr>
        <w:t>hvordan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oppleve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grunn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CFD-</w:t>
      </w:r>
      <w:proofErr w:type="spellStart"/>
      <w:r w:rsidRPr="002F3FDB">
        <w:rPr>
          <w:rFonts w:ascii="Poppins" w:hAnsi="Poppins" w:cs="Poppins"/>
          <w:sz w:val="20"/>
          <w:szCs w:val="20"/>
        </w:rPr>
        <w:t>enes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volatilitet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2F3FDB">
        <w:rPr>
          <w:rFonts w:ascii="Poppins" w:hAnsi="Poppins" w:cs="Poppins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klassifisert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dette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den </w:t>
      </w:r>
      <w:proofErr w:type="spellStart"/>
      <w:r w:rsidRPr="002F3FDB">
        <w:rPr>
          <w:rFonts w:ascii="Poppins" w:hAnsi="Poppins" w:cs="Poppins"/>
          <w:sz w:val="20"/>
          <w:szCs w:val="20"/>
        </w:rPr>
        <w:t>høyeste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risikoklassen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Dette </w:t>
      </w:r>
      <w:proofErr w:type="spellStart"/>
      <w:r w:rsidRPr="002F3FDB">
        <w:rPr>
          <w:rFonts w:ascii="Poppins" w:hAnsi="Poppins" w:cs="Poppins"/>
          <w:sz w:val="20"/>
          <w:szCs w:val="20"/>
        </w:rPr>
        <w:t>vurderer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potensielle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2F3FDB">
        <w:rPr>
          <w:rFonts w:ascii="Poppins" w:hAnsi="Poppins" w:cs="Poppins"/>
          <w:sz w:val="20"/>
          <w:szCs w:val="20"/>
        </w:rPr>
        <w:t>fra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fremtidig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ytelse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et </w:t>
      </w:r>
      <w:proofErr w:type="spellStart"/>
      <w:r w:rsidRPr="002F3FDB">
        <w:rPr>
          <w:rFonts w:ascii="Poppins" w:hAnsi="Poppins" w:cs="Poppins"/>
          <w:sz w:val="20"/>
          <w:szCs w:val="20"/>
        </w:rPr>
        <w:t>svært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høyt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nivå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00D6B7BC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CFD-er handles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risiko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å tape all din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kapital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sz w:val="20"/>
          <w:szCs w:val="20"/>
        </w:rPr>
        <w:t>Før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sz w:val="20"/>
          <w:szCs w:val="20"/>
        </w:rPr>
        <w:t>bestemmer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deg for å handle med </w:t>
      </w:r>
      <w:proofErr w:type="spellStart"/>
      <w:r w:rsidRPr="002F3FDB">
        <w:rPr>
          <w:rFonts w:ascii="Poppins" w:hAnsi="Poppins" w:cs="Poppins"/>
          <w:sz w:val="20"/>
          <w:szCs w:val="20"/>
        </w:rPr>
        <w:t>marginprodukter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sz w:val="20"/>
          <w:szCs w:val="20"/>
        </w:rPr>
        <w:t>vurdere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investeringsmålene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dine, </w:t>
      </w:r>
      <w:proofErr w:type="spellStart"/>
      <w:r w:rsidRPr="002F3FDB">
        <w:rPr>
          <w:rFonts w:ascii="Poppins" w:hAnsi="Poppins" w:cs="Poppins"/>
          <w:sz w:val="20"/>
          <w:szCs w:val="20"/>
        </w:rPr>
        <w:t>risikotoleranse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erfaringsnivået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ditt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sz w:val="20"/>
          <w:szCs w:val="20"/>
        </w:rPr>
        <w:t>disse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2F3FDB">
        <w:rPr>
          <w:rFonts w:ascii="Poppins" w:hAnsi="Poppins" w:cs="Poppins"/>
          <w:sz w:val="20"/>
          <w:szCs w:val="20"/>
        </w:rPr>
        <w:t>høyt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gearingsnivå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enten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mot deg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deg. Du </w:t>
      </w:r>
      <w:proofErr w:type="spellStart"/>
      <w:r w:rsidRPr="002F3FDB">
        <w:rPr>
          <w:rFonts w:ascii="Poppins" w:hAnsi="Poppins" w:cs="Poppins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klar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over alle </w:t>
      </w:r>
      <w:proofErr w:type="spellStart"/>
      <w:r w:rsidRPr="002F3FDB">
        <w:rPr>
          <w:rFonts w:ascii="Poppins" w:hAnsi="Poppins" w:cs="Poppins"/>
          <w:sz w:val="20"/>
          <w:szCs w:val="20"/>
        </w:rPr>
        <w:t>risikoer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knyttet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produkter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handles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søke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uavhengig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råd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2F3FDB">
        <w:rPr>
          <w:rFonts w:ascii="Poppins" w:hAnsi="Poppins" w:cs="Poppins"/>
          <w:sz w:val="20"/>
          <w:szCs w:val="20"/>
        </w:rPr>
        <w:t>nødvendig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00D6B7BD" w14:textId="77777777" w:rsidR="004D737A" w:rsidRPr="002F3FDB" w:rsidRDefault="004D737A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00D6B7BE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Kontoytelsesscenarier</w:t>
      </w:r>
      <w:proofErr w:type="spellEnd"/>
    </w:p>
    <w:p w14:paraId="00D6B7BF" w14:textId="77777777" w:rsidR="004D737A" w:rsidRPr="002F3FDB" w:rsidRDefault="004D73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00D6B7C0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Markedsutviklingen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fremtiden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forutsies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nøyaktig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Scenariene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vist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nedenfor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kun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indikasjon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noen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mulige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utfallene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basert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nylige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avkastninger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Faktisk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avkastning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være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lavere</w:t>
      </w:r>
      <w:proofErr w:type="spellEnd"/>
      <w:r w:rsidRPr="002F3FDB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00D6B7C1" w14:textId="77777777" w:rsidR="004D737A" w:rsidRPr="002F3FDB" w:rsidRDefault="004D73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00D6B7C2" w14:textId="77777777" w:rsidR="004D737A" w:rsidRPr="002F3FDB" w:rsidRDefault="00F761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Scenariene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2F3FDB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proofErr w:type="gram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viser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hvordan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investeringen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prestere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forskjellige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hendelser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Resultatene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betraktes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eksakte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anbefalinger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overhodet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typer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gjelde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kontoen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din.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avhenger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kontoytelsen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din (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positiv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negativ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) av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, for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hvor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(e).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D737A" w:rsidRPr="002F3FDB" w14:paraId="00D6B7C5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D6B7C3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CFD-er 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på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Forex</w:t>
            </w:r>
          </w:p>
        </w:tc>
        <w:tc>
          <w:tcPr>
            <w:tcW w:w="3600" w:type="dxa"/>
          </w:tcPr>
          <w:p w14:paraId="00D6B7C4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4D737A" w:rsidRPr="002F3FDB" w14:paraId="00D6B7CE" w14:textId="77777777" w:rsidTr="002F3FDB">
        <w:tc>
          <w:tcPr>
            <w:tcW w:w="5760" w:type="dxa"/>
            <w:vMerge w:val="restart"/>
          </w:tcPr>
          <w:p w14:paraId="00D6B7C6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Åpningspris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00D6B7C7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Handelsstørrelse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00D6B7C8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Marginprosent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00D6B7C9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kreves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00D6B7CA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Nominell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verdi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00D6B7CB" w14:textId="77777777" w:rsidR="004D737A" w:rsidRPr="002F3FDB" w:rsidRDefault="004D7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00D6B7CC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00D6B7CD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1,16650</w:t>
            </w:r>
          </w:p>
        </w:tc>
      </w:tr>
      <w:tr w:rsidR="004D737A" w:rsidRPr="002F3FDB" w14:paraId="00D6B7D1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0D6B7CF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0D6B7D0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150 000</w:t>
            </w:r>
          </w:p>
        </w:tc>
      </w:tr>
      <w:tr w:rsidR="004D737A" w:rsidRPr="002F3FDB" w14:paraId="00D6B7D4" w14:textId="77777777" w:rsidTr="002F3FDB">
        <w:tc>
          <w:tcPr>
            <w:tcW w:w="5760" w:type="dxa"/>
            <w:vMerge/>
          </w:tcPr>
          <w:p w14:paraId="00D6B7D2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0D6B7D3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3,33 % (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utnyttelse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4D737A" w:rsidRPr="002F3FDB" w14:paraId="00D6B7D7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0D6B7D5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0D6B7D6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USD 5832,5</w:t>
            </w:r>
          </w:p>
        </w:tc>
      </w:tr>
      <w:tr w:rsidR="004D737A" w:rsidRPr="002F3FDB" w14:paraId="00D6B7DA" w14:textId="77777777" w:rsidTr="002F3FDB">
        <w:tc>
          <w:tcPr>
            <w:tcW w:w="5760" w:type="dxa"/>
            <w:vMerge/>
          </w:tcPr>
          <w:p w14:paraId="00D6B7D8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0D6B7D9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Resultatberegning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4D737A" w:rsidRPr="002F3FDB" w14:paraId="00D6B7DD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0D6B7DB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0D6B7DC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00D6B7DE" w14:textId="77777777" w:rsidR="004D737A" w:rsidRPr="002F3FDB" w:rsidRDefault="004D737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4D737A" w:rsidRPr="002F3FDB" w14:paraId="00D6B7E8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00D6B7DF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350" w:type="dxa"/>
          </w:tcPr>
          <w:p w14:paraId="00D6B7E0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00D6B7E1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</w:p>
          <w:p w14:paraId="00D6B7E2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(Sitat valuta)</w:t>
            </w: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00D6B7E3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00D6B7E4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260" w:type="dxa"/>
          </w:tcPr>
          <w:p w14:paraId="00D6B7E5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</w:p>
        </w:tc>
        <w:tc>
          <w:tcPr>
            <w:tcW w:w="1080" w:type="dxa"/>
          </w:tcPr>
          <w:p w14:paraId="00D6B7E6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(Sitat valuta)</w:t>
            </w:r>
          </w:p>
        </w:tc>
        <w:tc>
          <w:tcPr>
            <w:tcW w:w="1170" w:type="dxa"/>
          </w:tcPr>
          <w:p w14:paraId="00D6B7E7" w14:textId="77777777" w:rsidR="004D737A" w:rsidRPr="002F3FDB" w:rsidRDefault="00F7616D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D737A" w:rsidRPr="002F3FDB" w14:paraId="00D6B7F1" w14:textId="77777777" w:rsidTr="002F3FDB">
        <w:tc>
          <w:tcPr>
            <w:tcW w:w="1350" w:type="dxa"/>
          </w:tcPr>
          <w:p w14:paraId="00D6B7E9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00D6B7EA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00D6B7EB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00D6B7EC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00D6B7ED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00D6B7EE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00D6B7EF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00D6B7F0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4D737A" w:rsidRPr="002F3FDB" w14:paraId="00D6B7FA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0D6B7F2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00D6B7F3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00D6B7F4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00D6B7F5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00D6B7F6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00D6B7F7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00D6B7F8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00D6B7F9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4D737A" w:rsidRPr="002F3FDB" w14:paraId="00D6B803" w14:textId="77777777" w:rsidTr="002F3FDB">
        <w:tc>
          <w:tcPr>
            <w:tcW w:w="1350" w:type="dxa"/>
          </w:tcPr>
          <w:p w14:paraId="00D6B7FB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Ugunstig</w:t>
            </w:r>
            <w:proofErr w:type="spellEnd"/>
          </w:p>
        </w:tc>
        <w:tc>
          <w:tcPr>
            <w:tcW w:w="1350" w:type="dxa"/>
          </w:tcPr>
          <w:p w14:paraId="00D6B7FC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00D6B7FD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00D6B7FE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00D6B7FF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00D6B800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00D6B801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00D6B802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4D737A" w:rsidRPr="002F3FDB" w14:paraId="00D6B80C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0D6B804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Understreke</w:t>
            </w:r>
            <w:proofErr w:type="spellEnd"/>
          </w:p>
        </w:tc>
        <w:tc>
          <w:tcPr>
            <w:tcW w:w="1350" w:type="dxa"/>
          </w:tcPr>
          <w:p w14:paraId="00D6B805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00D6B806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00D6B807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00D6B808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Understreke</w:t>
            </w:r>
            <w:proofErr w:type="spellEnd"/>
          </w:p>
        </w:tc>
        <w:tc>
          <w:tcPr>
            <w:tcW w:w="1260" w:type="dxa"/>
          </w:tcPr>
          <w:p w14:paraId="00D6B809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00D6B80A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F3FDB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00D6B80B" w14:textId="77777777" w:rsidR="004D737A" w:rsidRPr="002F3FDB" w:rsidRDefault="00F7616D">
            <w:pPr>
              <w:rPr>
                <w:rFonts w:ascii="Poppins" w:hAnsi="Poppins" w:cs="Poppins"/>
                <w:sz w:val="18"/>
                <w:szCs w:val="18"/>
              </w:rPr>
            </w:pPr>
            <w:r w:rsidRPr="002F3FD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00D6B80D" w14:textId="77777777" w:rsidR="004D737A" w:rsidRPr="002F3FDB" w:rsidRDefault="004D737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00D6B80E" w14:textId="77777777" w:rsidR="004D737A" w:rsidRPr="002F3FDB" w:rsidRDefault="00F7616D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Handelsgebyrer</w:t>
      </w:r>
      <w:proofErr w:type="spellEnd"/>
      <w:r w:rsidRPr="002F3FDB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2F3FDB">
        <w:rPr>
          <w:rFonts w:ascii="Poppins" w:hAnsi="Poppins" w:cs="Poppins"/>
          <w:b/>
          <w:color w:val="000000"/>
          <w:sz w:val="20"/>
          <w:szCs w:val="20"/>
        </w:rPr>
        <w:t>gebyrer</w:t>
      </w:r>
      <w:proofErr w:type="spellEnd"/>
    </w:p>
    <w:p w14:paraId="00D6B80F" w14:textId="77777777" w:rsidR="004D737A" w:rsidRPr="002F3FDB" w:rsidRDefault="00F7616D">
      <w:pP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begynner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å handle CFD-er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et FX-par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gjøre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deg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kjent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alle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. Disse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kostnadene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redusere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nettofortjeneste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øke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tapene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dine. Mer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informasjon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2F3FDB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4D737A" w:rsidRPr="002F3FDB" w14:paraId="00D6B816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0D6B810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Engangskostnader</w:t>
            </w:r>
            <w:proofErr w:type="spellEnd"/>
          </w:p>
        </w:tc>
        <w:tc>
          <w:tcPr>
            <w:tcW w:w="2094" w:type="dxa"/>
          </w:tcPr>
          <w:p w14:paraId="00D6B811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Spre</w:t>
            </w:r>
            <w:proofErr w:type="spellEnd"/>
          </w:p>
        </w:tc>
        <w:tc>
          <w:tcPr>
            <w:tcW w:w="2949" w:type="dxa"/>
          </w:tcPr>
          <w:p w14:paraId="00D6B812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Forskjellen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mellom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kjøps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salgsprisen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kalles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spredningen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Denne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kostnaden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realiseres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gang du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åpner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lukker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0D6B813" w14:textId="611032D2" w:rsidR="004D737A" w:rsidRPr="002F3FDB" w:rsidRDefault="00F7616D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2F3FD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0D6B814" w14:textId="77777777" w:rsidR="004D737A" w:rsidRPr="002F3FDB" w:rsidRDefault="004D7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</w:rPr>
            </w:pPr>
          </w:p>
          <w:p w14:paraId="00D6B815" w14:textId="77777777" w:rsidR="004D737A" w:rsidRPr="002F3FDB" w:rsidRDefault="004D7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20"/>
                <w:szCs w:val="20"/>
              </w:rPr>
            </w:pPr>
          </w:p>
        </w:tc>
      </w:tr>
      <w:tr w:rsidR="004D737A" w:rsidRPr="002F3FDB" w14:paraId="00D6B81C" w14:textId="77777777" w:rsidTr="002F3FDB">
        <w:trPr>
          <w:trHeight w:val="395"/>
        </w:trPr>
        <w:tc>
          <w:tcPr>
            <w:tcW w:w="1910" w:type="dxa"/>
            <w:vMerge/>
          </w:tcPr>
          <w:p w14:paraId="00D6B817" w14:textId="77777777" w:rsidR="004D737A" w:rsidRPr="002F3FDB" w:rsidRDefault="004D7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</w:tcPr>
          <w:p w14:paraId="00D6B818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Provisjoner</w:t>
            </w:r>
            <w:proofErr w:type="spellEnd"/>
          </w:p>
        </w:tc>
        <w:tc>
          <w:tcPr>
            <w:tcW w:w="2949" w:type="dxa"/>
          </w:tcPr>
          <w:p w14:paraId="00D6B819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Dette er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provisjon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når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kjøper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selger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et FX-par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basert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den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nominelle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verdien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0D6B81A" w14:textId="5CB9064C" w:rsidR="004D737A" w:rsidRPr="002F3FDB" w:rsidRDefault="00F7616D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2F3FD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0D6B81B" w14:textId="77777777" w:rsidR="004D737A" w:rsidRPr="002F3FDB" w:rsidRDefault="004D7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4D737A" w:rsidRPr="002F3FDB" w14:paraId="00D6B822" w14:textId="77777777" w:rsidTr="002F3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0D6B81D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Løpende</w:t>
            </w:r>
            <w:proofErr w:type="spellEnd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00D6B81E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bytteavtaler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00D6B81F" w14:textId="77777777" w:rsidR="004D737A" w:rsidRPr="002F3FDB" w:rsidRDefault="00F76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Et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gebyr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kontoen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for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posisjonen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holdes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Dette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betyr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at jo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lenger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stilling, jo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>koster</w:t>
            </w:r>
            <w:proofErr w:type="spellEnd"/>
            <w:r w:rsidRPr="002F3FD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00D6B820" w14:textId="0684DC54" w:rsidR="004D737A" w:rsidRPr="002F3FDB" w:rsidRDefault="00F7616D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2F3FD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0D6B821" w14:textId="77777777" w:rsidR="004D737A" w:rsidRPr="002F3FDB" w:rsidRDefault="004D7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00D6B823" w14:textId="77777777" w:rsidR="004D737A" w:rsidRPr="002F3FDB" w:rsidRDefault="004D737A">
      <w:pPr>
        <w:jc w:val="both"/>
        <w:rPr>
          <w:rFonts w:ascii="Poppins" w:hAnsi="Poppins" w:cs="Poppins"/>
        </w:rPr>
      </w:pPr>
    </w:p>
    <w:p w14:paraId="00D6B824" w14:textId="77777777" w:rsidR="004D737A" w:rsidRPr="002F3FDB" w:rsidRDefault="00F7616D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sz w:val="20"/>
          <w:szCs w:val="20"/>
        </w:rPr>
        <w:t>Hvor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lenge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holde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ta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penger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tidlig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>?</w:t>
      </w:r>
    </w:p>
    <w:p w14:paraId="00D6B825" w14:textId="77777777" w:rsidR="004D737A" w:rsidRPr="002F3FDB" w:rsidRDefault="00F7616D">
      <w:pPr>
        <w:jc w:val="both"/>
        <w:rPr>
          <w:rFonts w:ascii="Poppins" w:hAnsi="Poppins" w:cs="Poppins"/>
          <w:sz w:val="20"/>
          <w:szCs w:val="20"/>
        </w:rPr>
      </w:pPr>
      <w:r w:rsidRPr="002F3FDB">
        <w:rPr>
          <w:rFonts w:ascii="Poppins" w:hAnsi="Poppins" w:cs="Poppins"/>
          <w:sz w:val="20"/>
          <w:szCs w:val="20"/>
        </w:rPr>
        <w:t xml:space="preserve">Det er </w:t>
      </w:r>
      <w:proofErr w:type="spellStart"/>
      <w:r w:rsidRPr="002F3FDB">
        <w:rPr>
          <w:rFonts w:ascii="Poppins" w:hAnsi="Poppins" w:cs="Poppins"/>
          <w:sz w:val="20"/>
          <w:szCs w:val="20"/>
        </w:rPr>
        <w:t>ingen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anbefalt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oppbevaringsperiode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ingen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angrefrist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derfor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ingen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avbestillingsgebyr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åpne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lukke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2F3FDB">
        <w:rPr>
          <w:rFonts w:ascii="Poppins" w:hAnsi="Poppins" w:cs="Poppins"/>
          <w:sz w:val="20"/>
          <w:szCs w:val="20"/>
        </w:rPr>
        <w:t>når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helst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markedstiden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00D6B826" w14:textId="5D196F4B" w:rsidR="004D737A" w:rsidRPr="002F3FDB" w:rsidRDefault="00F7616D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sz w:val="20"/>
          <w:szCs w:val="20"/>
        </w:rPr>
        <w:t>Hva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skjer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hvis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r w:rsidR="008B517B" w:rsidRPr="002F3FDB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stand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betale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>?</w:t>
      </w:r>
    </w:p>
    <w:p w14:paraId="00D6B827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sz w:val="20"/>
          <w:szCs w:val="20"/>
        </w:rPr>
        <w:t>medlem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Investor Compensation </w:t>
      </w:r>
      <w:proofErr w:type="gramStart"/>
      <w:r w:rsidRPr="002F3FDB">
        <w:rPr>
          <w:rFonts w:ascii="Poppins" w:hAnsi="Poppins" w:cs="Poppins"/>
          <w:sz w:val="20"/>
          <w:szCs w:val="20"/>
        </w:rPr>
        <w:t>Fund («</w:t>
      </w:r>
      <w:proofErr w:type="spellStart"/>
      <w:r w:rsidRPr="002F3FDB">
        <w:rPr>
          <w:rFonts w:ascii="Poppins" w:hAnsi="Poppins" w:cs="Poppins"/>
          <w:sz w:val="20"/>
          <w:szCs w:val="20"/>
        </w:rPr>
        <w:t>Fondet</w:t>
      </w:r>
      <w:proofErr w:type="spellEnd"/>
      <w:r w:rsidRPr="002F3FDB">
        <w:rPr>
          <w:rFonts w:ascii="Poppins" w:hAnsi="Poppins" w:cs="Poppins"/>
          <w:sz w:val="20"/>
          <w:szCs w:val="20"/>
        </w:rPr>
        <w:t>»)</w:t>
      </w:r>
      <w:proofErr w:type="gram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kunder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kypriotiske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andre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sz w:val="20"/>
          <w:szCs w:val="20"/>
        </w:rPr>
        <w:t>kredittinstitusjoner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sz w:val="20"/>
          <w:szCs w:val="20"/>
        </w:rPr>
        <w:t>Formålet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2F3FDB">
        <w:rPr>
          <w:rFonts w:ascii="Poppins" w:hAnsi="Poppins" w:cs="Poppins"/>
          <w:sz w:val="20"/>
          <w:szCs w:val="20"/>
        </w:rPr>
        <w:t>fondet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å </w:t>
      </w:r>
      <w:proofErr w:type="spellStart"/>
      <w:r w:rsidRPr="002F3FDB">
        <w:rPr>
          <w:rFonts w:ascii="Poppins" w:hAnsi="Poppins" w:cs="Poppins"/>
          <w:sz w:val="20"/>
          <w:szCs w:val="20"/>
        </w:rPr>
        <w:t>sikre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2F3FDB">
        <w:rPr>
          <w:rFonts w:ascii="Poppins" w:hAnsi="Poppins" w:cs="Poppins"/>
          <w:sz w:val="20"/>
          <w:szCs w:val="20"/>
        </w:rPr>
        <w:t>dekkede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kundenes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krav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2F3FDB">
        <w:rPr>
          <w:rFonts w:ascii="Poppins" w:hAnsi="Poppins" w:cs="Poppins"/>
          <w:sz w:val="20"/>
          <w:szCs w:val="20"/>
        </w:rPr>
        <w:t>medlemmene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fondet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2F3FDB">
        <w:rPr>
          <w:rFonts w:ascii="Poppins" w:hAnsi="Poppins" w:cs="Poppins"/>
          <w:sz w:val="20"/>
          <w:szCs w:val="20"/>
        </w:rPr>
        <w:t>dvs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2F3FDB">
        <w:rPr>
          <w:rFonts w:ascii="Poppins" w:hAnsi="Poppins" w:cs="Poppins"/>
          <w:sz w:val="20"/>
          <w:szCs w:val="20"/>
        </w:rPr>
        <w:t>ved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sz w:val="20"/>
          <w:szCs w:val="20"/>
        </w:rPr>
        <w:t>betale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erstatning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deres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krav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oppstår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fra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2F3FDB">
        <w:rPr>
          <w:rFonts w:ascii="Poppins" w:hAnsi="Poppins" w:cs="Poppins"/>
          <w:sz w:val="20"/>
          <w:szCs w:val="20"/>
        </w:rPr>
        <w:t>dekkede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tjenestene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levert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medlemmene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så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lenge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svikter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sz w:val="20"/>
          <w:szCs w:val="20"/>
        </w:rPr>
        <w:t>oppfylle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2F3FDB">
        <w:rPr>
          <w:rFonts w:ascii="Poppins" w:hAnsi="Poppins" w:cs="Poppins"/>
          <w:sz w:val="20"/>
          <w:szCs w:val="20"/>
        </w:rPr>
        <w:t>forpliktelser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2F3FDB">
        <w:rPr>
          <w:rFonts w:ascii="Poppins" w:hAnsi="Poppins" w:cs="Poppins"/>
          <w:sz w:val="20"/>
          <w:szCs w:val="20"/>
        </w:rPr>
        <w:t>konstatert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F3FDB">
        <w:rPr>
          <w:rFonts w:ascii="Poppins" w:hAnsi="Poppins" w:cs="Poppins"/>
          <w:sz w:val="20"/>
          <w:szCs w:val="20"/>
        </w:rPr>
        <w:t>Hvis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ikke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oppfylle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2F3FDB">
        <w:rPr>
          <w:rFonts w:ascii="Poppins" w:hAnsi="Poppins" w:cs="Poppins"/>
          <w:sz w:val="20"/>
          <w:szCs w:val="20"/>
        </w:rPr>
        <w:t>forpliktelser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angående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kunders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midler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dekkes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din av </w:t>
      </w:r>
      <w:proofErr w:type="spellStart"/>
      <w:r w:rsidRPr="002F3FDB">
        <w:rPr>
          <w:rFonts w:ascii="Poppins" w:hAnsi="Poppins" w:cs="Poppins"/>
          <w:sz w:val="20"/>
          <w:szCs w:val="20"/>
        </w:rPr>
        <w:t>investorkompensasjonsfondet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dekker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kvalifiserte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investeringer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opp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EUR 20 000 per person. Se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prospekt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angående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investorkompensasjonsfond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ytterligere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detaljer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00D6B828" w14:textId="77777777" w:rsidR="004D737A" w:rsidRPr="002F3FDB" w:rsidRDefault="00F7616D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2F3FDB">
        <w:rPr>
          <w:rFonts w:ascii="Poppins" w:hAnsi="Poppins" w:cs="Poppins"/>
          <w:b/>
          <w:sz w:val="20"/>
          <w:szCs w:val="20"/>
        </w:rPr>
        <w:t>Hvordan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klage</w:t>
      </w:r>
      <w:proofErr w:type="spellEnd"/>
      <w:r w:rsidRPr="002F3FDB">
        <w:rPr>
          <w:rFonts w:ascii="Poppins" w:hAnsi="Poppins" w:cs="Poppins"/>
          <w:b/>
          <w:sz w:val="20"/>
          <w:szCs w:val="20"/>
        </w:rPr>
        <w:t>?</w:t>
      </w:r>
    </w:p>
    <w:p w14:paraId="00D6B829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2F3FDB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sende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inn sine </w:t>
      </w:r>
      <w:proofErr w:type="spellStart"/>
      <w:r w:rsidRPr="002F3FDB">
        <w:rPr>
          <w:rFonts w:ascii="Poppins" w:hAnsi="Poppins" w:cs="Poppins"/>
          <w:sz w:val="20"/>
          <w:szCs w:val="20"/>
        </w:rPr>
        <w:t>klager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klager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forhold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CFD-er, </w:t>
      </w:r>
      <w:proofErr w:type="spellStart"/>
      <w:r w:rsidRPr="002F3FDB">
        <w:rPr>
          <w:rFonts w:ascii="Poppins" w:hAnsi="Poppins" w:cs="Poppins"/>
          <w:sz w:val="20"/>
          <w:szCs w:val="20"/>
        </w:rPr>
        <w:t>ved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2F3FDB">
        <w:rPr>
          <w:rFonts w:ascii="Poppins" w:hAnsi="Poppins" w:cs="Poppins"/>
          <w:sz w:val="20"/>
          <w:szCs w:val="20"/>
        </w:rPr>
        <w:t>bruke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2F3FDB">
        <w:rPr>
          <w:rFonts w:ascii="Poppins" w:hAnsi="Poppins" w:cs="Poppins"/>
          <w:sz w:val="20"/>
          <w:szCs w:val="20"/>
        </w:rPr>
        <w:t>klageskjemaet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",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lederen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compliance-</w:t>
      </w:r>
      <w:proofErr w:type="spellStart"/>
      <w:r w:rsidRPr="002F3FDB">
        <w:rPr>
          <w:rFonts w:ascii="Poppins" w:hAnsi="Poppins" w:cs="Poppins"/>
          <w:sz w:val="20"/>
          <w:szCs w:val="20"/>
        </w:rPr>
        <w:t>avdelingen</w:t>
      </w:r>
      <w:proofErr w:type="spellEnd"/>
      <w:r w:rsidRPr="002F3FDB">
        <w:rPr>
          <w:rFonts w:ascii="Poppins" w:hAnsi="Poppins" w:cs="Poppins"/>
          <w:sz w:val="20"/>
          <w:szCs w:val="20"/>
        </w:rPr>
        <w:t>. "</w:t>
      </w:r>
      <w:proofErr w:type="spellStart"/>
      <w:r w:rsidRPr="002F3FDB">
        <w:rPr>
          <w:rFonts w:ascii="Poppins" w:hAnsi="Poppins" w:cs="Poppins"/>
          <w:sz w:val="20"/>
          <w:szCs w:val="20"/>
        </w:rPr>
        <w:t>Klageskjemaet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2F3FDB">
        <w:rPr>
          <w:rFonts w:ascii="Poppins" w:hAnsi="Poppins" w:cs="Poppins"/>
          <w:sz w:val="20"/>
          <w:szCs w:val="20"/>
        </w:rPr>
        <w:t>kan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sendes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via e-post, </w:t>
      </w:r>
      <w:proofErr w:type="spellStart"/>
      <w:r w:rsidRPr="002F3FDB">
        <w:rPr>
          <w:rFonts w:ascii="Poppins" w:hAnsi="Poppins" w:cs="Poppins"/>
          <w:sz w:val="20"/>
          <w:szCs w:val="20"/>
        </w:rPr>
        <w:t>faks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eller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per post. For </w:t>
      </w:r>
      <w:proofErr w:type="spellStart"/>
      <w:r w:rsidRPr="002F3FDB">
        <w:rPr>
          <w:rFonts w:ascii="Poppins" w:hAnsi="Poppins" w:cs="Poppins"/>
          <w:sz w:val="20"/>
          <w:szCs w:val="20"/>
        </w:rPr>
        <w:t>ytterligere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detaljer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bør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investorene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henvise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til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klagebehandlingsskjemaet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på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selskapets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nettside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p w14:paraId="00D6B82A" w14:textId="77777777" w:rsidR="004D737A" w:rsidRPr="002F3FDB" w:rsidRDefault="00F7616D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2F3FDB">
        <w:rPr>
          <w:rFonts w:ascii="Poppins" w:hAnsi="Poppins" w:cs="Poppins"/>
          <w:b/>
          <w:sz w:val="20"/>
          <w:szCs w:val="20"/>
        </w:rPr>
        <w:t xml:space="preserve">Annen relevant </w:t>
      </w:r>
      <w:proofErr w:type="spellStart"/>
      <w:r w:rsidRPr="002F3FDB">
        <w:rPr>
          <w:rFonts w:ascii="Poppins" w:hAnsi="Poppins" w:cs="Poppins"/>
          <w:b/>
          <w:sz w:val="20"/>
          <w:szCs w:val="20"/>
        </w:rPr>
        <w:t>informasjon</w:t>
      </w:r>
      <w:proofErr w:type="spellEnd"/>
    </w:p>
    <w:p w14:paraId="00D6B82B" w14:textId="77777777" w:rsidR="004D737A" w:rsidRPr="002F3FDB" w:rsidRDefault="00F7616D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2F3FDB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må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sørge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at de </w:t>
      </w:r>
      <w:proofErr w:type="spellStart"/>
      <w:r w:rsidRPr="002F3FDB">
        <w:rPr>
          <w:rFonts w:ascii="Poppins" w:hAnsi="Poppins" w:cs="Poppins"/>
          <w:sz w:val="20"/>
          <w:szCs w:val="20"/>
        </w:rPr>
        <w:t>har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lest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forstått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vilkårene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2F3FDB">
        <w:rPr>
          <w:rFonts w:ascii="Poppins" w:hAnsi="Poppins" w:cs="Poppins"/>
          <w:sz w:val="20"/>
          <w:szCs w:val="20"/>
        </w:rPr>
        <w:t>andre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juridiske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dokumenter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fra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slik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risikoavsløring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retningslinjer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ordreutførelse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F3FDB">
        <w:rPr>
          <w:rFonts w:ascii="Poppins" w:hAnsi="Poppins" w:cs="Poppins"/>
          <w:sz w:val="20"/>
          <w:szCs w:val="20"/>
        </w:rPr>
        <w:t>retningslinjer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2F3FDB">
        <w:rPr>
          <w:rFonts w:ascii="Poppins" w:hAnsi="Poppins" w:cs="Poppins"/>
          <w:sz w:val="20"/>
          <w:szCs w:val="20"/>
        </w:rPr>
        <w:t>interessekonflikter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avsløring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personvern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som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vises </w:t>
      </w:r>
      <w:proofErr w:type="spellStart"/>
      <w:r w:rsidRPr="002F3FDB">
        <w:rPr>
          <w:rFonts w:ascii="Poppins" w:hAnsi="Poppins" w:cs="Poppins"/>
          <w:sz w:val="20"/>
          <w:szCs w:val="20"/>
        </w:rPr>
        <w:t>i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2F3FDB">
        <w:rPr>
          <w:rFonts w:ascii="Poppins" w:hAnsi="Poppins" w:cs="Poppins"/>
          <w:sz w:val="20"/>
          <w:szCs w:val="20"/>
        </w:rPr>
        <w:t>juridiske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delen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2F3FDB">
        <w:rPr>
          <w:rFonts w:ascii="Poppins" w:hAnsi="Poppins" w:cs="Poppins"/>
          <w:sz w:val="20"/>
          <w:szCs w:val="20"/>
        </w:rPr>
        <w:t>nettstedet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vårt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. Dette er </w:t>
      </w:r>
      <w:proofErr w:type="spellStart"/>
      <w:r w:rsidRPr="002F3FDB">
        <w:rPr>
          <w:rFonts w:ascii="Poppins" w:hAnsi="Poppins" w:cs="Poppins"/>
          <w:sz w:val="20"/>
          <w:szCs w:val="20"/>
        </w:rPr>
        <w:t>viktige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dokumenter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for deg å lese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forstå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før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2F3FDB">
        <w:rPr>
          <w:rFonts w:ascii="Poppins" w:hAnsi="Poppins" w:cs="Poppins"/>
          <w:sz w:val="20"/>
          <w:szCs w:val="20"/>
        </w:rPr>
        <w:t>åpner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en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konto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og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F3FDB">
        <w:rPr>
          <w:rFonts w:ascii="Poppins" w:hAnsi="Poppins" w:cs="Poppins"/>
          <w:sz w:val="20"/>
          <w:szCs w:val="20"/>
        </w:rPr>
        <w:t>begynner</w:t>
      </w:r>
      <w:proofErr w:type="spellEnd"/>
      <w:r w:rsidRPr="002F3FDB">
        <w:rPr>
          <w:rFonts w:ascii="Poppins" w:hAnsi="Poppins" w:cs="Poppins"/>
          <w:sz w:val="20"/>
          <w:szCs w:val="20"/>
        </w:rPr>
        <w:t xml:space="preserve"> å handle med </w:t>
      </w:r>
      <w:proofErr w:type="spellStart"/>
      <w:r w:rsidRPr="002F3FDB">
        <w:rPr>
          <w:rFonts w:ascii="Poppins" w:hAnsi="Poppins" w:cs="Poppins"/>
          <w:sz w:val="20"/>
          <w:szCs w:val="20"/>
        </w:rPr>
        <w:t>selskapet</w:t>
      </w:r>
      <w:proofErr w:type="spellEnd"/>
      <w:r w:rsidRPr="002F3FDB">
        <w:rPr>
          <w:rFonts w:ascii="Poppins" w:hAnsi="Poppins" w:cs="Poppins"/>
          <w:sz w:val="20"/>
          <w:szCs w:val="20"/>
        </w:rPr>
        <w:t>.</w:t>
      </w:r>
    </w:p>
    <w:sectPr w:rsidR="004D737A" w:rsidRPr="002F3FDB" w:rsidSect="002F3FDB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0145" w14:textId="77777777" w:rsidR="00B0615F" w:rsidRDefault="00B0615F">
      <w:pPr>
        <w:spacing w:after="0" w:line="240" w:lineRule="auto"/>
      </w:pPr>
      <w:r>
        <w:separator/>
      </w:r>
    </w:p>
  </w:endnote>
  <w:endnote w:type="continuationSeparator" w:id="0">
    <w:p w14:paraId="2614ED04" w14:textId="77777777" w:rsidR="00B0615F" w:rsidRDefault="00B0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82D6" w14:textId="20EDE109" w:rsidR="00F7616D" w:rsidRDefault="002F3FDB" w:rsidP="00F7616D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3A8D691" wp14:editId="60DED0A3">
          <wp:simplePos x="0" y="0"/>
          <wp:positionH relativeFrom="margin">
            <wp:align>center</wp:align>
          </wp:positionH>
          <wp:positionV relativeFrom="paragraph">
            <wp:posOffset>-474345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F7616D" w:rsidRPr="0032102E">
      <w:rPr>
        <w:sz w:val="16"/>
      </w:rPr>
      <w:t>Harmovest</w:t>
    </w:r>
    <w:proofErr w:type="spellEnd"/>
    <w:r w:rsidR="00F7616D" w:rsidRPr="0032102E">
      <w:rPr>
        <w:sz w:val="16"/>
      </w:rPr>
      <w:t xml:space="preserve"> Capital (Cyprus) Ltd (former: GVD </w:t>
    </w:r>
    <w:proofErr w:type="spellStart"/>
    <w:r w:rsidR="00F7616D" w:rsidRPr="0032102E">
      <w:rPr>
        <w:sz w:val="16"/>
      </w:rPr>
      <w:t>Korimcy</w:t>
    </w:r>
    <w:proofErr w:type="spellEnd"/>
    <w:r w:rsidR="00F7616D" w:rsidRPr="0032102E">
      <w:rPr>
        <w:sz w:val="16"/>
      </w:rPr>
      <w:t xml:space="preserve"> Ltd) </w:t>
    </w:r>
    <w:r w:rsidR="00F7616D">
      <w:rPr>
        <w:sz w:val="16"/>
      </w:rPr>
      <w:t>is</w:t>
    </w:r>
    <w:r w:rsidR="00F7616D">
      <w:rPr>
        <w:spacing w:val="-4"/>
        <w:sz w:val="16"/>
      </w:rPr>
      <w:t xml:space="preserve"> </w:t>
    </w:r>
    <w:r w:rsidR="00F7616D">
      <w:rPr>
        <w:sz w:val="16"/>
      </w:rPr>
      <w:t>a</w:t>
    </w:r>
    <w:r w:rsidR="00F7616D">
      <w:rPr>
        <w:spacing w:val="-4"/>
        <w:sz w:val="16"/>
      </w:rPr>
      <w:t xml:space="preserve"> </w:t>
    </w:r>
    <w:r w:rsidR="00F7616D">
      <w:rPr>
        <w:sz w:val="16"/>
      </w:rPr>
      <w:t>Cyprus</w:t>
    </w:r>
    <w:r w:rsidR="00F7616D">
      <w:rPr>
        <w:spacing w:val="-4"/>
        <w:sz w:val="16"/>
      </w:rPr>
      <w:t xml:space="preserve"> </w:t>
    </w:r>
    <w:r w:rsidR="00F7616D">
      <w:rPr>
        <w:sz w:val="16"/>
      </w:rPr>
      <w:t>Investment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Firm</w:t>
    </w:r>
    <w:r w:rsidR="00F7616D">
      <w:rPr>
        <w:spacing w:val="-3"/>
        <w:sz w:val="16"/>
      </w:rPr>
      <w:t xml:space="preserve"> </w:t>
    </w:r>
    <w:r w:rsidR="00F7616D">
      <w:rPr>
        <w:sz w:val="16"/>
      </w:rPr>
      <w:t>authorized</w:t>
    </w:r>
    <w:r w:rsidR="00F7616D">
      <w:rPr>
        <w:spacing w:val="-4"/>
        <w:sz w:val="16"/>
      </w:rPr>
      <w:t xml:space="preserve"> </w:t>
    </w:r>
    <w:r w:rsidR="00F7616D">
      <w:rPr>
        <w:sz w:val="16"/>
      </w:rPr>
      <w:t>and</w:t>
    </w:r>
    <w:r w:rsidR="00F7616D">
      <w:rPr>
        <w:spacing w:val="-4"/>
        <w:sz w:val="16"/>
      </w:rPr>
      <w:t xml:space="preserve"> </w:t>
    </w:r>
    <w:r w:rsidR="00F7616D">
      <w:rPr>
        <w:sz w:val="16"/>
      </w:rPr>
      <w:t>regulated</w:t>
    </w:r>
    <w:r w:rsidR="00F7616D">
      <w:rPr>
        <w:spacing w:val="-3"/>
        <w:sz w:val="16"/>
      </w:rPr>
      <w:t xml:space="preserve"> </w:t>
    </w:r>
    <w:r w:rsidR="00F7616D">
      <w:rPr>
        <w:sz w:val="16"/>
      </w:rPr>
      <w:t>by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the</w:t>
    </w:r>
    <w:r w:rsidR="00F7616D">
      <w:rPr>
        <w:spacing w:val="-4"/>
        <w:sz w:val="16"/>
      </w:rPr>
      <w:t xml:space="preserve"> </w:t>
    </w:r>
    <w:r w:rsidR="00F7616D">
      <w:rPr>
        <w:spacing w:val="-2"/>
        <w:sz w:val="16"/>
      </w:rPr>
      <w:t>Cyprus</w:t>
    </w:r>
    <w:r w:rsidR="00F7616D">
      <w:rPr>
        <w:sz w:val="16"/>
      </w:rPr>
      <w:t xml:space="preserve"> Securities</w:t>
    </w:r>
    <w:r w:rsidR="00F7616D">
      <w:rPr>
        <w:spacing w:val="-3"/>
        <w:sz w:val="16"/>
      </w:rPr>
      <w:t xml:space="preserve"> </w:t>
    </w:r>
    <w:r w:rsidR="00F7616D">
      <w:rPr>
        <w:sz w:val="16"/>
      </w:rPr>
      <w:t>and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Exchange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Commission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(CySEC)</w:t>
    </w:r>
    <w:r w:rsidR="00F7616D">
      <w:rPr>
        <w:spacing w:val="-6"/>
        <w:sz w:val="16"/>
      </w:rPr>
      <w:t xml:space="preserve"> </w:t>
    </w:r>
    <w:r w:rsidR="00F7616D">
      <w:rPr>
        <w:sz w:val="16"/>
      </w:rPr>
      <w:t>under</w:t>
    </w:r>
    <w:r w:rsidR="00F7616D">
      <w:rPr>
        <w:spacing w:val="-6"/>
        <w:sz w:val="16"/>
      </w:rPr>
      <w:t xml:space="preserve"> </w:t>
    </w:r>
    <w:r w:rsidR="00F7616D">
      <w:rPr>
        <w:sz w:val="16"/>
      </w:rPr>
      <w:t>license</w:t>
    </w:r>
    <w:r w:rsidR="00F7616D">
      <w:rPr>
        <w:spacing w:val="-5"/>
        <w:sz w:val="16"/>
      </w:rPr>
      <w:t xml:space="preserve"> </w:t>
    </w:r>
    <w:r w:rsidR="00F7616D">
      <w:rPr>
        <w:sz w:val="16"/>
      </w:rPr>
      <w:t>number</w:t>
    </w:r>
    <w:r w:rsidR="00F7616D">
      <w:rPr>
        <w:spacing w:val="-6"/>
        <w:sz w:val="16"/>
      </w:rPr>
      <w:t xml:space="preserve"> </w:t>
    </w:r>
    <w:r w:rsidR="00F7616D">
      <w:rPr>
        <w:sz w:val="16"/>
      </w:rPr>
      <w:t>411/22</w:t>
    </w:r>
    <w:r w:rsidR="00F7616D">
      <w:rPr>
        <w:spacing w:val="40"/>
        <w:sz w:val="16"/>
      </w:rPr>
      <w:t xml:space="preserve"> </w:t>
    </w:r>
  </w:p>
  <w:p w14:paraId="00D6B832" w14:textId="77777777" w:rsidR="004D737A" w:rsidRDefault="004D73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ABA9" w14:textId="77777777" w:rsidR="00B0615F" w:rsidRDefault="00B0615F">
      <w:pPr>
        <w:spacing w:after="0" w:line="240" w:lineRule="auto"/>
      </w:pPr>
      <w:r>
        <w:separator/>
      </w:r>
    </w:p>
  </w:footnote>
  <w:footnote w:type="continuationSeparator" w:id="0">
    <w:p w14:paraId="6CA51040" w14:textId="77777777" w:rsidR="00B0615F" w:rsidRDefault="00B06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B830" w14:textId="0E97C5A1" w:rsidR="004D737A" w:rsidRDefault="002F3F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F857A51" wp14:editId="5A042A2F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7A"/>
    <w:rsid w:val="002F3FDB"/>
    <w:rsid w:val="004D737A"/>
    <w:rsid w:val="00796AD7"/>
    <w:rsid w:val="008B517B"/>
    <w:rsid w:val="00B0615F"/>
    <w:rsid w:val="00F7616D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B798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7616D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2F3FDB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54wc/3z4mLLjkOZFOz+xVxvdw==">CgMxLjAyCGguZ2pkZ3hzOAByITFEMkYybldhaEZRRE9sRXRRa2N0V3JWd1VHZWhTTGg5Ng==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BBF8D3-7D41-4A28-94FB-2D637D856A23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7FFDB1B5-3788-4A26-A72F-72960230A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D72C23-8343-4491-848D-3BDE0ACAE9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