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8046" w14:textId="77777777" w:rsidR="004C7AF7" w:rsidRPr="00CA38AE" w:rsidRDefault="000429C8">
      <w:pPr>
        <w:pStyle w:val="Heading1"/>
        <w:spacing w:before="39"/>
        <w:ind w:left="0"/>
        <w:rPr>
          <w:rFonts w:ascii="Poppins" w:hAnsi="Poppins" w:cs="Poppins"/>
          <w:u w:val="none"/>
        </w:rPr>
      </w:pPr>
      <w:proofErr w:type="spellStart"/>
      <w:r w:rsidRPr="00CA38AE">
        <w:rPr>
          <w:rFonts w:ascii="Poppins" w:hAnsi="Poppins" w:cs="Poppins"/>
        </w:rPr>
        <w:t>Dokument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zawierający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kluczowe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informacje</w:t>
      </w:r>
      <w:proofErr w:type="spellEnd"/>
      <w:r w:rsidRPr="00CA38AE">
        <w:rPr>
          <w:rFonts w:ascii="Poppins" w:hAnsi="Poppins" w:cs="Poppins"/>
        </w:rPr>
        <w:t xml:space="preserve"> – CFD </w:t>
      </w:r>
      <w:proofErr w:type="spellStart"/>
      <w:r w:rsidRPr="00CA38AE">
        <w:rPr>
          <w:rFonts w:ascii="Poppins" w:hAnsi="Poppins" w:cs="Poppins"/>
        </w:rPr>
        <w:t>na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akcje</w:t>
      </w:r>
      <w:proofErr w:type="spellEnd"/>
    </w:p>
    <w:p w14:paraId="21298047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Poppins" w:hAnsi="Poppins" w:cs="Poppins"/>
          <w:b/>
          <w:color w:val="000000"/>
          <w:sz w:val="9"/>
          <w:szCs w:val="9"/>
        </w:rPr>
      </w:pPr>
    </w:p>
    <w:p w14:paraId="21298048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spacing w:before="64" w:line="259" w:lineRule="auto"/>
        <w:ind w:left="139" w:right="1194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Niniejszy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dokument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zawiera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kluczowe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informacje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temat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inwestycyjnego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Nie jest to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materiał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marketingowy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Informacje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wymagane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prawo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aby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pomóc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Ci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zrozumieć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charakter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koszty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potencjalne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zyski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straty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oraz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pomóc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Ci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porównać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go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innymi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49" w14:textId="488557B8" w:rsidR="004C7AF7" w:rsidRPr="00CA38AE" w:rsidRDefault="000429C8" w:rsidP="00CA38AE">
      <w:pPr>
        <w:tabs>
          <w:tab w:val="left" w:pos="3019"/>
        </w:tabs>
        <w:spacing w:before="159" w:line="415" w:lineRule="auto"/>
        <w:ind w:left="3019" w:right="6147" w:hanging="2880"/>
        <w:rPr>
          <w:rFonts w:ascii="Poppins" w:hAnsi="Poppins" w:cs="Poppins"/>
          <w:sz w:val="20"/>
          <w:szCs w:val="20"/>
        </w:rPr>
      </w:pPr>
      <w:r w:rsidRPr="00CA38AE">
        <w:rPr>
          <w:rFonts w:ascii="Poppins" w:hAnsi="Poppins" w:cs="Poppins"/>
          <w:b/>
          <w:sz w:val="20"/>
          <w:szCs w:val="20"/>
        </w:rPr>
        <w:t>Producent:</w:t>
      </w:r>
      <w:r w:rsidRPr="00CA38AE">
        <w:rPr>
          <w:rFonts w:ascii="Poppins" w:hAnsi="Poppins" w:cs="Poppins"/>
          <w:b/>
          <w:sz w:val="20"/>
          <w:szCs w:val="20"/>
        </w:rPr>
        <w:tab/>
      </w:r>
    </w:p>
    <w:p w14:paraId="7E0FA054" w14:textId="77777777" w:rsidR="00CA38AE" w:rsidRPr="00CA38AE" w:rsidRDefault="000429C8" w:rsidP="00CA38AE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CA38AE">
        <w:rPr>
          <w:rFonts w:ascii="Poppins" w:hAnsi="Poppins" w:cs="Poppins"/>
          <w:sz w:val="20"/>
          <w:szCs w:val="20"/>
        </w:rPr>
        <w:t xml:space="preserve">   </w:t>
      </w:r>
      <w:r w:rsidR="00CA38AE" w:rsidRPr="00CA38AE">
        <w:rPr>
          <w:rFonts w:ascii="Poppins" w:hAnsi="Poppins" w:cs="Poppins"/>
          <w:sz w:val="20"/>
          <w:szCs w:val="20"/>
        </w:rPr>
        <w:t xml:space="preserve">HARMOVEST CAPITAL (CYPRUS) LTD </w:t>
      </w:r>
    </w:p>
    <w:p w14:paraId="2129804A" w14:textId="3886A3FD" w:rsidR="004C7AF7" w:rsidRPr="00CA38AE" w:rsidRDefault="00CA38AE" w:rsidP="00CA38AE">
      <w:pPr>
        <w:spacing w:after="240"/>
        <w:ind w:left="2880"/>
        <w:rPr>
          <w:rFonts w:ascii="Poppins" w:hAnsi="Poppins" w:cs="Poppins"/>
          <w:sz w:val="20"/>
          <w:szCs w:val="20"/>
        </w:rPr>
      </w:pPr>
      <w:r w:rsidRPr="00CA38AE">
        <w:rPr>
          <w:rFonts w:ascii="Poppins" w:hAnsi="Poppins" w:cs="Poppins"/>
          <w:sz w:val="20"/>
          <w:szCs w:val="20"/>
        </w:rPr>
        <w:tab/>
      </w:r>
      <w:proofErr w:type="spellStart"/>
      <w:r w:rsidRPr="00CA38AE">
        <w:rPr>
          <w:rFonts w:ascii="Poppins" w:hAnsi="Poppins" w:cs="Poppins"/>
          <w:sz w:val="20"/>
          <w:szCs w:val="20"/>
        </w:rPr>
        <w:t>Licencja</w:t>
      </w:r>
      <w:proofErr w:type="spellEnd"/>
      <w:r w:rsidRPr="00CA38AE">
        <w:rPr>
          <w:rFonts w:ascii="Poppins" w:hAnsi="Poppins" w:cs="Poppins"/>
          <w:sz w:val="20"/>
          <w:szCs w:val="20"/>
        </w:rPr>
        <w:t xml:space="preserve"> 411/22</w:t>
      </w:r>
      <w:r w:rsidRPr="00CA38AE">
        <w:rPr>
          <w:rFonts w:ascii="Poppins" w:hAnsi="Poppins" w:cs="Poppins"/>
          <w:sz w:val="20"/>
          <w:szCs w:val="20"/>
        </w:rPr>
        <w:br/>
      </w:r>
      <w:r w:rsidR="00FF08EC" w:rsidRPr="00CA38AE">
        <w:rPr>
          <w:rFonts w:ascii="Poppins" w:hAnsi="Poppins" w:cs="Poppins"/>
          <w:sz w:val="20"/>
          <w:szCs w:val="20"/>
        </w:rPr>
        <w:t xml:space="preserve">61 Griva </w:t>
      </w:r>
      <w:proofErr w:type="spellStart"/>
      <w:r w:rsidR="00FF08EC" w:rsidRPr="00CA38AE">
        <w:rPr>
          <w:rFonts w:ascii="Poppins" w:hAnsi="Poppins" w:cs="Poppins"/>
          <w:sz w:val="20"/>
          <w:szCs w:val="20"/>
        </w:rPr>
        <w:t>Digeni</w:t>
      </w:r>
      <w:proofErr w:type="spellEnd"/>
      <w:r w:rsidR="00FF08EC" w:rsidRPr="00CA38AE">
        <w:rPr>
          <w:rFonts w:ascii="Poppins" w:hAnsi="Poppins" w:cs="Poppins"/>
          <w:sz w:val="20"/>
          <w:szCs w:val="20"/>
        </w:rPr>
        <w:t xml:space="preserve"> A&amp;V COURT Flat 401 Agios Nikolas, 3101, Limassol</w:t>
      </w:r>
      <w:r w:rsidR="000429C8" w:rsidRPr="00CA38AE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="000429C8" w:rsidRPr="00CA38AE">
        <w:rPr>
          <w:rFonts w:ascii="Poppins" w:hAnsi="Poppins" w:cs="Poppins"/>
          <w:sz w:val="20"/>
          <w:szCs w:val="20"/>
        </w:rPr>
        <w:t>Cypr</w:t>
      </w:r>
      <w:proofErr w:type="spellEnd"/>
    </w:p>
    <w:p w14:paraId="2129804B" w14:textId="77777777" w:rsidR="004C7AF7" w:rsidRPr="00CA38AE" w:rsidRDefault="000429C8">
      <w:pPr>
        <w:tabs>
          <w:tab w:val="left" w:pos="3019"/>
        </w:tabs>
        <w:spacing w:before="181"/>
        <w:ind w:left="140"/>
        <w:jc w:val="both"/>
        <w:rPr>
          <w:rFonts w:ascii="Poppins" w:hAnsi="Poppins" w:cs="Poppins"/>
          <w:sz w:val="20"/>
          <w:szCs w:val="20"/>
        </w:rPr>
      </w:pPr>
      <w:r w:rsidRPr="00CA38AE">
        <w:rPr>
          <w:rFonts w:ascii="Poppins" w:hAnsi="Poppins" w:cs="Poppins"/>
          <w:b/>
          <w:sz w:val="20"/>
          <w:szCs w:val="20"/>
        </w:rPr>
        <w:t xml:space="preserve">Organ </w:t>
      </w:r>
      <w:proofErr w:type="spellStart"/>
      <w:r w:rsidRPr="00CA38AE">
        <w:rPr>
          <w:rFonts w:ascii="Poppins" w:hAnsi="Poppins" w:cs="Poppins"/>
          <w:b/>
          <w:sz w:val="20"/>
          <w:szCs w:val="20"/>
        </w:rPr>
        <w:t>nadzorowany</w:t>
      </w:r>
      <w:proofErr w:type="spellEnd"/>
      <w:r w:rsidRPr="00CA38AE">
        <w:rPr>
          <w:rFonts w:ascii="Poppins" w:hAnsi="Poppins" w:cs="Poppins"/>
          <w:b/>
          <w:sz w:val="20"/>
          <w:szCs w:val="20"/>
        </w:rPr>
        <w:t>:</w:t>
      </w:r>
      <w:r w:rsidRPr="00CA38AE">
        <w:rPr>
          <w:rFonts w:ascii="Poppins" w:hAnsi="Poppins" w:cs="Poppins"/>
          <w:b/>
          <w:sz w:val="20"/>
          <w:szCs w:val="20"/>
        </w:rPr>
        <w:tab/>
      </w:r>
      <w:proofErr w:type="spellStart"/>
      <w:r w:rsidRPr="00CA38AE">
        <w:rPr>
          <w:rFonts w:ascii="Poppins" w:hAnsi="Poppins" w:cs="Poppins"/>
          <w:sz w:val="20"/>
          <w:szCs w:val="20"/>
        </w:rPr>
        <w:t>Cypryjska</w:t>
      </w:r>
      <w:proofErr w:type="spellEnd"/>
      <w:r w:rsidRPr="00CA38A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A38AE">
        <w:rPr>
          <w:rFonts w:ascii="Poppins" w:hAnsi="Poppins" w:cs="Poppins"/>
          <w:sz w:val="20"/>
          <w:szCs w:val="20"/>
        </w:rPr>
        <w:t>Komisja</w:t>
      </w:r>
      <w:proofErr w:type="spellEnd"/>
      <w:r w:rsidRPr="00CA38A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A38AE">
        <w:rPr>
          <w:rFonts w:ascii="Poppins" w:hAnsi="Poppins" w:cs="Poppins"/>
          <w:sz w:val="20"/>
          <w:szCs w:val="20"/>
        </w:rPr>
        <w:t>Papierów</w:t>
      </w:r>
      <w:proofErr w:type="spellEnd"/>
      <w:r w:rsidRPr="00CA38A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A38AE">
        <w:rPr>
          <w:rFonts w:ascii="Poppins" w:hAnsi="Poppins" w:cs="Poppins"/>
          <w:sz w:val="20"/>
          <w:szCs w:val="20"/>
        </w:rPr>
        <w:t>Wartościowych</w:t>
      </w:r>
      <w:proofErr w:type="spellEnd"/>
      <w:r w:rsidRPr="00CA38A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A38AE">
        <w:rPr>
          <w:rFonts w:ascii="Poppins" w:hAnsi="Poppins" w:cs="Poppins"/>
          <w:sz w:val="20"/>
          <w:szCs w:val="20"/>
        </w:rPr>
        <w:t>i</w:t>
      </w:r>
      <w:proofErr w:type="spellEnd"/>
      <w:r w:rsidRPr="00CA38AE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CA38AE">
        <w:rPr>
          <w:rFonts w:ascii="Poppins" w:hAnsi="Poppins" w:cs="Poppins"/>
          <w:sz w:val="20"/>
          <w:szCs w:val="20"/>
        </w:rPr>
        <w:t>Giełd</w:t>
      </w:r>
      <w:proofErr w:type="spellEnd"/>
    </w:p>
    <w:p w14:paraId="2129804C" w14:textId="77777777" w:rsidR="004C7AF7" w:rsidRPr="00CA38AE" w:rsidRDefault="000429C8">
      <w:pPr>
        <w:spacing w:before="178"/>
        <w:ind w:left="3019"/>
        <w:rPr>
          <w:rFonts w:ascii="Poppins" w:hAnsi="Poppins" w:cs="Poppins"/>
          <w:sz w:val="20"/>
          <w:szCs w:val="20"/>
        </w:rPr>
      </w:pPr>
      <w:r w:rsidRPr="00CA38AE">
        <w:rPr>
          <w:rFonts w:ascii="Poppins" w:hAnsi="Poppins" w:cs="Poppins"/>
          <w:sz w:val="20"/>
          <w:szCs w:val="20"/>
        </w:rPr>
        <w:t xml:space="preserve">Str. </w:t>
      </w:r>
      <w:proofErr w:type="spellStart"/>
      <w:r w:rsidRPr="00CA38AE">
        <w:rPr>
          <w:rFonts w:ascii="Poppins" w:hAnsi="Poppins" w:cs="Poppins"/>
          <w:sz w:val="20"/>
          <w:szCs w:val="20"/>
        </w:rPr>
        <w:t>Diagorou</w:t>
      </w:r>
      <w:proofErr w:type="spellEnd"/>
      <w:r w:rsidRPr="00CA38AE">
        <w:rPr>
          <w:rFonts w:ascii="Poppins" w:hAnsi="Poppins" w:cs="Poppins"/>
          <w:sz w:val="20"/>
          <w:szCs w:val="20"/>
        </w:rPr>
        <w:t xml:space="preserve"> 19, 1097, </w:t>
      </w:r>
      <w:proofErr w:type="spellStart"/>
      <w:r w:rsidRPr="00CA38AE">
        <w:rPr>
          <w:rFonts w:ascii="Poppins" w:hAnsi="Poppins" w:cs="Poppins"/>
          <w:sz w:val="20"/>
          <w:szCs w:val="20"/>
        </w:rPr>
        <w:t>Nikozja</w:t>
      </w:r>
      <w:proofErr w:type="spellEnd"/>
    </w:p>
    <w:p w14:paraId="2129804D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rFonts w:ascii="Poppins" w:hAnsi="Poppins" w:cs="Poppins"/>
          <w:color w:val="000000"/>
          <w:sz w:val="26"/>
          <w:szCs w:val="26"/>
        </w:rPr>
      </w:pPr>
    </w:p>
    <w:p w14:paraId="2129804E" w14:textId="77777777" w:rsidR="004C7AF7" w:rsidRPr="00CA38AE" w:rsidRDefault="000429C8">
      <w:pPr>
        <w:pStyle w:val="Heading1"/>
        <w:tabs>
          <w:tab w:val="left" w:pos="514"/>
        </w:tabs>
        <w:spacing w:line="256" w:lineRule="auto"/>
        <w:ind w:left="320" w:right="1414" w:hanging="180"/>
        <w:rPr>
          <w:rFonts w:ascii="Poppins" w:hAnsi="Poppins" w:cs="Poppins"/>
          <w:u w:val="none"/>
        </w:rPr>
      </w:pPr>
      <w:r w:rsidRPr="00CA38AE">
        <w:rPr>
          <w:rFonts w:ascii="Poppins" w:hAnsi="Poppins" w:cs="Poppins"/>
        </w:rPr>
        <w:tab/>
      </w:r>
      <w:r w:rsidRPr="00CA38AE">
        <w:rPr>
          <w:rFonts w:ascii="Poppins" w:hAnsi="Poppins" w:cs="Poppins"/>
        </w:rPr>
        <w:tab/>
      </w:r>
      <w:proofErr w:type="spellStart"/>
      <w:r w:rsidRPr="00CA38AE">
        <w:rPr>
          <w:rFonts w:ascii="Poppins" w:hAnsi="Poppins" w:cs="Poppins"/>
        </w:rPr>
        <w:t>Kupujesz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złożony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produkt</w:t>
      </w:r>
      <w:proofErr w:type="spellEnd"/>
      <w:r w:rsidRPr="00CA38AE">
        <w:rPr>
          <w:rFonts w:ascii="Poppins" w:hAnsi="Poppins" w:cs="Poppins"/>
        </w:rPr>
        <w:t xml:space="preserve">, </w:t>
      </w:r>
      <w:proofErr w:type="spellStart"/>
      <w:r w:rsidRPr="00CA38AE">
        <w:rPr>
          <w:rFonts w:ascii="Poppins" w:hAnsi="Poppins" w:cs="Poppins"/>
        </w:rPr>
        <w:t>który</w:t>
      </w:r>
      <w:proofErr w:type="spellEnd"/>
      <w:r w:rsidRPr="00CA38AE">
        <w:rPr>
          <w:rFonts w:ascii="Poppins" w:hAnsi="Poppins" w:cs="Poppins"/>
        </w:rPr>
        <w:t xml:space="preserve"> jest </w:t>
      </w:r>
      <w:proofErr w:type="spellStart"/>
      <w:r w:rsidRPr="00CA38AE">
        <w:rPr>
          <w:rFonts w:ascii="Poppins" w:hAnsi="Poppins" w:cs="Poppins"/>
        </w:rPr>
        <w:t>trudny</w:t>
      </w:r>
      <w:proofErr w:type="spellEnd"/>
      <w:r w:rsidRPr="00CA38AE">
        <w:rPr>
          <w:rFonts w:ascii="Poppins" w:hAnsi="Poppins" w:cs="Poppins"/>
        </w:rPr>
        <w:t xml:space="preserve"> do </w:t>
      </w:r>
      <w:proofErr w:type="spellStart"/>
      <w:r w:rsidRPr="00CA38AE">
        <w:rPr>
          <w:rFonts w:ascii="Poppins" w:hAnsi="Poppins" w:cs="Poppins"/>
        </w:rPr>
        <w:t>zrozumienia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i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niesie</w:t>
      </w:r>
      <w:proofErr w:type="spellEnd"/>
      <w:r w:rsidRPr="00CA38AE">
        <w:rPr>
          <w:rFonts w:ascii="Poppins" w:hAnsi="Poppins" w:cs="Poppins"/>
        </w:rPr>
        <w:t xml:space="preserve"> ze </w:t>
      </w:r>
      <w:proofErr w:type="spellStart"/>
      <w:r w:rsidRPr="00CA38AE">
        <w:rPr>
          <w:rFonts w:ascii="Poppins" w:hAnsi="Poppins" w:cs="Poppins"/>
        </w:rPr>
        <w:t>sobą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wysokie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ryzyko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utraty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całego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zainwestowanego</w:t>
      </w:r>
      <w:proofErr w:type="spellEnd"/>
      <w:r w:rsidRPr="00CA38AE">
        <w:rPr>
          <w:rFonts w:ascii="Poppins" w:hAnsi="Poppins" w:cs="Poppins"/>
        </w:rPr>
        <w:t xml:space="preserve"> </w:t>
      </w:r>
      <w:proofErr w:type="spellStart"/>
      <w:r w:rsidRPr="00CA38AE">
        <w:rPr>
          <w:rFonts w:ascii="Poppins" w:hAnsi="Poppins" w:cs="Poppins"/>
        </w:rPr>
        <w:t>kapitału</w:t>
      </w:r>
      <w:proofErr w:type="spellEnd"/>
      <w:r w:rsidRPr="00CA38AE">
        <w:rPr>
          <w:rFonts w:ascii="Poppins" w:hAnsi="Poppins" w:cs="Poppins"/>
          <w:noProof/>
        </w:rPr>
        <w:drawing>
          <wp:anchor distT="0" distB="0" distL="0" distR="0" simplePos="0" relativeHeight="251658240" behindDoc="1" locked="0" layoutInCell="1" hidden="0" allowOverlap="1" wp14:anchorId="212980D8" wp14:editId="212980D9">
            <wp:simplePos x="0" y="0"/>
            <wp:positionH relativeFrom="column">
              <wp:posOffset>88900</wp:posOffset>
            </wp:positionH>
            <wp:positionV relativeFrom="paragraph">
              <wp:posOffset>-88899</wp:posOffset>
            </wp:positionV>
            <wp:extent cx="209549" cy="209151"/>
            <wp:effectExtent l="0" t="0" r="0" b="0"/>
            <wp:wrapNone/>
            <wp:docPr id="6" name="image1.jpg" descr="C:\Users\user\Downloads\download.jpg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ownloads\download.jpg 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209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29804F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b/>
          <w:color w:val="000000"/>
          <w:sz w:val="8"/>
          <w:szCs w:val="8"/>
        </w:rPr>
      </w:pPr>
    </w:p>
    <w:p w14:paraId="21298050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42" w:lineRule="auto"/>
        <w:ind w:left="139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Opis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produktu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A38A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różnice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kursowe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(CFD) to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złożone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finansowe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zgodne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obowiązującym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prawem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one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przedmiotem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obrotu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pozagiełdowego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(„OTC”), a </w:t>
      </w:r>
      <w:proofErr w:type="spellStart"/>
      <w:proofErr w:type="gram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rynku</w:t>
      </w:r>
      <w:proofErr w:type="spellEnd"/>
      <w:proofErr w:type="gram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regulowanego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CFD,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czyli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umowy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wymiany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różnicy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wartości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danego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instrumentu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bazowego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pomiędzy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momentem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zawarcia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umowy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momentem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pozwalające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inwestorom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odtworzenie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efektu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ekonomicznego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określonymi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walutami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innymi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klasami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aktywów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bez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konieczności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faktycznego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posiadania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możliwość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zakupu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CFD, aby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skorzystać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rosnących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sprzedać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CFD, aby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skorzystać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spadających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Podczas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fizycznej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wymiany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aktywów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dlatego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rozliczenie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finansowe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wynika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różnicy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momencie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instrumentu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bazowego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sformułowanej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Kontrahenta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)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momencie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Najpopularniejszymi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aktywami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bazowymi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akcje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towary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waluty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indeksy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rynkowe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51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spacing w:line="216" w:lineRule="auto"/>
        <w:ind w:left="13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Kwota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zysku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straty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poniesionej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transakcji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zostanie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określona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:</w:t>
      </w:r>
    </w:p>
    <w:p w14:paraId="21298052" w14:textId="77777777" w:rsidR="004C7AF7" w:rsidRPr="00CA38AE" w:rsidRDefault="00042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78"/>
        </w:tabs>
        <w:spacing w:before="18"/>
        <w:ind w:hanging="23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Różnica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między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transakcji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po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CA38AE">
        <w:rPr>
          <w:rFonts w:ascii="Poppins" w:hAnsi="Poppins" w:cs="Poppins"/>
          <w:color w:val="000000"/>
          <w:sz w:val="18"/>
          <w:szCs w:val="18"/>
        </w:rPr>
        <w:t>transakcji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21298053" w14:textId="77777777" w:rsidR="004C7AF7" w:rsidRPr="00CA38AE" w:rsidRDefault="00042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5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Jednostki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CA38AE">
        <w:rPr>
          <w:rFonts w:ascii="Poppins" w:hAnsi="Poppins" w:cs="Poppins"/>
          <w:color w:val="000000"/>
          <w:sz w:val="18"/>
          <w:szCs w:val="18"/>
        </w:rPr>
        <w:t>handlowane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21298054" w14:textId="77777777" w:rsidR="004C7AF7" w:rsidRPr="00CA38AE" w:rsidRDefault="00042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8"/>
        </w:tabs>
        <w:spacing w:before="18"/>
        <w:ind w:left="367" w:hanging="229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Wszelkie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korekty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odniesieniu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CFD,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przykład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gdy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dywidenda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wypłacana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tytułu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indeksu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CA38AE">
        <w:rPr>
          <w:rFonts w:ascii="Poppins" w:hAnsi="Poppins" w:cs="Poppins"/>
          <w:color w:val="000000"/>
          <w:sz w:val="18"/>
          <w:szCs w:val="18"/>
        </w:rPr>
        <w:t>bazowego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21298055" w14:textId="77777777" w:rsidR="004C7AF7" w:rsidRPr="00CA38AE" w:rsidRDefault="00042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5"/>
        </w:tabs>
        <w:spacing w:before="18"/>
        <w:ind w:left="384" w:hanging="246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Wszelkie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koszty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posiadania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prowizje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związane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gramStart"/>
      <w:r w:rsidRPr="00CA38AE">
        <w:rPr>
          <w:rFonts w:ascii="Poppins" w:hAnsi="Poppins" w:cs="Poppins"/>
          <w:color w:val="000000"/>
          <w:sz w:val="18"/>
          <w:szCs w:val="18"/>
        </w:rPr>
        <w:t>CFD;</w:t>
      </w:r>
      <w:proofErr w:type="gramEnd"/>
    </w:p>
    <w:p w14:paraId="21298056" w14:textId="77777777" w:rsidR="004C7AF7" w:rsidRPr="00CA38AE" w:rsidRDefault="000429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80"/>
        </w:tabs>
        <w:spacing w:before="18"/>
        <w:ind w:left="379" w:hanging="24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lastRenderedPageBreak/>
        <w:t>Wartość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ticka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pipsa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instrumentu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będącego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przedmiotem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proofErr w:type="gramStart"/>
      <w:r w:rsidRPr="00CA38AE">
        <w:rPr>
          <w:rFonts w:ascii="Poppins" w:hAnsi="Poppins" w:cs="Poppins"/>
          <w:color w:val="000000"/>
          <w:sz w:val="18"/>
          <w:szCs w:val="18"/>
        </w:rPr>
        <w:t>obrotu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;</w:t>
      </w:r>
      <w:proofErr w:type="gramEnd"/>
    </w:p>
    <w:p w14:paraId="21298057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spacing w:before="16"/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CA38AE">
        <w:rPr>
          <w:rFonts w:ascii="Poppins" w:hAnsi="Poppins" w:cs="Poppins"/>
          <w:color w:val="000000"/>
          <w:sz w:val="18"/>
          <w:szCs w:val="18"/>
        </w:rPr>
        <w:t xml:space="preserve">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celu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powinien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posiadać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rachunku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handlowym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środki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wystarczające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pokrycia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wymaganego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depozytu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zabezpieczającego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Depozyt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zabezpieczający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wymagany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znaleźć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naszej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stronie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internetowej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platformie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Gdy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zostaje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zamknięta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zyskuje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różnicę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między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wartością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rynkową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aktywów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bazowych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momencie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jeśli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: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Trzymając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długą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kupując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CFD),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momencie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wyższa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niż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momencie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automatycznie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przeliczana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walutę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rachunku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handlowego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</w:p>
    <w:p w14:paraId="21298058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utrzymywaniu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krótkiej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sprzedaż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CFD)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momencie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niższa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niż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momencie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automatycznie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przeliczana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walutę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rachunku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handlowego</w:t>
      </w:r>
      <w:proofErr w:type="spellEnd"/>
    </w:p>
    <w:p w14:paraId="21298059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ind w:left="139" w:right="1197"/>
        <w:jc w:val="both"/>
        <w:rPr>
          <w:rFonts w:ascii="Poppins" w:hAnsi="Poppins" w:cs="Poppins"/>
          <w:color w:val="000000"/>
          <w:sz w:val="18"/>
          <w:szCs w:val="18"/>
        </w:rPr>
      </w:pPr>
      <w:r w:rsidRPr="00CA38AE">
        <w:rPr>
          <w:rFonts w:ascii="Poppins" w:hAnsi="Poppins" w:cs="Poppins"/>
          <w:color w:val="000000"/>
          <w:sz w:val="18"/>
          <w:szCs w:val="18"/>
        </w:rPr>
        <w:t xml:space="preserve">Aby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zamknąć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„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kupuj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długo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sprzedajesz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go, a aby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zamknąć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krótki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sprzedany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” CFD,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kupujesz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go.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przypadku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większości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utrzymywać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tak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długo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jak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chcesz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co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trwać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krócej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niż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jeden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dzień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miesiące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Poziom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będzie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ostatnią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dostępną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ceną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przed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odpowiednim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oficjalnym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kwotowaniem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wartością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odpowiednim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rynku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bazowym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zgłoszoną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platformie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; minus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wszelkie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prowizje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spready,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stosowane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po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zamknięciu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5A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1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Dźwignia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Marża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A38A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lewarowanymi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instrumentami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finansowymi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pozwalają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inwestorowi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handlować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większymi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ekspozycjami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aktywa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bazowe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porównaniu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zainwestowanych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kwot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przypadku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podczas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zawierania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transakcji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wystarczy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włożyć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tylko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część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wartości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rynkowej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instrumentu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bazowego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Dźwignia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zwykle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określana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jako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stosunek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np. 1:30, 1:20, 1:10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1:2.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Oznacza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to,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że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handlować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kwotami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proporcjonalnie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wyższymi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niż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zainwestować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konkretny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Depozyt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początkowy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kwota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wymagana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otwarcia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określonej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kontraktach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wyrażona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jako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procent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nominalnej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ekspozycji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niższy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procent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wyższa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dźwignia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finansowa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5B" w14:textId="77777777" w:rsidR="004C7AF7" w:rsidRPr="00CA38AE" w:rsidRDefault="000429C8">
      <w:pPr>
        <w:pStyle w:val="Heading2"/>
        <w:spacing w:line="217" w:lineRule="auto"/>
        <w:ind w:left="140"/>
        <w:rPr>
          <w:rFonts w:ascii="Poppins" w:hAnsi="Poppins" w:cs="Poppins"/>
        </w:rPr>
      </w:pPr>
      <w:proofErr w:type="spellStart"/>
      <w:r w:rsidRPr="00CA38AE">
        <w:rPr>
          <w:rFonts w:ascii="Poppins" w:hAnsi="Poppins" w:cs="Poppins"/>
        </w:rPr>
        <w:t>Przykłady</w:t>
      </w:r>
      <w:proofErr w:type="spellEnd"/>
      <w:r w:rsidRPr="00CA38AE">
        <w:rPr>
          <w:rFonts w:ascii="Poppins" w:hAnsi="Poppins" w:cs="Poppins"/>
        </w:rPr>
        <w:t>:</w:t>
      </w:r>
    </w:p>
    <w:p w14:paraId="2129805C" w14:textId="77777777" w:rsidR="004C7AF7" w:rsidRPr="00CA38AE" w:rsidRDefault="000429C8">
      <w:pPr>
        <w:spacing w:before="18" w:line="259" w:lineRule="auto"/>
        <w:ind w:left="140" w:right="1195"/>
        <w:jc w:val="both"/>
        <w:rPr>
          <w:rFonts w:ascii="Poppins" w:hAnsi="Poppins" w:cs="Poppins"/>
          <w:i/>
          <w:sz w:val="18"/>
          <w:szCs w:val="18"/>
        </w:rPr>
      </w:pPr>
      <w:proofErr w:type="spellStart"/>
      <w:r w:rsidRPr="00CA38AE">
        <w:rPr>
          <w:rFonts w:ascii="Poppins" w:hAnsi="Poppins" w:cs="Poppins"/>
          <w:i/>
          <w:sz w:val="18"/>
          <w:szCs w:val="18"/>
        </w:rPr>
        <w:t>Inwestor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chce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nabyć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10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akcji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General Electric CFD po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cenie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9,38 USD, z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wymogiem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depozytu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zabezpieczającego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20% (co jest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równe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dźwigni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1:5)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dla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tego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instrumentu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Wymaga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to od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inwestora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złożenia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depozytu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zabezpieczającego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wysokości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: 10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kontraktów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cena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rynkowa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9,38 USD /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dźwignia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(5) = 18,76 USD.</w:t>
      </w:r>
    </w:p>
    <w:p w14:paraId="2129805D" w14:textId="77777777" w:rsidR="004C7AF7" w:rsidRPr="00CA38AE" w:rsidRDefault="000429C8">
      <w:pPr>
        <w:spacing w:before="1"/>
        <w:ind w:left="140"/>
        <w:jc w:val="both"/>
        <w:rPr>
          <w:rFonts w:ascii="Poppins" w:hAnsi="Poppins" w:cs="Poppins"/>
          <w:i/>
          <w:sz w:val="18"/>
          <w:szCs w:val="18"/>
        </w:rPr>
      </w:pPr>
      <w:r w:rsidRPr="00CA38AE">
        <w:rPr>
          <w:rFonts w:ascii="Poppins" w:hAnsi="Poppins" w:cs="Poppins"/>
          <w:i/>
          <w:sz w:val="18"/>
          <w:szCs w:val="18"/>
          <w:u w:val="single"/>
        </w:rPr>
        <w:t xml:space="preserve">Lub </w:t>
      </w:r>
      <w:proofErr w:type="spellStart"/>
      <w:r w:rsidRPr="00CA38AE">
        <w:rPr>
          <w:rFonts w:ascii="Poppins" w:hAnsi="Poppins" w:cs="Poppins"/>
          <w:i/>
          <w:sz w:val="18"/>
          <w:szCs w:val="18"/>
          <w:u w:val="single"/>
        </w:rPr>
        <w:t>równoważnie</w:t>
      </w:r>
      <w:proofErr w:type="spellEnd"/>
      <w:r w:rsidRPr="00CA38AE">
        <w:rPr>
          <w:rFonts w:ascii="Poppins" w:hAnsi="Poppins" w:cs="Poppins"/>
          <w:i/>
          <w:sz w:val="18"/>
          <w:szCs w:val="18"/>
          <w:u w:val="single"/>
        </w:rPr>
        <w:t>:</w:t>
      </w:r>
    </w:p>
    <w:p w14:paraId="2129805E" w14:textId="77777777" w:rsidR="004C7AF7" w:rsidRPr="00CA38AE" w:rsidRDefault="000429C8">
      <w:pPr>
        <w:spacing w:before="41" w:line="259" w:lineRule="auto"/>
        <w:ind w:left="140" w:right="4603"/>
        <w:rPr>
          <w:rFonts w:ascii="Poppins" w:hAnsi="Poppins" w:cs="Poppins"/>
          <w:i/>
          <w:sz w:val="18"/>
          <w:szCs w:val="18"/>
        </w:rPr>
      </w:pPr>
      <w:r w:rsidRPr="00CA38AE">
        <w:rPr>
          <w:rFonts w:ascii="Poppins" w:hAnsi="Poppins" w:cs="Poppins"/>
          <w:i/>
          <w:sz w:val="18"/>
          <w:szCs w:val="18"/>
        </w:rPr>
        <w:t xml:space="preserve">10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kontraktów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*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cena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rynkowa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9,38 USD *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wymóg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depozytu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zabezpieczającego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(20%) = 18,76 USD Ten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wymóg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depozytu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zabezpieczającego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następnie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przeliczany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walutę</w:t>
      </w:r>
      <w:proofErr w:type="spellEnd"/>
      <w:r w:rsidRPr="00CA38AE">
        <w:rPr>
          <w:rFonts w:ascii="Poppins" w:hAnsi="Poppins" w:cs="Poppins"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i/>
          <w:sz w:val="18"/>
          <w:szCs w:val="18"/>
        </w:rPr>
        <w:t>rachunku</w:t>
      </w:r>
      <w:proofErr w:type="spellEnd"/>
    </w:p>
    <w:p w14:paraId="2129805F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Poppins" w:hAnsi="Poppins" w:cs="Poppins"/>
          <w:i/>
          <w:color w:val="000000"/>
          <w:sz w:val="14"/>
          <w:szCs w:val="14"/>
        </w:rPr>
      </w:pPr>
    </w:p>
    <w:p w14:paraId="21298060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Zamierzony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inwestor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detaliczny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tab/>
      </w:r>
      <w:r w:rsidRPr="00CA38A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r w:rsidRPr="00CA38AE">
        <w:rPr>
          <w:rFonts w:ascii="Poppins" w:hAnsi="Poppins" w:cs="Poppins"/>
          <w:color w:val="000000"/>
          <w:sz w:val="18"/>
          <w:szCs w:val="18"/>
        </w:rPr>
        <w:t xml:space="preserve">Handel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będzie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odpowiedni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wszystkich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ten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byłby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powszechnie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używany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osoby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chcą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ogólnie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uzyskać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krótkoterminową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ekspozycję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instrumenty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rynki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finansowe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używają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handlują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pieniędzmi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mogą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stracić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posiadają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zdywersyfikowany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portfel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inwestycyjny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oszczędnościowy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mieć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wysoką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tolerancję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oraz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zrozumieć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wpływ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związane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depozytami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zabezpieczającymi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61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4"/>
          <w:szCs w:val="14"/>
        </w:rPr>
      </w:pPr>
    </w:p>
    <w:p w14:paraId="21298062" w14:textId="77777777" w:rsidR="004C7AF7" w:rsidRPr="00CA38AE" w:rsidRDefault="000429C8">
      <w:pPr>
        <w:pStyle w:val="Heading2"/>
        <w:tabs>
          <w:tab w:val="left" w:pos="9528"/>
        </w:tabs>
        <w:spacing w:before="63"/>
        <w:ind w:firstLine="111"/>
        <w:rPr>
          <w:rFonts w:ascii="Poppins" w:hAnsi="Poppins" w:cs="Poppins"/>
        </w:rPr>
      </w:pPr>
      <w:r w:rsidRPr="00CA38AE">
        <w:rPr>
          <w:rFonts w:ascii="Poppins" w:hAnsi="Poppins" w:cs="Poppins"/>
          <w:color w:val="000000"/>
          <w:shd w:val="clear" w:color="auto" w:fill="BEBEBE"/>
        </w:rPr>
        <w:t xml:space="preserve"> Jakie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są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zagrożenia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i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co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mogę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otrzymać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zamian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>?</w:t>
      </w:r>
      <w:r w:rsidRPr="00CA38AE">
        <w:rPr>
          <w:rFonts w:ascii="Poppins" w:hAnsi="Poppins" w:cs="Poppins"/>
          <w:color w:val="000000"/>
          <w:shd w:val="clear" w:color="auto" w:fill="BEBEBE"/>
        </w:rPr>
        <w:tab/>
      </w:r>
    </w:p>
    <w:p w14:paraId="21298063" w14:textId="77777777" w:rsidR="004C7AF7" w:rsidRPr="00CA38AE" w:rsidRDefault="000429C8">
      <w:pPr>
        <w:ind w:left="140"/>
        <w:rPr>
          <w:rFonts w:ascii="Poppins" w:hAnsi="Poppins" w:cs="Poppins"/>
          <w:b/>
          <w:sz w:val="20"/>
          <w:szCs w:val="20"/>
        </w:rPr>
      </w:pPr>
      <w:proofErr w:type="spellStart"/>
      <w:r w:rsidRPr="00CA38AE">
        <w:rPr>
          <w:rFonts w:ascii="Poppins" w:hAnsi="Poppins" w:cs="Poppins"/>
          <w:b/>
          <w:sz w:val="20"/>
          <w:szCs w:val="20"/>
        </w:rPr>
        <w:t>Wskaźnik</w:t>
      </w:r>
      <w:proofErr w:type="spellEnd"/>
      <w:r w:rsidRPr="00CA38AE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CA38AE">
        <w:rPr>
          <w:rFonts w:ascii="Poppins" w:hAnsi="Poppins" w:cs="Poppins"/>
          <w:b/>
          <w:sz w:val="20"/>
          <w:szCs w:val="20"/>
        </w:rPr>
        <w:t>ryzyka</w:t>
      </w:r>
      <w:proofErr w:type="spellEnd"/>
    </w:p>
    <w:p w14:paraId="21298064" w14:textId="77777777" w:rsidR="004C7AF7" w:rsidRPr="00CA38AE" w:rsidRDefault="000429C8">
      <w:pPr>
        <w:spacing w:before="178" w:line="242" w:lineRule="auto"/>
        <w:ind w:left="4109" w:right="1200"/>
        <w:jc w:val="both"/>
        <w:rPr>
          <w:rFonts w:ascii="Poppins" w:hAnsi="Poppins" w:cs="Poppins"/>
          <w:sz w:val="14"/>
          <w:szCs w:val="14"/>
        </w:rPr>
      </w:pPr>
      <w:proofErr w:type="spellStart"/>
      <w:r w:rsidRPr="00CA38AE">
        <w:rPr>
          <w:rFonts w:ascii="Poppins" w:hAnsi="Poppins" w:cs="Poppins"/>
          <w:sz w:val="14"/>
          <w:szCs w:val="14"/>
        </w:rPr>
        <w:t>Wskaźnik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ryzyka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zakłada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, </w:t>
      </w:r>
      <w:proofErr w:type="spellStart"/>
      <w:r w:rsidRPr="00CA38AE">
        <w:rPr>
          <w:rFonts w:ascii="Poppins" w:hAnsi="Poppins" w:cs="Poppins"/>
          <w:sz w:val="14"/>
          <w:szCs w:val="14"/>
        </w:rPr>
        <w:t>że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r w:rsidRPr="00CA38AE">
        <w:rPr>
          <w:rFonts w:ascii="Times New Roman" w:hAnsi="Times New Roman" w:cs="Times New Roman"/>
          <w:sz w:val="14"/>
          <w:szCs w:val="14"/>
        </w:rPr>
        <w:t>​​</w:t>
      </w:r>
      <w:proofErr w:type="spellStart"/>
      <w:r w:rsidRPr="00CA38AE">
        <w:rPr>
          <w:rFonts w:ascii="Poppins" w:hAnsi="Poppins" w:cs="Poppins"/>
          <w:sz w:val="14"/>
          <w:szCs w:val="14"/>
        </w:rPr>
        <w:t>możesz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nie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być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w </w:t>
      </w:r>
      <w:proofErr w:type="spellStart"/>
      <w:r w:rsidRPr="00CA38AE">
        <w:rPr>
          <w:rFonts w:ascii="Poppins" w:hAnsi="Poppins" w:cs="Poppins"/>
          <w:sz w:val="14"/>
          <w:szCs w:val="14"/>
        </w:rPr>
        <w:t>stanie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kupić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lub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sprzedać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CFD po </w:t>
      </w:r>
      <w:proofErr w:type="spellStart"/>
      <w:r w:rsidRPr="00CA38AE">
        <w:rPr>
          <w:rFonts w:ascii="Poppins" w:hAnsi="Poppins" w:cs="Poppins"/>
          <w:sz w:val="14"/>
          <w:szCs w:val="14"/>
        </w:rPr>
        <w:t>cenie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, </w:t>
      </w:r>
      <w:proofErr w:type="spellStart"/>
      <w:r w:rsidRPr="00CA38AE">
        <w:rPr>
          <w:rFonts w:ascii="Poppins" w:hAnsi="Poppins" w:cs="Poppins"/>
          <w:sz w:val="14"/>
          <w:szCs w:val="14"/>
        </w:rPr>
        <w:t>którą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chciałeś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ze </w:t>
      </w:r>
      <w:proofErr w:type="spellStart"/>
      <w:r w:rsidRPr="00CA38AE">
        <w:rPr>
          <w:rFonts w:ascii="Poppins" w:hAnsi="Poppins" w:cs="Poppins"/>
          <w:sz w:val="14"/>
          <w:szCs w:val="14"/>
        </w:rPr>
        <w:t>względu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na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zmienność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rynku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lub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być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może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będziesz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musiał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kupić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lub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sprzedać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CFD po </w:t>
      </w:r>
      <w:proofErr w:type="spellStart"/>
      <w:r w:rsidRPr="00CA38AE">
        <w:rPr>
          <w:rFonts w:ascii="Poppins" w:hAnsi="Poppins" w:cs="Poppins"/>
          <w:sz w:val="14"/>
          <w:szCs w:val="14"/>
        </w:rPr>
        <w:t>cenie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, </w:t>
      </w:r>
      <w:proofErr w:type="spellStart"/>
      <w:r w:rsidRPr="00CA38AE">
        <w:rPr>
          <w:rFonts w:ascii="Poppins" w:hAnsi="Poppins" w:cs="Poppins"/>
          <w:sz w:val="14"/>
          <w:szCs w:val="14"/>
        </w:rPr>
        <w:t>która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znacząco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wpływa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na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to, </w:t>
      </w:r>
      <w:proofErr w:type="spellStart"/>
      <w:r w:rsidRPr="00CA38AE">
        <w:rPr>
          <w:rFonts w:ascii="Poppins" w:hAnsi="Poppins" w:cs="Poppins"/>
          <w:sz w:val="14"/>
          <w:szCs w:val="14"/>
        </w:rPr>
        <w:t>ile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dostaniesz</w:t>
      </w:r>
      <w:proofErr w:type="spellEnd"/>
      <w:r w:rsidRPr="00CA38AE">
        <w:rPr>
          <w:rFonts w:ascii="Poppins" w:hAnsi="Poppins" w:cs="Poppins"/>
          <w:sz w:val="14"/>
          <w:szCs w:val="14"/>
        </w:rPr>
        <w:t xml:space="preserve"> </w:t>
      </w:r>
      <w:proofErr w:type="spellStart"/>
      <w:r w:rsidRPr="00CA38AE">
        <w:rPr>
          <w:rFonts w:ascii="Poppins" w:hAnsi="Poppins" w:cs="Poppins"/>
          <w:sz w:val="14"/>
          <w:szCs w:val="14"/>
        </w:rPr>
        <w:t>zwrócić</w:t>
      </w:r>
      <w:proofErr w:type="spellEnd"/>
      <w:r w:rsidRPr="00CA38AE">
        <w:rPr>
          <w:rFonts w:ascii="Poppins" w:hAnsi="Poppins" w:cs="Poppins"/>
          <w:sz w:val="14"/>
          <w:szCs w:val="14"/>
        </w:rPr>
        <w:t>.</w:t>
      </w:r>
      <w:r w:rsidRPr="00CA38AE">
        <w:rPr>
          <w:rFonts w:ascii="Poppins" w:hAnsi="Poppins" w:cs="Poppins"/>
          <w:noProof/>
        </w:rPr>
        <w:drawing>
          <wp:anchor distT="0" distB="0" distL="0" distR="0" simplePos="0" relativeHeight="251659264" behindDoc="0" locked="0" layoutInCell="1" hidden="0" allowOverlap="1" wp14:anchorId="212980DA" wp14:editId="212980DB">
            <wp:simplePos x="0" y="0"/>
            <wp:positionH relativeFrom="column">
              <wp:posOffset>88900</wp:posOffset>
            </wp:positionH>
            <wp:positionV relativeFrom="paragraph">
              <wp:posOffset>120650</wp:posOffset>
            </wp:positionV>
            <wp:extent cx="1885949" cy="438149"/>
            <wp:effectExtent l="0" t="0" r="0" b="0"/>
            <wp:wrapNone/>
            <wp:docPr id="5" name="image2.jpg" descr="Picture 228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 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49" cy="438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298065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rFonts w:ascii="Poppins" w:hAnsi="Poppins" w:cs="Poppins"/>
          <w:color w:val="000000"/>
          <w:sz w:val="12"/>
          <w:szCs w:val="12"/>
        </w:rPr>
      </w:pPr>
    </w:p>
    <w:p w14:paraId="21298066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spacing w:before="1" w:line="259" w:lineRule="auto"/>
        <w:ind w:left="139" w:right="1110" w:firstLine="3151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Ogólny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wskaźnik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stanowi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wskazówkę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dotyczącą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poziomu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porównaniu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innymi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Pokazano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jaki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sposób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ponieść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straty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powodu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zmienności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Sklasyfikowaliśmy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ten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jako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7 z 7, co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najwyższą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klasą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Ocenia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potencjalne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straty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wynikające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przyszłej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wydajności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bardzo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wysokim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poziomie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przedmiotem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obrotu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marginesie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niosą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sobą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utraty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całego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zainwestowanego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kapitału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Przed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podjęciem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decyzji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marżowymi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należy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wziąć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pod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uwagę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cele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inwestycyjne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tolerancję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poziom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doświadczenia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zakresie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Handel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wysokim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poziomem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dźwigni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być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przeciwko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Tobie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Ciebie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Powinieneś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zdawać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sobie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sprawę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wszelkiego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związanego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produktami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przedmiotem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obrotu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marginesie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razie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potrzeby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zasięgnąć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niezależnej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porady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67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21298068" w14:textId="77777777" w:rsidR="004C7AF7" w:rsidRPr="00CA38AE" w:rsidRDefault="000429C8">
      <w:pPr>
        <w:pStyle w:val="Heading2"/>
        <w:tabs>
          <w:tab w:val="left" w:pos="9528"/>
        </w:tabs>
        <w:spacing w:before="64"/>
        <w:ind w:firstLine="111"/>
        <w:jc w:val="both"/>
        <w:rPr>
          <w:rFonts w:ascii="Poppins" w:hAnsi="Poppins" w:cs="Poppins"/>
        </w:rPr>
      </w:pPr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Scenariusze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skuteczności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konta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ab/>
      </w:r>
    </w:p>
    <w:p w14:paraId="21298069" w14:textId="77777777" w:rsidR="004C7AF7" w:rsidRPr="00CA38AE" w:rsidRDefault="000429C8">
      <w:pPr>
        <w:spacing w:line="259" w:lineRule="auto"/>
        <w:ind w:left="140" w:right="1197"/>
        <w:jc w:val="both"/>
        <w:rPr>
          <w:rFonts w:ascii="Poppins" w:hAnsi="Poppins" w:cs="Poppins"/>
          <w:b/>
          <w:i/>
          <w:sz w:val="18"/>
          <w:szCs w:val="18"/>
        </w:rPr>
      </w:pPr>
      <w:r w:rsidRPr="00CA38AE">
        <w:rPr>
          <w:rFonts w:ascii="Poppins" w:hAnsi="Poppins" w:cs="Poppins"/>
          <w:b/>
          <w:i/>
          <w:sz w:val="18"/>
          <w:szCs w:val="18"/>
        </w:rPr>
        <w:t xml:space="preserve">Nie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można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dokładnie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przewidzieć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rozwoju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rynku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przyszłości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Przedstawione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poniżej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scenariusze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jedynie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wskazówką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niektórych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możliwych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wyników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opartych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ostatnich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zwrotach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Rzeczywiste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zwroty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mogą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być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b/>
          <w:i/>
          <w:sz w:val="18"/>
          <w:szCs w:val="18"/>
        </w:rPr>
        <w:t>niższe</w:t>
      </w:r>
      <w:proofErr w:type="spellEnd"/>
      <w:r w:rsidRPr="00CA38AE">
        <w:rPr>
          <w:rFonts w:ascii="Poppins" w:hAnsi="Poppins" w:cs="Poppins"/>
          <w:b/>
          <w:i/>
          <w:sz w:val="18"/>
          <w:szCs w:val="18"/>
        </w:rPr>
        <w:t>.</w:t>
      </w:r>
    </w:p>
    <w:p w14:paraId="2129806A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b/>
          <w:i/>
          <w:color w:val="000000"/>
          <w:sz w:val="19"/>
          <w:szCs w:val="19"/>
        </w:rPr>
      </w:pPr>
    </w:p>
    <w:p w14:paraId="2129806B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Poniższe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scenariusze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pokazują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jak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Twoja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inwestycja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się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zachowywać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wydarzeniach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Poniższe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wyniki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powinny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być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traktowane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jako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dokładne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wskaźniki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zalecenia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obejmują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rodzajów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opłat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mogą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mieć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zastosowanie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Twojego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Dlatego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skuteczność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Twojego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dodatnia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ujemna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zależy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różnych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czynników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przykład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od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jak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długo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utrzymujesz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swoje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pozycje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6C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Poppins" w:hAnsi="Poppins" w:cs="Poppins"/>
          <w:color w:val="000000"/>
          <w:sz w:val="13"/>
          <w:szCs w:val="13"/>
        </w:rPr>
      </w:pPr>
    </w:p>
    <w:tbl>
      <w:tblPr>
        <w:tblStyle w:val="ListTable6Colorful-Accent1"/>
        <w:tblW w:w="9243" w:type="dxa"/>
        <w:tblLayout w:type="fixed"/>
        <w:tblLook w:val="0400" w:firstRow="0" w:lastRow="0" w:firstColumn="0" w:lastColumn="0" w:noHBand="0" w:noVBand="1"/>
      </w:tblPr>
      <w:tblGrid>
        <w:gridCol w:w="5686"/>
        <w:gridCol w:w="3557"/>
      </w:tblGrid>
      <w:tr w:rsidR="004C7AF7" w:rsidRPr="00CA38AE" w14:paraId="2129806F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tcW w:w="5686" w:type="dxa"/>
          </w:tcPr>
          <w:p w14:paraId="2129806D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 xml:space="preserve">CFD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na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akcje</w:t>
            </w:r>
            <w:proofErr w:type="spellEnd"/>
          </w:p>
        </w:tc>
        <w:tc>
          <w:tcPr>
            <w:tcW w:w="3557" w:type="dxa"/>
          </w:tcPr>
          <w:p w14:paraId="2129806E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Neonode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Inc.</w:t>
            </w:r>
          </w:p>
        </w:tc>
      </w:tr>
      <w:tr w:rsidR="004C7AF7" w:rsidRPr="00CA38AE" w14:paraId="21298076" w14:textId="77777777" w:rsidTr="00CA38AE">
        <w:trPr>
          <w:trHeight w:val="398"/>
        </w:trPr>
        <w:tc>
          <w:tcPr>
            <w:tcW w:w="5686" w:type="dxa"/>
            <w:vMerge w:val="restart"/>
          </w:tcPr>
          <w:p w14:paraId="21298070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3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Cena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otwarcia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21298071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37"/>
              </w:tabs>
              <w:spacing w:before="16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Wielkość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transakcji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CFD)</w:t>
            </w:r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21298072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47"/>
              </w:tabs>
              <w:spacing w:before="18"/>
              <w:ind w:left="107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Procent</w:t>
            </w:r>
            <w:proofErr w:type="spellEnd"/>
            <w:r w:rsidRPr="00CA38AE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marży</w:t>
            </w:r>
            <w:proofErr w:type="spellEnd"/>
            <w:r w:rsidRPr="00CA38AE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21298073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56"/>
              </w:tabs>
              <w:spacing w:before="18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Wymagany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depozyt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zabezpieczający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21298074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61"/>
              </w:tabs>
              <w:spacing w:before="17" w:line="513" w:lineRule="auto"/>
              <w:ind w:left="107" w:right="13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Wartość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nominalna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transakcji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 xml:space="preserve">TN = MR/M= TS x P Waluta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rachunku</w:t>
            </w:r>
            <w:proofErr w:type="spellEnd"/>
          </w:p>
        </w:tc>
        <w:tc>
          <w:tcPr>
            <w:tcW w:w="3557" w:type="dxa"/>
          </w:tcPr>
          <w:p w14:paraId="21298075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9.38</w:t>
            </w:r>
          </w:p>
        </w:tc>
      </w:tr>
      <w:tr w:rsidR="004C7AF7" w:rsidRPr="00CA38AE" w14:paraId="21298079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21298077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21298078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10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akcji</w:t>
            </w:r>
            <w:proofErr w:type="spellEnd"/>
          </w:p>
        </w:tc>
      </w:tr>
      <w:tr w:rsidR="004C7AF7" w:rsidRPr="00CA38AE" w14:paraId="2129807C" w14:textId="77777777" w:rsidTr="00CA38AE">
        <w:trPr>
          <w:trHeight w:val="395"/>
        </w:trPr>
        <w:tc>
          <w:tcPr>
            <w:tcW w:w="5686" w:type="dxa"/>
            <w:vMerge/>
          </w:tcPr>
          <w:p w14:paraId="2129807A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2129807B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20% (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Dźwignia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1:5)</w:t>
            </w:r>
          </w:p>
        </w:tc>
      </w:tr>
      <w:tr w:rsidR="004C7AF7" w:rsidRPr="00CA38AE" w14:paraId="2129807F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2129807D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2129807E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18,76 USD</w:t>
            </w:r>
          </w:p>
        </w:tc>
      </w:tr>
      <w:tr w:rsidR="004C7AF7" w:rsidRPr="00CA38AE" w14:paraId="21298082" w14:textId="77777777" w:rsidTr="00CA38AE">
        <w:trPr>
          <w:trHeight w:val="633"/>
        </w:trPr>
        <w:tc>
          <w:tcPr>
            <w:tcW w:w="5686" w:type="dxa"/>
            <w:vMerge/>
          </w:tcPr>
          <w:p w14:paraId="21298080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21298081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Obliczanie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zysków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strat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waluta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zmienna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4C7AF7" w:rsidRPr="00CA38AE" w14:paraId="21298085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5686" w:type="dxa"/>
            <w:vMerge/>
          </w:tcPr>
          <w:p w14:paraId="21298083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557" w:type="dxa"/>
          </w:tcPr>
          <w:p w14:paraId="21298084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21298086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4" w:after="1"/>
        <w:rPr>
          <w:rFonts w:ascii="Poppins" w:hAnsi="Poppins" w:cs="Poppins"/>
          <w:color w:val="000000"/>
          <w:sz w:val="25"/>
          <w:szCs w:val="25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1"/>
        <w:gridCol w:w="1260"/>
        <w:gridCol w:w="1349"/>
        <w:gridCol w:w="1171"/>
        <w:gridCol w:w="1260"/>
        <w:gridCol w:w="1260"/>
        <w:gridCol w:w="1440"/>
        <w:gridCol w:w="24"/>
        <w:gridCol w:w="1325"/>
      </w:tblGrid>
      <w:tr w:rsidR="004C7AF7" w:rsidRPr="00CA38AE" w14:paraId="21298091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1"/>
        </w:trPr>
        <w:tc>
          <w:tcPr>
            <w:tcW w:w="1351" w:type="dxa"/>
          </w:tcPr>
          <w:p w14:paraId="21298087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11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Scenariusz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długiej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wydajności</w:t>
            </w:r>
            <w:proofErr w:type="spellEnd"/>
          </w:p>
        </w:tc>
        <w:tc>
          <w:tcPr>
            <w:tcW w:w="1260" w:type="dxa"/>
          </w:tcPr>
          <w:p w14:paraId="21298088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Skuteczność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konta</w:t>
            </w:r>
            <w:proofErr w:type="spellEnd"/>
          </w:p>
        </w:tc>
        <w:tc>
          <w:tcPr>
            <w:tcW w:w="1349" w:type="dxa"/>
          </w:tcPr>
          <w:p w14:paraId="21298089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Zmiana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ceny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waluta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instrumentu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171" w:type="dxa"/>
          </w:tcPr>
          <w:p w14:paraId="2129808A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Zysk/strata (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waluta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konta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260" w:type="dxa"/>
          </w:tcPr>
          <w:p w14:paraId="2129808B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Krótki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scenariusz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wydajności</w:t>
            </w:r>
            <w:proofErr w:type="spellEnd"/>
          </w:p>
        </w:tc>
        <w:tc>
          <w:tcPr>
            <w:tcW w:w="1260" w:type="dxa"/>
          </w:tcPr>
          <w:p w14:paraId="2129808C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6" w:lineRule="auto"/>
              <w:ind w:left="107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Skuteczność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konta</w:t>
            </w:r>
            <w:proofErr w:type="spellEnd"/>
          </w:p>
        </w:tc>
        <w:tc>
          <w:tcPr>
            <w:tcW w:w="1464" w:type="dxa"/>
            <w:gridSpan w:val="2"/>
          </w:tcPr>
          <w:p w14:paraId="2129808D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59" w:lineRule="auto"/>
              <w:ind w:left="107" w:right="456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Zmiana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ceny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(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waluta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instrumentu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  <w:tc>
          <w:tcPr>
            <w:tcW w:w="1325" w:type="dxa"/>
          </w:tcPr>
          <w:p w14:paraId="2129808E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Zysk/strata</w:t>
            </w:r>
          </w:p>
          <w:p w14:paraId="2129808F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rPr>
                <w:rFonts w:ascii="Poppins" w:hAnsi="Poppins" w:cs="Poppins"/>
                <w:color w:val="000000"/>
                <w:sz w:val="14"/>
                <w:szCs w:val="14"/>
              </w:rPr>
            </w:pPr>
          </w:p>
          <w:p w14:paraId="21298090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 w:right="365"/>
              <w:rPr>
                <w:rFonts w:ascii="Poppins" w:hAnsi="Poppins" w:cs="Poppins"/>
                <w:b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 xml:space="preserve">(Waluta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konta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6"/>
                <w:szCs w:val="16"/>
              </w:rPr>
              <w:t>)</w:t>
            </w:r>
          </w:p>
        </w:tc>
      </w:tr>
      <w:tr w:rsidR="004C7AF7" w:rsidRPr="00CA38AE" w14:paraId="2129809A" w14:textId="77777777" w:rsidTr="00CA38AE">
        <w:trPr>
          <w:trHeight w:val="397"/>
        </w:trPr>
        <w:tc>
          <w:tcPr>
            <w:tcW w:w="1351" w:type="dxa"/>
          </w:tcPr>
          <w:p w14:paraId="21298092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Korzystny</w:t>
            </w:r>
            <w:proofErr w:type="spellEnd"/>
          </w:p>
        </w:tc>
        <w:tc>
          <w:tcPr>
            <w:tcW w:w="1260" w:type="dxa"/>
          </w:tcPr>
          <w:p w14:paraId="21298093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12%</w:t>
            </w:r>
          </w:p>
        </w:tc>
        <w:tc>
          <w:tcPr>
            <w:tcW w:w="1349" w:type="dxa"/>
          </w:tcPr>
          <w:p w14:paraId="21298094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+1,13 USD</w:t>
            </w:r>
          </w:p>
        </w:tc>
        <w:tc>
          <w:tcPr>
            <w:tcW w:w="1171" w:type="dxa"/>
          </w:tcPr>
          <w:p w14:paraId="21298095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  <w:tc>
          <w:tcPr>
            <w:tcW w:w="1260" w:type="dxa"/>
          </w:tcPr>
          <w:p w14:paraId="21298096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Korzystny</w:t>
            </w:r>
            <w:proofErr w:type="spellEnd"/>
          </w:p>
        </w:tc>
        <w:tc>
          <w:tcPr>
            <w:tcW w:w="1260" w:type="dxa"/>
          </w:tcPr>
          <w:p w14:paraId="21298097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-12%</w:t>
            </w:r>
          </w:p>
        </w:tc>
        <w:tc>
          <w:tcPr>
            <w:tcW w:w="1464" w:type="dxa"/>
            <w:gridSpan w:val="2"/>
          </w:tcPr>
          <w:p w14:paraId="21298098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-1,13 USD</w:t>
            </w:r>
          </w:p>
        </w:tc>
        <w:tc>
          <w:tcPr>
            <w:tcW w:w="1325" w:type="dxa"/>
          </w:tcPr>
          <w:p w14:paraId="21298099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+11,26 USD</w:t>
            </w:r>
          </w:p>
        </w:tc>
      </w:tr>
      <w:tr w:rsidR="004C7AF7" w:rsidRPr="00CA38AE" w14:paraId="212980A3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2129809B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Umiarkowany</w:t>
            </w:r>
            <w:proofErr w:type="spellEnd"/>
          </w:p>
        </w:tc>
        <w:tc>
          <w:tcPr>
            <w:tcW w:w="1260" w:type="dxa"/>
          </w:tcPr>
          <w:p w14:paraId="2129809C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6%</w:t>
            </w:r>
          </w:p>
        </w:tc>
        <w:tc>
          <w:tcPr>
            <w:tcW w:w="1349" w:type="dxa"/>
          </w:tcPr>
          <w:p w14:paraId="2129809D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+0,56 USD</w:t>
            </w:r>
          </w:p>
        </w:tc>
        <w:tc>
          <w:tcPr>
            <w:tcW w:w="1171" w:type="dxa"/>
          </w:tcPr>
          <w:p w14:paraId="2129809E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  <w:tc>
          <w:tcPr>
            <w:tcW w:w="1260" w:type="dxa"/>
          </w:tcPr>
          <w:p w14:paraId="2129809F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Umiarkowany</w:t>
            </w:r>
            <w:proofErr w:type="spellEnd"/>
          </w:p>
        </w:tc>
        <w:tc>
          <w:tcPr>
            <w:tcW w:w="1260" w:type="dxa"/>
          </w:tcPr>
          <w:p w14:paraId="212980A0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-6%</w:t>
            </w:r>
          </w:p>
        </w:tc>
        <w:tc>
          <w:tcPr>
            <w:tcW w:w="1440" w:type="dxa"/>
          </w:tcPr>
          <w:p w14:paraId="212980A1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-0,56 USD</w:t>
            </w:r>
          </w:p>
        </w:tc>
        <w:tc>
          <w:tcPr>
            <w:tcW w:w="1349" w:type="dxa"/>
            <w:gridSpan w:val="2"/>
          </w:tcPr>
          <w:p w14:paraId="212980A2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+5,63 USD</w:t>
            </w:r>
          </w:p>
        </w:tc>
      </w:tr>
      <w:tr w:rsidR="004C7AF7" w:rsidRPr="00CA38AE" w14:paraId="212980AC" w14:textId="77777777" w:rsidTr="00CA38AE">
        <w:trPr>
          <w:trHeight w:val="395"/>
        </w:trPr>
        <w:tc>
          <w:tcPr>
            <w:tcW w:w="1351" w:type="dxa"/>
          </w:tcPr>
          <w:p w14:paraId="212980A4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Niekorzystny</w:t>
            </w:r>
            <w:proofErr w:type="spellEnd"/>
          </w:p>
        </w:tc>
        <w:tc>
          <w:tcPr>
            <w:tcW w:w="1260" w:type="dxa"/>
          </w:tcPr>
          <w:p w14:paraId="212980A5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-3%</w:t>
            </w:r>
          </w:p>
        </w:tc>
        <w:tc>
          <w:tcPr>
            <w:tcW w:w="1349" w:type="dxa"/>
          </w:tcPr>
          <w:p w14:paraId="212980A6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-0,28 USD</w:t>
            </w:r>
          </w:p>
        </w:tc>
        <w:tc>
          <w:tcPr>
            <w:tcW w:w="1171" w:type="dxa"/>
          </w:tcPr>
          <w:p w14:paraId="212980A7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  <w:tc>
          <w:tcPr>
            <w:tcW w:w="1260" w:type="dxa"/>
          </w:tcPr>
          <w:p w14:paraId="212980A8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Niekorzystny</w:t>
            </w:r>
            <w:proofErr w:type="spellEnd"/>
          </w:p>
        </w:tc>
        <w:tc>
          <w:tcPr>
            <w:tcW w:w="1260" w:type="dxa"/>
          </w:tcPr>
          <w:p w14:paraId="212980A9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3%</w:t>
            </w:r>
          </w:p>
        </w:tc>
        <w:tc>
          <w:tcPr>
            <w:tcW w:w="1440" w:type="dxa"/>
          </w:tcPr>
          <w:p w14:paraId="212980AA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+0,28 USD</w:t>
            </w:r>
          </w:p>
        </w:tc>
        <w:tc>
          <w:tcPr>
            <w:tcW w:w="1349" w:type="dxa"/>
            <w:gridSpan w:val="2"/>
          </w:tcPr>
          <w:p w14:paraId="212980AB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-2,81 USD</w:t>
            </w:r>
          </w:p>
        </w:tc>
      </w:tr>
      <w:tr w:rsidR="004C7AF7" w:rsidRPr="00CA38AE" w14:paraId="212980B5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tcW w:w="1351" w:type="dxa"/>
          </w:tcPr>
          <w:p w14:paraId="212980AD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9" w:lineRule="auto"/>
              <w:ind w:left="107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212980AE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-8%</w:t>
            </w:r>
          </w:p>
        </w:tc>
        <w:tc>
          <w:tcPr>
            <w:tcW w:w="1349" w:type="dxa"/>
          </w:tcPr>
          <w:p w14:paraId="212980AF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-0,75 USD</w:t>
            </w:r>
          </w:p>
        </w:tc>
        <w:tc>
          <w:tcPr>
            <w:tcW w:w="1171" w:type="dxa"/>
          </w:tcPr>
          <w:p w14:paraId="212980B0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  <w:tc>
          <w:tcPr>
            <w:tcW w:w="1260" w:type="dxa"/>
          </w:tcPr>
          <w:p w14:paraId="212980B1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212980B2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8%</w:t>
            </w:r>
          </w:p>
        </w:tc>
        <w:tc>
          <w:tcPr>
            <w:tcW w:w="1440" w:type="dxa"/>
          </w:tcPr>
          <w:p w14:paraId="212980B3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7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+0,75 USD</w:t>
            </w:r>
          </w:p>
        </w:tc>
        <w:tc>
          <w:tcPr>
            <w:tcW w:w="1349" w:type="dxa"/>
            <w:gridSpan w:val="2"/>
          </w:tcPr>
          <w:p w14:paraId="212980B4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194" w:lineRule="auto"/>
              <w:ind w:left="108"/>
              <w:rPr>
                <w:rFonts w:ascii="Poppins" w:hAnsi="Poppins" w:cs="Poppins"/>
                <w:color w:val="000000"/>
                <w:sz w:val="16"/>
                <w:szCs w:val="16"/>
              </w:rPr>
            </w:pPr>
            <w:r w:rsidRPr="00CA38AE">
              <w:rPr>
                <w:rFonts w:ascii="Poppins" w:hAnsi="Poppins" w:cs="Poppins"/>
                <w:color w:val="000000"/>
                <w:sz w:val="16"/>
                <w:szCs w:val="16"/>
              </w:rPr>
              <w:t>-7,50 USD</w:t>
            </w:r>
          </w:p>
        </w:tc>
      </w:tr>
    </w:tbl>
    <w:p w14:paraId="212980B6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Poppins" w:hAnsi="Poppins" w:cs="Poppins"/>
          <w:color w:val="000000"/>
          <w:sz w:val="29"/>
          <w:szCs w:val="29"/>
        </w:rPr>
      </w:pPr>
    </w:p>
    <w:p w14:paraId="212980B7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Opłaty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/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opłaty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handlowe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A38A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Zanim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zaczniesz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handlować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akcje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powinieneś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zapoznać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się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ze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wszystkimi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kosztami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związanymi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Opłaty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zmniejszą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zysk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netto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zwiększą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Twoje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straty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Więcej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informacji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znaleźć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naszej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stronie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internetowej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platformie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6Colorful-Accent2"/>
        <w:tblW w:w="9243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50"/>
        <w:gridCol w:w="2547"/>
      </w:tblGrid>
      <w:tr w:rsidR="004C7AF7" w:rsidRPr="00CA38AE" w14:paraId="212980C1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  <w:vMerge w:val="restart"/>
          </w:tcPr>
          <w:p w14:paraId="212980B8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12980B9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12980BA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12980BB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212980BC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458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Koszty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jednorazowe</w:t>
            </w:r>
            <w:proofErr w:type="spellEnd"/>
          </w:p>
        </w:tc>
        <w:tc>
          <w:tcPr>
            <w:tcW w:w="1836" w:type="dxa"/>
          </w:tcPr>
          <w:p w14:paraId="212980BD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Rozpiętość</w:t>
            </w:r>
            <w:proofErr w:type="spellEnd"/>
          </w:p>
        </w:tc>
        <w:tc>
          <w:tcPr>
            <w:tcW w:w="2950" w:type="dxa"/>
          </w:tcPr>
          <w:p w14:paraId="212980BE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7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Różnica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między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ceną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kupna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sprzedaży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nazywana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jest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spreadem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Koszt ten jest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realizowany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każdym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razem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gdy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otwierasz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i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zamykasz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transakcję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12980BF" w14:textId="54BFD7D3" w:rsidR="004C7AF7" w:rsidRPr="00CA38AE" w:rsidRDefault="000429C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CA38AE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12980C0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4C7AF7" w:rsidRPr="00CA38AE" w14:paraId="212980C7" w14:textId="77777777" w:rsidTr="00CA38AE">
        <w:trPr>
          <w:trHeight w:val="1108"/>
        </w:trPr>
        <w:tc>
          <w:tcPr>
            <w:tcW w:w="1910" w:type="dxa"/>
            <w:vMerge/>
          </w:tcPr>
          <w:p w14:paraId="212980C2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1836" w:type="dxa"/>
          </w:tcPr>
          <w:p w14:paraId="212980C3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6" w:lineRule="auto"/>
              <w:ind w:left="108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Prowizje</w:t>
            </w:r>
            <w:proofErr w:type="spellEnd"/>
          </w:p>
        </w:tc>
        <w:tc>
          <w:tcPr>
            <w:tcW w:w="2950" w:type="dxa"/>
          </w:tcPr>
          <w:p w14:paraId="212980C4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8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Jest to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prowizja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pobierana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przy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zakupie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lub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sprzedaży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kontraktu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akcjach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w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oparciu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o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nominalną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wartość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transakcji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12980C5" w14:textId="0994F02F" w:rsidR="004C7AF7" w:rsidRPr="00CA38AE" w:rsidRDefault="000429C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CA38AE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12980C6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4C7AF7" w:rsidRPr="00CA38AE" w14:paraId="212980CE" w14:textId="77777777" w:rsidTr="00CA38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08"/>
        </w:trPr>
        <w:tc>
          <w:tcPr>
            <w:tcW w:w="1910" w:type="dxa"/>
          </w:tcPr>
          <w:p w14:paraId="212980C8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12980C9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1"/>
              <w:ind w:left="403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Koszty</w:t>
            </w:r>
            <w:proofErr w:type="spellEnd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bieżące</w:t>
            </w:r>
            <w:proofErr w:type="spellEnd"/>
          </w:p>
        </w:tc>
        <w:tc>
          <w:tcPr>
            <w:tcW w:w="1836" w:type="dxa"/>
          </w:tcPr>
          <w:p w14:paraId="212980CA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8" w:right="600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Koszty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finansowania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swapy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50" w:type="dxa"/>
          </w:tcPr>
          <w:p w14:paraId="212980CB" w14:textId="77777777" w:rsidR="004C7AF7" w:rsidRPr="00CA38AE" w:rsidRDefault="000429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8" w:right="95"/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Opłata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jest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pobierana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Twojego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konta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za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każdą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noc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w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której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Twoja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pozycja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jest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utrzymywana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Oznacza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to,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że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im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dłużej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utrzymujesz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pozycję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tym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więcej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to </w:t>
            </w:r>
            <w:proofErr w:type="spellStart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kosztuje</w:t>
            </w:r>
            <w:proofErr w:type="spellEnd"/>
            <w:r w:rsidRPr="00CA38AE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12980CC" w14:textId="409CDD02" w:rsidR="004C7AF7" w:rsidRPr="00CA38AE" w:rsidRDefault="000429C8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5" w:history="1">
              <w:r w:rsidRPr="00CA38AE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212980CD" w14:textId="77777777" w:rsidR="004C7AF7" w:rsidRPr="00CA38AE" w:rsidRDefault="004C7A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Poppins" w:hAnsi="Poppins" w:cs="Poppins"/>
                <w:sz w:val="20"/>
                <w:szCs w:val="20"/>
              </w:rPr>
            </w:pPr>
          </w:p>
        </w:tc>
      </w:tr>
    </w:tbl>
    <w:p w14:paraId="212980CF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</w:p>
    <w:p w14:paraId="212980D0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Poppins" w:hAnsi="Poppins" w:cs="Poppins"/>
          <w:color w:val="000000"/>
          <w:sz w:val="16"/>
          <w:szCs w:val="16"/>
        </w:rPr>
      </w:pPr>
    </w:p>
    <w:p w14:paraId="212980D1" w14:textId="77777777" w:rsidR="004C7AF7" w:rsidRPr="00CA38AE" w:rsidRDefault="000429C8">
      <w:pPr>
        <w:pStyle w:val="Heading2"/>
        <w:tabs>
          <w:tab w:val="left" w:pos="9528"/>
        </w:tabs>
        <w:ind w:left="140" w:hanging="29"/>
        <w:jc w:val="both"/>
        <w:rPr>
          <w:rFonts w:ascii="Poppins" w:hAnsi="Poppins" w:cs="Poppins"/>
        </w:rPr>
      </w:pPr>
      <w:r w:rsidRPr="00CA38AE">
        <w:rPr>
          <w:rFonts w:ascii="Poppins" w:hAnsi="Poppins" w:cs="Poppins"/>
          <w:color w:val="000000"/>
          <w:shd w:val="clear" w:color="auto" w:fill="BEBEBE"/>
        </w:rPr>
        <w:t xml:space="preserve"> Jak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długo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powinienem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go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trzymać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i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czy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mogę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wcześniej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wypłacić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hd w:val="clear" w:color="auto" w:fill="BEBEBE"/>
        </w:rPr>
        <w:t>pieniądze</w:t>
      </w:r>
      <w:proofErr w:type="spellEnd"/>
      <w:r w:rsidRPr="00CA38AE">
        <w:rPr>
          <w:rFonts w:ascii="Poppins" w:hAnsi="Poppins" w:cs="Poppins"/>
          <w:color w:val="000000"/>
          <w:shd w:val="clear" w:color="auto" w:fill="BEBEBE"/>
        </w:rPr>
        <w:t>?</w:t>
      </w:r>
      <w:r w:rsidRPr="00CA38AE">
        <w:rPr>
          <w:rFonts w:ascii="Poppins" w:hAnsi="Poppins" w:cs="Poppins"/>
          <w:color w:val="000000"/>
          <w:shd w:val="clear" w:color="auto" w:fill="BEBEBE"/>
        </w:rPr>
        <w:tab/>
      </w:r>
    </w:p>
    <w:p w14:paraId="212980D2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140" w:right="1201"/>
        <w:jc w:val="both"/>
        <w:rPr>
          <w:rFonts w:ascii="Poppins" w:hAnsi="Poppins" w:cs="Poppins"/>
          <w:color w:val="000000"/>
          <w:sz w:val="18"/>
          <w:szCs w:val="18"/>
        </w:rPr>
      </w:pPr>
      <w:r w:rsidRPr="00CA38AE">
        <w:rPr>
          <w:rFonts w:ascii="Poppins" w:hAnsi="Poppins" w:cs="Poppins"/>
          <w:color w:val="000000"/>
          <w:sz w:val="18"/>
          <w:szCs w:val="18"/>
        </w:rPr>
        <w:t xml:space="preserve">Nie ma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zalecanego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okresu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utrzymywania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okresu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anulowania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zatem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ma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opłat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za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anulowanie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otwierać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zamykać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dowolnym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momencie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godzinach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rynkowych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D3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8"/>
          <w:szCs w:val="8"/>
        </w:rPr>
      </w:pPr>
    </w:p>
    <w:p w14:paraId="212980D4" w14:textId="5EC4C551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4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Co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się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stanie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,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jeśli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HARMOVEST CAPITAL (CYPRUS) LTD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nie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będzie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w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stanie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dokonać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wypłaty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A38A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Spółka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członkiem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Funduszu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Rekompensat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(„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Fundusz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”)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Klientów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Cypryjskich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Firm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Inwestycyjnych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(CIF)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Firm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Inwestycyjnych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(IF),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instytucjami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kredytowymi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Celem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Funduszu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zabezpieczenie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roszczeń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klientów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objętych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ubezpieczeniem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wobec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członków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Funduszu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Towarzystwa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poprzez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wypłatę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odszkodowania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za ich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roszczenia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wynikające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usług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objętych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ubezpieczeniem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świadczonych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jego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członków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ile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niewykonanie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Towarzystwo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wypełnienia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swoich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zobowiązań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Jeśli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Firma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spełnić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swoich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zobowiązań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dotyczących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środków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klientów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Twoja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inwestycja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jest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objęta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Funduszem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Rekompensacyjnym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obejmuje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kwalifikujące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się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inwestycje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20 000 EUR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osobę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Więcej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informacji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znaleźć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Zawiadomieniu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Spółki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dotyczącym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Funduszu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Rekompensat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dla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D5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Jak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mogę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złożyć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skargę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?</w:t>
      </w:r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A38A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indywidualni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mogą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składać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skargi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zażalenia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związku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kontraktami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CFD,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korzystając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„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Formularza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skargi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”, do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kierownika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działu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Compliance. „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Formularz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Reklamacji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można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przesłać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do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Spółki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pocztą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elektroniczną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faksem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lub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pocztą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celu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uzyskania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dalszych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informacji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powinni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zapoznać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się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Formularzem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Rozpatrywania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Reklamacji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stronie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internetowej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Spółki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p w14:paraId="212980D6" w14:textId="77777777" w:rsidR="004C7AF7" w:rsidRPr="00CA38AE" w:rsidRDefault="004C7AF7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rFonts w:ascii="Poppins" w:hAnsi="Poppins" w:cs="Poppins"/>
          <w:color w:val="000000"/>
          <w:sz w:val="14"/>
          <w:szCs w:val="14"/>
        </w:rPr>
      </w:pPr>
    </w:p>
    <w:p w14:paraId="212980D7" w14:textId="77777777" w:rsidR="004C7AF7" w:rsidRPr="00CA38AE" w:rsidRDefault="000429C8">
      <w:pPr>
        <w:pBdr>
          <w:top w:val="nil"/>
          <w:left w:val="nil"/>
          <w:bottom w:val="nil"/>
          <w:right w:val="nil"/>
          <w:between w:val="nil"/>
        </w:pBdr>
        <w:tabs>
          <w:tab w:val="left" w:pos="9528"/>
        </w:tabs>
        <w:spacing w:before="63" w:line="259" w:lineRule="auto"/>
        <w:ind w:left="140" w:right="1169" w:hanging="29"/>
        <w:jc w:val="both"/>
        <w:rPr>
          <w:rFonts w:ascii="Poppins" w:hAnsi="Poppins" w:cs="Poppins"/>
          <w:color w:val="000000"/>
          <w:sz w:val="18"/>
          <w:szCs w:val="18"/>
        </w:rPr>
      </w:pPr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lastRenderedPageBreak/>
        <w:t xml:space="preserve">Inne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istotne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 xml:space="preserve"> </w:t>
      </w:r>
      <w:proofErr w:type="spellStart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>informacje</w:t>
      </w:r>
      <w:proofErr w:type="spellEnd"/>
      <w:r w:rsidRPr="00CA38AE">
        <w:rPr>
          <w:rFonts w:ascii="Poppins" w:hAnsi="Poppins" w:cs="Poppins"/>
          <w:b/>
          <w:color w:val="000000"/>
          <w:sz w:val="18"/>
          <w:szCs w:val="18"/>
          <w:shd w:val="clear" w:color="auto" w:fill="BEBEBE"/>
        </w:rPr>
        <w:tab/>
      </w:r>
      <w:r w:rsidRPr="00CA38AE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Inwestorzy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indywidualni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muszą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upewnić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się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że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przeczytali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zrozumieli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Warunki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wszystkie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dokumenty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prawne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Spółki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takie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jak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Ujawnienie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Ryzyka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Polityka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Realizacji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Zleceń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Polityka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Konfliktu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Interesów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Ujawnienie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Prywatności,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wyświetlane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w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dziale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prawnym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naszej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strony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internetowej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Są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to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ważne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dokumenty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które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należy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przeczytać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zrozumieć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przed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otwarciem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konta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i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rozpoczęciem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handlu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 xml:space="preserve"> z </w:t>
      </w:r>
      <w:proofErr w:type="spellStart"/>
      <w:r w:rsidRPr="00CA38AE">
        <w:rPr>
          <w:rFonts w:ascii="Poppins" w:hAnsi="Poppins" w:cs="Poppins"/>
          <w:color w:val="000000"/>
          <w:sz w:val="18"/>
          <w:szCs w:val="18"/>
        </w:rPr>
        <w:t>Firmą</w:t>
      </w:r>
      <w:proofErr w:type="spellEnd"/>
      <w:r w:rsidRPr="00CA38AE">
        <w:rPr>
          <w:rFonts w:ascii="Poppins" w:hAnsi="Poppins" w:cs="Poppins"/>
          <w:color w:val="000000"/>
          <w:sz w:val="18"/>
          <w:szCs w:val="18"/>
        </w:rPr>
        <w:t>.</w:t>
      </w:r>
    </w:p>
    <w:sectPr w:rsidR="004C7AF7" w:rsidRPr="00CA38AE" w:rsidSect="00CA38AE">
      <w:headerReference w:type="default" r:id="rId16"/>
      <w:footerReference w:type="default" r:id="rId17"/>
      <w:pgSz w:w="12240" w:h="15840"/>
      <w:pgMar w:top="2016" w:right="1440" w:bottom="2016" w:left="1440" w:header="0" w:footer="55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C78F" w14:textId="77777777" w:rsidR="000C559F" w:rsidRDefault="000C559F">
      <w:r>
        <w:separator/>
      </w:r>
    </w:p>
  </w:endnote>
  <w:endnote w:type="continuationSeparator" w:id="0">
    <w:p w14:paraId="72BF3AF9" w14:textId="77777777" w:rsidR="000C559F" w:rsidRDefault="000C5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F289" w14:textId="016A43FB" w:rsidR="00E04C41" w:rsidRDefault="0091366B" w:rsidP="00E04C41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2336" behindDoc="0" locked="0" layoutInCell="1" allowOverlap="1" wp14:anchorId="64BEA4A9" wp14:editId="425883C5">
          <wp:simplePos x="0" y="0"/>
          <wp:positionH relativeFrom="margin">
            <wp:align>center</wp:align>
          </wp:positionH>
          <wp:positionV relativeFrom="paragraph">
            <wp:posOffset>-429260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E04C41" w:rsidRPr="0032102E">
      <w:rPr>
        <w:sz w:val="16"/>
      </w:rPr>
      <w:t>Harmovest</w:t>
    </w:r>
    <w:proofErr w:type="spellEnd"/>
    <w:r w:rsidR="00E04C41" w:rsidRPr="0032102E">
      <w:rPr>
        <w:sz w:val="16"/>
      </w:rPr>
      <w:t xml:space="preserve"> Capital (Cyprus) Ltd (former: GVD </w:t>
    </w:r>
    <w:proofErr w:type="spellStart"/>
    <w:r w:rsidR="00E04C41" w:rsidRPr="0032102E">
      <w:rPr>
        <w:sz w:val="16"/>
      </w:rPr>
      <w:t>Korimcy</w:t>
    </w:r>
    <w:proofErr w:type="spellEnd"/>
    <w:r w:rsidR="00E04C41" w:rsidRPr="0032102E">
      <w:rPr>
        <w:sz w:val="16"/>
      </w:rPr>
      <w:t xml:space="preserve"> Ltd) </w:t>
    </w:r>
    <w:r w:rsidR="00E04C41">
      <w:rPr>
        <w:sz w:val="16"/>
      </w:rPr>
      <w:t>is</w:t>
    </w:r>
    <w:r w:rsidR="00E04C41">
      <w:rPr>
        <w:spacing w:val="-4"/>
        <w:sz w:val="16"/>
      </w:rPr>
      <w:t xml:space="preserve"> </w:t>
    </w:r>
    <w:r w:rsidR="00E04C41">
      <w:rPr>
        <w:sz w:val="16"/>
      </w:rPr>
      <w:t>a</w:t>
    </w:r>
    <w:r w:rsidR="00E04C41">
      <w:rPr>
        <w:spacing w:val="-4"/>
        <w:sz w:val="16"/>
      </w:rPr>
      <w:t xml:space="preserve"> </w:t>
    </w:r>
    <w:r w:rsidR="00E04C41">
      <w:rPr>
        <w:sz w:val="16"/>
      </w:rPr>
      <w:t>Cyprus</w:t>
    </w:r>
    <w:r w:rsidR="00E04C41">
      <w:rPr>
        <w:spacing w:val="-4"/>
        <w:sz w:val="16"/>
      </w:rPr>
      <w:t xml:space="preserve"> </w:t>
    </w:r>
    <w:r w:rsidR="00E04C41">
      <w:rPr>
        <w:sz w:val="16"/>
      </w:rPr>
      <w:t>Investment</w:t>
    </w:r>
    <w:r w:rsidR="00E04C41">
      <w:rPr>
        <w:spacing w:val="-5"/>
        <w:sz w:val="16"/>
      </w:rPr>
      <w:t xml:space="preserve"> </w:t>
    </w:r>
    <w:r w:rsidR="00E04C41">
      <w:rPr>
        <w:sz w:val="16"/>
      </w:rPr>
      <w:t>Firm</w:t>
    </w:r>
    <w:r w:rsidR="00E04C41">
      <w:rPr>
        <w:spacing w:val="-3"/>
        <w:sz w:val="16"/>
      </w:rPr>
      <w:t xml:space="preserve"> </w:t>
    </w:r>
    <w:r w:rsidR="00E04C41">
      <w:rPr>
        <w:sz w:val="16"/>
      </w:rPr>
      <w:t>authorized</w:t>
    </w:r>
    <w:r w:rsidR="00E04C41">
      <w:rPr>
        <w:spacing w:val="-4"/>
        <w:sz w:val="16"/>
      </w:rPr>
      <w:t xml:space="preserve"> </w:t>
    </w:r>
    <w:r w:rsidR="00E04C41">
      <w:rPr>
        <w:sz w:val="16"/>
      </w:rPr>
      <w:t>and</w:t>
    </w:r>
    <w:r w:rsidR="00E04C41">
      <w:rPr>
        <w:spacing w:val="-4"/>
        <w:sz w:val="16"/>
      </w:rPr>
      <w:t xml:space="preserve"> </w:t>
    </w:r>
    <w:r w:rsidR="00E04C41">
      <w:rPr>
        <w:sz w:val="16"/>
      </w:rPr>
      <w:t>regulated</w:t>
    </w:r>
    <w:r w:rsidR="00E04C41">
      <w:rPr>
        <w:spacing w:val="-3"/>
        <w:sz w:val="16"/>
      </w:rPr>
      <w:t xml:space="preserve"> </w:t>
    </w:r>
    <w:r w:rsidR="00E04C41">
      <w:rPr>
        <w:sz w:val="16"/>
      </w:rPr>
      <w:t>by</w:t>
    </w:r>
    <w:r w:rsidR="00E04C41">
      <w:rPr>
        <w:spacing w:val="-5"/>
        <w:sz w:val="16"/>
      </w:rPr>
      <w:t xml:space="preserve"> </w:t>
    </w:r>
    <w:r w:rsidR="00E04C41">
      <w:rPr>
        <w:sz w:val="16"/>
      </w:rPr>
      <w:t>the</w:t>
    </w:r>
    <w:r w:rsidR="00E04C41">
      <w:rPr>
        <w:spacing w:val="-4"/>
        <w:sz w:val="16"/>
      </w:rPr>
      <w:t xml:space="preserve"> </w:t>
    </w:r>
    <w:r w:rsidR="00E04C41">
      <w:rPr>
        <w:spacing w:val="-2"/>
        <w:sz w:val="16"/>
      </w:rPr>
      <w:t>Cyprus</w:t>
    </w:r>
    <w:r w:rsidR="00E04C41">
      <w:rPr>
        <w:sz w:val="16"/>
      </w:rPr>
      <w:t xml:space="preserve"> Securities</w:t>
    </w:r>
    <w:r w:rsidR="00E04C41">
      <w:rPr>
        <w:spacing w:val="-3"/>
        <w:sz w:val="16"/>
      </w:rPr>
      <w:t xml:space="preserve"> </w:t>
    </w:r>
    <w:r w:rsidR="00E04C41">
      <w:rPr>
        <w:sz w:val="16"/>
      </w:rPr>
      <w:t>and</w:t>
    </w:r>
    <w:r w:rsidR="00E04C41">
      <w:rPr>
        <w:spacing w:val="-5"/>
        <w:sz w:val="16"/>
      </w:rPr>
      <w:t xml:space="preserve"> </w:t>
    </w:r>
    <w:r w:rsidR="00E04C41">
      <w:rPr>
        <w:sz w:val="16"/>
      </w:rPr>
      <w:t>Exchange</w:t>
    </w:r>
    <w:r w:rsidR="00E04C41">
      <w:rPr>
        <w:spacing w:val="-5"/>
        <w:sz w:val="16"/>
      </w:rPr>
      <w:t xml:space="preserve"> </w:t>
    </w:r>
    <w:r w:rsidR="00E04C41">
      <w:rPr>
        <w:sz w:val="16"/>
      </w:rPr>
      <w:t>Commission</w:t>
    </w:r>
    <w:r w:rsidR="00E04C41">
      <w:rPr>
        <w:spacing w:val="-5"/>
        <w:sz w:val="16"/>
      </w:rPr>
      <w:t xml:space="preserve"> </w:t>
    </w:r>
    <w:r w:rsidR="00E04C41">
      <w:rPr>
        <w:sz w:val="16"/>
      </w:rPr>
      <w:t>(CySEC)</w:t>
    </w:r>
    <w:r w:rsidR="00E04C41">
      <w:rPr>
        <w:spacing w:val="-6"/>
        <w:sz w:val="16"/>
      </w:rPr>
      <w:t xml:space="preserve"> </w:t>
    </w:r>
    <w:r w:rsidR="00E04C41">
      <w:rPr>
        <w:sz w:val="16"/>
      </w:rPr>
      <w:t>under</w:t>
    </w:r>
    <w:r w:rsidR="00E04C41">
      <w:rPr>
        <w:spacing w:val="-6"/>
        <w:sz w:val="16"/>
      </w:rPr>
      <w:t xml:space="preserve"> </w:t>
    </w:r>
    <w:r w:rsidR="00E04C41">
      <w:rPr>
        <w:sz w:val="16"/>
      </w:rPr>
      <w:t>license</w:t>
    </w:r>
    <w:r w:rsidR="00E04C41">
      <w:rPr>
        <w:spacing w:val="-5"/>
        <w:sz w:val="16"/>
      </w:rPr>
      <w:t xml:space="preserve"> </w:t>
    </w:r>
    <w:r w:rsidR="00E04C41">
      <w:rPr>
        <w:sz w:val="16"/>
      </w:rPr>
      <w:t>number</w:t>
    </w:r>
    <w:r w:rsidR="00E04C41">
      <w:rPr>
        <w:spacing w:val="-6"/>
        <w:sz w:val="16"/>
      </w:rPr>
      <w:t xml:space="preserve"> </w:t>
    </w:r>
    <w:r w:rsidR="00E04C41">
      <w:rPr>
        <w:sz w:val="16"/>
      </w:rPr>
      <w:t>411/22</w:t>
    </w:r>
    <w:r w:rsidR="00E04C41">
      <w:rPr>
        <w:spacing w:val="40"/>
        <w:sz w:val="16"/>
      </w:rPr>
      <w:t xml:space="preserve"> </w:t>
    </w:r>
  </w:p>
  <w:p w14:paraId="212980DC" w14:textId="77777777" w:rsidR="004C7AF7" w:rsidRDefault="000429C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212980DD" wp14:editId="212980DE">
              <wp:simplePos x="0" y="0"/>
              <wp:positionH relativeFrom="column">
                <wp:posOffset>342900</wp:posOffset>
              </wp:positionH>
              <wp:positionV relativeFrom="paragraph">
                <wp:posOffset>9563100</wp:posOffset>
              </wp:positionV>
              <wp:extent cx="5457825" cy="31432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621850" y="3627600"/>
                        <a:ext cx="54483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2980DF" w14:textId="77777777" w:rsidR="004C7AF7" w:rsidRDefault="000429C8">
                          <w:pPr>
                            <w:spacing w:line="183" w:lineRule="auto"/>
                            <w:ind w:left="30" w:right="30" w:firstLine="3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GVD KORIMCY LTD jest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cypryjską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firmą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inwestycyjną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autoryzowaną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regulowaną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przez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Cypr</w:t>
                          </w:r>
                          <w:proofErr w:type="spellEnd"/>
                        </w:p>
                        <w:p w14:paraId="212980E0" w14:textId="77777777" w:rsidR="004C7AF7" w:rsidRDefault="000429C8">
                          <w:pPr>
                            <w:spacing w:before="1"/>
                            <w:ind w:left="414" w:right="407" w:firstLine="414"/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Komisja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Papierów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Wartościowych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i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Giełd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(CySEC) pod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numerem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licencji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411/22 Vs1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lipca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 2022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2980DD" id="Rectangle 4" o:spid="_x0000_s1026" style="position:absolute;margin-left:27pt;margin-top:753pt;width:429.75pt;height:24.7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WPQsAEAAEoDAAAOAAAAZHJzL2Uyb0RvYy54bWysU8Fu2zAMvQ/oPwi6N3bcNAuMOMWwIsOA&#10;YgvQ7QMUWYoF2JJKKrHz96Nkp1m3W9GLTFHE43uP9Pph6Fp2UoDG2YrPZzlnykpXG3uo+O9f29sV&#10;ZxiErUXrrKr4WSF/2Nx8Wve+VIVrXFsrYARisex9xZsQfJllKBvVCZw5ryw9agedCHSFQ1aD6Am9&#10;a7Miz5dZ76D24KRCpOzj+Mg3CV9rJcNPrVEF1lacuIV0Qjr38cw2a1EeQPjGyImGeAeLThhLTV+h&#10;HkUQ7AjmP6jOSHDodJhJ12VOayNV0kBq5vk/ap4b4VXSQuagf7UJPw5W/jg9+x2QDb3HEimMKgYN&#10;XfwSPzZUvFgW89U92Xeu+N2y+LzMJ+PUEJikgvvFYnVHSSZjRb5YjQXZFckDhm/KdSwGFQcaTPJL&#10;nJ4wUHcqvZTExtZtTdum4bT2TYIKYya70o1RGPbDpGHv6vMOGHq5NdTrSWDYCaChzjnradAVx5ej&#10;AMVZ+92Sk3ErLgFcgv0lEFY2jvYlcDaGX0PanpHTl2Nw2iT+kcXYeiJHA0uypuWKG/H3PVVdf4HN&#10;HwAAAP//AwBQSwMEFAAGAAgAAAAhABqOaCTgAAAADAEAAA8AAABkcnMvZG93bnJldi54bWxMT01P&#10;wzAMvSPxHyIjcWPpgE5raTpNfGgcYZu0ccsa01YkTtVka+HX453AJ/v56X0Ui9FZccI+tJ4UTCcJ&#10;CKTKm5ZqBdvNy80cRIiajLaeUME3BliUlxeFzo0f6B1P61gLFqGQawVNjF0uZagadDpMfIfEv0/f&#10;Ox357Gtpej2wuLPyNklm0umW2KHRHT42WH2tj07Bat4t96/+Z6jt88dq97bLnjZZVOr6alw+gIg4&#10;xj8ynONzdCg508EfyQRhFaT3XCUyniYz3piRTe9SEIczxAOyLOT/EuUvAAAA//8DAFBLAQItABQA&#10;BgAIAAAAIQC2gziS/gAAAOEBAAATAAAAAAAAAAAAAAAAAAAAAABbQ29udGVudF9UeXBlc10ueG1s&#10;UEsBAi0AFAAGAAgAAAAhADj9If/WAAAAlAEAAAsAAAAAAAAAAAAAAAAALwEAAF9yZWxzLy5yZWxz&#10;UEsBAi0AFAAGAAgAAAAhAAB1Y9CwAQAASgMAAA4AAAAAAAAAAAAAAAAALgIAAGRycy9lMm9Eb2Mu&#10;eG1sUEsBAi0AFAAGAAgAAAAhABqOaCTgAAAADAEAAA8AAAAAAAAAAAAAAAAACgQAAGRycy9kb3du&#10;cmV2LnhtbFBLBQYAAAAABAAEAPMAAAAXBQAAAAA=&#10;" filled="f" stroked="f">
              <v:textbox inset="0,0,0,0">
                <w:txbxContent>
                  <w:p w14:paraId="212980DF" w14:textId="77777777" w:rsidR="004C7AF7" w:rsidRDefault="000429C8">
                    <w:pPr>
                      <w:spacing w:line="183" w:lineRule="auto"/>
                      <w:ind w:left="30" w:right="30" w:firstLine="30"/>
                      <w:jc w:val="center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 xml:space="preserve">GVD KORIMCY LTD jest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cypryjską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firmą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inwestycyjną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autoryzowaną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i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regulowaną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przez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Cypr</w:t>
                    </w:r>
                    <w:proofErr w:type="spellEnd"/>
                  </w:p>
                  <w:p w14:paraId="212980E0" w14:textId="77777777" w:rsidR="004C7AF7" w:rsidRDefault="000429C8">
                    <w:pPr>
                      <w:spacing w:before="1"/>
                      <w:ind w:left="414" w:right="407" w:firstLine="414"/>
                      <w:jc w:val="center"/>
                      <w:textDirection w:val="btLr"/>
                    </w:pPr>
                    <w:proofErr w:type="spellStart"/>
                    <w:r>
                      <w:rPr>
                        <w:color w:val="000000"/>
                        <w:sz w:val="16"/>
                      </w:rPr>
                      <w:t>Komisja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Papierów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Wartościowych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i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Giełd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(CySEC) pod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numerem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licencji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411/22 Vs1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lipca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 2022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3EE7" w14:textId="77777777" w:rsidR="000C559F" w:rsidRDefault="000C559F">
      <w:r>
        <w:separator/>
      </w:r>
    </w:p>
  </w:footnote>
  <w:footnote w:type="continuationSeparator" w:id="0">
    <w:p w14:paraId="6C5CB002" w14:textId="77777777" w:rsidR="000C559F" w:rsidRDefault="000C55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5D59D" w14:textId="123FE5F8" w:rsidR="00CA38AE" w:rsidRDefault="00CA38A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8661264" wp14:editId="6FC09A3A">
          <wp:simplePos x="0" y="0"/>
          <wp:positionH relativeFrom="page">
            <wp:align>center</wp:align>
          </wp:positionH>
          <wp:positionV relativeFrom="paragraph">
            <wp:posOffset>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A13A5"/>
    <w:multiLevelType w:val="multilevel"/>
    <w:tmpl w:val="BCB85F1C"/>
    <w:lvl w:ilvl="0">
      <w:start w:val="1"/>
      <w:numFmt w:val="lowerLetter"/>
      <w:lvlText w:val="(%1)"/>
      <w:lvlJc w:val="left"/>
      <w:pPr>
        <w:ind w:left="377" w:hanging="237"/>
      </w:pPr>
      <w:rPr>
        <w:rFonts w:ascii="Calibri" w:eastAsia="Calibri" w:hAnsi="Calibri" w:cs="Calibri"/>
        <w:b w:val="0"/>
        <w:i w:val="0"/>
        <w:sz w:val="18"/>
        <w:szCs w:val="18"/>
      </w:rPr>
    </w:lvl>
    <w:lvl w:ilvl="1">
      <w:numFmt w:val="bullet"/>
      <w:lvlText w:val="•"/>
      <w:lvlJc w:val="left"/>
      <w:pPr>
        <w:ind w:left="1412" w:hanging="238"/>
      </w:pPr>
    </w:lvl>
    <w:lvl w:ilvl="2">
      <w:numFmt w:val="bullet"/>
      <w:lvlText w:val="•"/>
      <w:lvlJc w:val="left"/>
      <w:pPr>
        <w:ind w:left="2444" w:hanging="238"/>
      </w:pPr>
    </w:lvl>
    <w:lvl w:ilvl="3">
      <w:numFmt w:val="bullet"/>
      <w:lvlText w:val="•"/>
      <w:lvlJc w:val="left"/>
      <w:pPr>
        <w:ind w:left="3476" w:hanging="238"/>
      </w:pPr>
    </w:lvl>
    <w:lvl w:ilvl="4">
      <w:numFmt w:val="bullet"/>
      <w:lvlText w:val="•"/>
      <w:lvlJc w:val="left"/>
      <w:pPr>
        <w:ind w:left="4508" w:hanging="238"/>
      </w:pPr>
    </w:lvl>
    <w:lvl w:ilvl="5">
      <w:numFmt w:val="bullet"/>
      <w:lvlText w:val="•"/>
      <w:lvlJc w:val="left"/>
      <w:pPr>
        <w:ind w:left="5540" w:hanging="238"/>
      </w:pPr>
    </w:lvl>
    <w:lvl w:ilvl="6">
      <w:numFmt w:val="bullet"/>
      <w:lvlText w:val="•"/>
      <w:lvlJc w:val="left"/>
      <w:pPr>
        <w:ind w:left="6572" w:hanging="237"/>
      </w:pPr>
    </w:lvl>
    <w:lvl w:ilvl="7">
      <w:numFmt w:val="bullet"/>
      <w:lvlText w:val="•"/>
      <w:lvlJc w:val="left"/>
      <w:pPr>
        <w:ind w:left="7604" w:hanging="238"/>
      </w:pPr>
    </w:lvl>
    <w:lvl w:ilvl="8">
      <w:numFmt w:val="bullet"/>
      <w:lvlText w:val="•"/>
      <w:lvlJc w:val="left"/>
      <w:pPr>
        <w:ind w:left="8636" w:hanging="238"/>
      </w:pPr>
    </w:lvl>
  </w:abstractNum>
  <w:num w:numId="1" w16cid:durableId="54834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AF7"/>
    <w:rsid w:val="000429C8"/>
    <w:rsid w:val="000C559F"/>
    <w:rsid w:val="004C7AF7"/>
    <w:rsid w:val="00796AD7"/>
    <w:rsid w:val="0091366B"/>
    <w:rsid w:val="009A3C18"/>
    <w:rsid w:val="00CA38AE"/>
    <w:rsid w:val="00E04C41"/>
    <w:rsid w:val="00FD0FC3"/>
    <w:rsid w:val="00FF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98046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ind w:left="140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next w:val="Normal"/>
    <w:uiPriority w:val="9"/>
    <w:unhideWhenUsed/>
    <w:qFormat/>
    <w:pPr>
      <w:ind w:left="11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"/>
      <w:ind w:left="384" w:hanging="246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Revision">
    <w:name w:val="Revision"/>
    <w:hidden/>
    <w:uiPriority w:val="99"/>
    <w:semiHidden/>
    <w:rsid w:val="000E28DD"/>
    <w:rPr>
      <w:lang w:eastAsia="en-US"/>
    </w:rPr>
  </w:style>
  <w:style w:type="paragraph" w:styleId="Header">
    <w:name w:val="header"/>
    <w:basedOn w:val="Normal"/>
    <w:link w:val="HeaderChar"/>
    <w:rsid w:val="00A244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244E4"/>
    <w:rPr>
      <w:rFonts w:ascii="Calibri" w:eastAsia="Calibri" w:hAnsi="Calibri" w:cs="Calibri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rsid w:val="00A244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244E4"/>
    <w:rPr>
      <w:rFonts w:ascii="Calibri" w:eastAsia="Calibri" w:hAnsi="Calibri" w:cs="Calibri"/>
      <w:sz w:val="22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429C8"/>
    <w:rPr>
      <w:color w:val="50771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9C8"/>
    <w:rPr>
      <w:color w:val="605E5C"/>
      <w:shd w:val="clear" w:color="auto" w:fill="E1DFDD"/>
    </w:rPr>
  </w:style>
  <w:style w:type="table" w:styleId="ListTable6Colorful-Accent1">
    <w:name w:val="List Table 6 Colorful Accent 1"/>
    <w:basedOn w:val="TableNormal"/>
    <w:uiPriority w:val="51"/>
    <w:rsid w:val="00CA38AE"/>
    <w:rPr>
      <w:color w:val="B09042" w:themeColor="accent1" w:themeShade="BF"/>
    </w:rPr>
    <w:tblPr>
      <w:tblStyleRowBandSize w:val="1"/>
      <w:tblStyleColBandSize w:val="1"/>
      <w:tblBorders>
        <w:top w:val="single" w:sz="4" w:space="0" w:color="CCB478" w:themeColor="accent1"/>
        <w:bottom w:val="single" w:sz="4" w:space="0" w:color="CCB47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A38AE"/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hmvest.e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://www.hmvest.eu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+qzLMDyoI1DWP1xjLKfdSFx3w==">CgMxLjA4AHIhMVpibE5RU2ttOTNLeVh4MUxDUHVXYUZERl8xQVlzdElX</go:docsCustomData>
</go:gDocsCustomXmlDataStorage>
</file>

<file path=customXml/itemProps1.xml><?xml version="1.0" encoding="utf-8"?>
<ds:datastoreItem xmlns:ds="http://schemas.openxmlformats.org/officeDocument/2006/customXml" ds:itemID="{C53D49BB-136D-42DD-BC94-E4C6DF7DB8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5C9708-A649-461A-B814-8ACBACDB0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90437F-CD07-417C-B299-DA111B40E92C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1603</Words>
  <Characters>9142</Characters>
  <Application>Microsoft Office Word</Application>
  <DocSecurity>0</DocSecurity>
  <Lines>76</Lines>
  <Paragraphs>21</Paragraphs>
  <ScaleCrop>false</ScaleCrop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7</cp:revision>
  <dcterms:created xsi:type="dcterms:W3CDTF">2022-11-04T08:36:00Z</dcterms:created>
  <dcterms:modified xsi:type="dcterms:W3CDTF">2025-11-24T15:58:00Z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Creator">
    <vt:lpwstr>Acrobat PDFMaker 22 for Word</vt:lpwstr>
  </property>
  <property fmtid="{D5CDD505-2E9C-101B-9397-08002B2CF9AE}" pid="4" name="LastSaved">
    <vt:filetime>2022-09-29T00:00:00Z</vt:filetime>
  </property>
  <property fmtid="{D5CDD505-2E9C-101B-9397-08002B2CF9AE}" pid="5" name="Producer">
    <vt:lpwstr>Adobe PDF Library 22.1.201</vt:lpwstr>
  </property>
  <property fmtid="{D5CDD505-2E9C-101B-9397-08002B2CF9AE}" pid="6" name="SourceModified">
    <vt:lpwstr>D:20220722120059</vt:lpwstr>
  </property>
  <property fmtid="{D5CDD505-2E9C-101B-9397-08002B2CF9AE}" pid="7" name="KSOProductBuildVer">
    <vt:lpwstr>1033-11.2.0.11341</vt:lpwstr>
  </property>
  <property fmtid="{D5CDD505-2E9C-101B-9397-08002B2CF9AE}" pid="8" name="ICV">
    <vt:lpwstr>2EE3F5E897524E16A3724AA5BD7A6222</vt:lpwstr>
  </property>
  <property fmtid="{D5CDD505-2E9C-101B-9397-08002B2CF9AE}" pid="9" name="ContentTypeId">
    <vt:lpwstr>0x010100FA0CFE0FCB7C4D4D8064000D263D108F</vt:lpwstr>
  </property>
  <property fmtid="{D5CDD505-2E9C-101B-9397-08002B2CF9AE}" pid="10" name="MediaServiceImageTags">
    <vt:lpwstr/>
  </property>
</Properties>
</file>