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A483" w14:textId="77777777" w:rsidR="006E491D" w:rsidRPr="00C83C84" w:rsidRDefault="006E491D">
      <w:pPr>
        <w:rPr>
          <w:rFonts w:ascii="Poppins" w:hAnsi="Poppins" w:cs="Poppins"/>
        </w:rPr>
      </w:pPr>
      <w:bookmarkStart w:id="0" w:name="_heading=h.gjdgxs" w:colFirst="0" w:colLast="0"/>
      <w:bookmarkEnd w:id="0"/>
    </w:p>
    <w:p w14:paraId="7BCDA484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spacing w:before="39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Documento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de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Información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Clave – CFD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sobre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Acciones</w:t>
      </w:r>
      <w:proofErr w:type="spellEnd"/>
    </w:p>
    <w:p w14:paraId="7BCDA485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9"/>
          <w:szCs w:val="9"/>
        </w:rPr>
      </w:pPr>
    </w:p>
    <w:p w14:paraId="7BCDA486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right="1194"/>
        <w:jc w:val="both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color w:val="000000"/>
          <w:sz w:val="18"/>
          <w:szCs w:val="18"/>
        </w:rPr>
        <w:t xml:space="preserve">Este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documento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proporciona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información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clave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sobre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producto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No es material de marketing.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información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es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requerida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ley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ayudarlo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comprender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naturaleza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r w:rsidRPr="00C83C84">
        <w:rPr>
          <w:rFonts w:ascii="Poppins" w:hAnsi="Poppins" w:cs="Poppins"/>
        </w:rPr>
        <w:t xml:space="preserve">  </w:t>
      </w:r>
      <w:proofErr w:type="gramEnd"/>
      <w:r w:rsidRPr="00C83C84">
        <w:rPr>
          <w:rFonts w:ascii="Poppins" w:hAnsi="Poppins" w:cs="Poppins"/>
        </w:rPr>
        <w:t xml:space="preserve">   </w:t>
      </w:r>
      <w:proofErr w:type="spellStart"/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riesgos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r w:rsidRPr="00C83C84">
        <w:rPr>
          <w:rFonts w:ascii="Poppins" w:hAnsi="Poppins" w:cs="Poppins"/>
        </w:rPr>
        <w:t xml:space="preserve">  </w:t>
      </w:r>
      <w:proofErr w:type="gramEnd"/>
      <w:r w:rsidRPr="00C83C84">
        <w:rPr>
          <w:rFonts w:ascii="Poppins" w:hAnsi="Poppins" w:cs="Poppins"/>
        </w:rPr>
        <w:t xml:space="preserve">   </w:t>
      </w:r>
      <w:proofErr w:type="spellStart"/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costos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r w:rsidRPr="00C83C84">
        <w:rPr>
          <w:rFonts w:ascii="Poppins" w:hAnsi="Poppins" w:cs="Poppins"/>
        </w:rPr>
        <w:t xml:space="preserve">  </w:t>
      </w:r>
      <w:proofErr w:type="gramEnd"/>
      <w:r w:rsidRPr="00C83C84">
        <w:rPr>
          <w:rFonts w:ascii="Poppins" w:hAnsi="Poppins" w:cs="Poppins"/>
        </w:rPr>
        <w:t xml:space="preserve">  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ganancias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pérdidas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potenciales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producto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ayudarlo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compararlo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otros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productos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.</w:t>
      </w:r>
    </w:p>
    <w:p w14:paraId="7BCDA487" w14:textId="4BC8313C" w:rsidR="006E491D" w:rsidRPr="00C83C84" w:rsidRDefault="009B5CEA" w:rsidP="00EB64DC">
      <w:pPr>
        <w:tabs>
          <w:tab w:val="left" w:pos="3019"/>
        </w:tabs>
        <w:spacing w:before="159" w:line="415" w:lineRule="auto"/>
        <w:ind w:left="3019" w:right="5934" w:hanging="2880"/>
        <w:rPr>
          <w:rFonts w:ascii="Poppins" w:hAnsi="Poppins" w:cs="Poppins"/>
          <w:sz w:val="20"/>
          <w:szCs w:val="20"/>
        </w:rPr>
      </w:pPr>
      <w:r w:rsidRPr="00C83C84">
        <w:rPr>
          <w:rFonts w:ascii="Poppins" w:hAnsi="Poppins" w:cs="Poppins"/>
          <w:b/>
          <w:sz w:val="20"/>
          <w:szCs w:val="20"/>
        </w:rPr>
        <w:t>Fabricante:</w:t>
      </w:r>
      <w:r w:rsidRPr="00C83C84">
        <w:rPr>
          <w:rFonts w:ascii="Poppins" w:hAnsi="Poppins" w:cs="Poppins"/>
          <w:b/>
          <w:sz w:val="20"/>
          <w:szCs w:val="20"/>
        </w:rPr>
        <w:tab/>
      </w:r>
    </w:p>
    <w:p w14:paraId="5A2571C8" w14:textId="77777777" w:rsidR="00084B5F" w:rsidRPr="00C83C84" w:rsidRDefault="00084B5F" w:rsidP="00084B5F">
      <w:pPr>
        <w:spacing w:after="240"/>
        <w:ind w:left="2160" w:firstLine="720"/>
        <w:rPr>
          <w:rFonts w:ascii="Poppins" w:hAnsi="Poppins" w:cs="Poppins"/>
          <w:sz w:val="20"/>
          <w:szCs w:val="20"/>
        </w:rPr>
      </w:pPr>
      <w:r w:rsidRPr="00C83C84">
        <w:rPr>
          <w:rFonts w:ascii="Poppins" w:hAnsi="Poppins" w:cs="Poppins"/>
          <w:sz w:val="20"/>
          <w:szCs w:val="20"/>
        </w:rPr>
        <w:t xml:space="preserve">HARMOVEST CAPITAL (CYPRUS) LTD </w:t>
      </w:r>
    </w:p>
    <w:p w14:paraId="7BCDA488" w14:textId="698AFEE3" w:rsidR="006E491D" w:rsidRPr="00C83C84" w:rsidRDefault="00084B5F" w:rsidP="00084B5F">
      <w:pPr>
        <w:spacing w:after="240"/>
        <w:ind w:left="2160" w:firstLine="720"/>
        <w:rPr>
          <w:rFonts w:ascii="Poppins" w:hAnsi="Poppins" w:cs="Poppins"/>
          <w:sz w:val="20"/>
          <w:szCs w:val="20"/>
        </w:rPr>
      </w:pPr>
      <w:r w:rsidRPr="00C83C84">
        <w:rPr>
          <w:rFonts w:ascii="Poppins" w:hAnsi="Poppins" w:cs="Poppins"/>
          <w:sz w:val="20"/>
          <w:szCs w:val="20"/>
        </w:rPr>
        <w:tab/>
      </w:r>
      <w:proofErr w:type="spellStart"/>
      <w:r w:rsidRPr="00C83C84">
        <w:rPr>
          <w:rFonts w:ascii="Poppins" w:hAnsi="Poppins" w:cs="Poppins"/>
          <w:sz w:val="20"/>
          <w:szCs w:val="20"/>
        </w:rPr>
        <w:t>Licencia</w:t>
      </w:r>
      <w:proofErr w:type="spellEnd"/>
      <w:r w:rsidRPr="00C83C84">
        <w:rPr>
          <w:rFonts w:ascii="Poppins" w:hAnsi="Poppins" w:cs="Poppins"/>
          <w:sz w:val="20"/>
          <w:szCs w:val="20"/>
        </w:rPr>
        <w:t xml:space="preserve"> no. 411/22</w:t>
      </w:r>
      <w:r w:rsidR="009B5CEA" w:rsidRPr="00C83C84">
        <w:rPr>
          <w:rFonts w:ascii="Poppins" w:hAnsi="Poppins" w:cs="Poppins"/>
          <w:sz w:val="20"/>
          <w:szCs w:val="20"/>
        </w:rPr>
        <w:t xml:space="preserve">  </w:t>
      </w:r>
      <w:r w:rsidR="00EB64DC" w:rsidRPr="00C83C84">
        <w:rPr>
          <w:rFonts w:ascii="Poppins" w:hAnsi="Poppins" w:cs="Poppins"/>
          <w:sz w:val="20"/>
          <w:szCs w:val="20"/>
        </w:rPr>
        <w:br/>
      </w:r>
      <w:r w:rsidR="00856A17" w:rsidRPr="00C83C84">
        <w:rPr>
          <w:rFonts w:ascii="Poppins" w:hAnsi="Poppins" w:cs="Poppins"/>
          <w:sz w:val="20"/>
          <w:szCs w:val="20"/>
        </w:rPr>
        <w:t xml:space="preserve">61 Griva </w:t>
      </w:r>
      <w:proofErr w:type="spellStart"/>
      <w:r w:rsidR="00856A17" w:rsidRPr="00C83C84">
        <w:rPr>
          <w:rFonts w:ascii="Poppins" w:hAnsi="Poppins" w:cs="Poppins"/>
          <w:sz w:val="20"/>
          <w:szCs w:val="20"/>
        </w:rPr>
        <w:t>Digeni</w:t>
      </w:r>
      <w:proofErr w:type="spellEnd"/>
      <w:r w:rsidR="00856A17" w:rsidRPr="00C83C84">
        <w:rPr>
          <w:rFonts w:ascii="Poppins" w:hAnsi="Poppins" w:cs="Poppins"/>
          <w:sz w:val="20"/>
          <w:szCs w:val="20"/>
        </w:rPr>
        <w:t xml:space="preserve"> A&amp;V COURT Flat 401 Agios Nikolas, 3101, Limassol</w:t>
      </w:r>
      <w:r w:rsidR="009B5CEA" w:rsidRPr="00C83C84">
        <w:rPr>
          <w:rFonts w:ascii="Poppins" w:hAnsi="Poppins" w:cs="Poppins"/>
          <w:sz w:val="20"/>
          <w:szCs w:val="20"/>
        </w:rPr>
        <w:t>, Chipre</w:t>
      </w:r>
    </w:p>
    <w:p w14:paraId="7BCDA489" w14:textId="77777777" w:rsidR="006E491D" w:rsidRPr="00C83C84" w:rsidRDefault="009B5CEA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20"/>
          <w:szCs w:val="20"/>
        </w:rPr>
      </w:pPr>
      <w:proofErr w:type="spellStart"/>
      <w:r w:rsidRPr="00C83C84">
        <w:rPr>
          <w:rFonts w:ascii="Poppins" w:hAnsi="Poppins" w:cs="Poppins"/>
          <w:b/>
          <w:sz w:val="20"/>
          <w:szCs w:val="20"/>
        </w:rPr>
        <w:t>Autoridad</w:t>
      </w:r>
      <w:proofErr w:type="spellEnd"/>
      <w:r w:rsidRPr="00C83C84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83C84">
        <w:rPr>
          <w:rFonts w:ascii="Poppins" w:hAnsi="Poppins" w:cs="Poppins"/>
          <w:b/>
          <w:sz w:val="20"/>
          <w:szCs w:val="20"/>
        </w:rPr>
        <w:t>Supervisora</w:t>
      </w:r>
      <w:proofErr w:type="spellEnd"/>
      <w:r w:rsidRPr="00C83C84">
        <w:rPr>
          <w:rFonts w:ascii="Poppins" w:hAnsi="Poppins" w:cs="Poppins"/>
        </w:rPr>
        <w:t xml:space="preserve">   </w:t>
      </w:r>
      <w:proofErr w:type="gramStart"/>
      <w:r w:rsidRPr="00C83C84">
        <w:rPr>
          <w:rFonts w:ascii="Poppins" w:hAnsi="Poppins" w:cs="Poppins"/>
        </w:rPr>
        <w:t xml:space="preserve">  </w:t>
      </w:r>
      <w:r w:rsidRPr="00C83C84">
        <w:rPr>
          <w:rFonts w:ascii="Poppins" w:hAnsi="Poppins" w:cs="Poppins"/>
          <w:b/>
          <w:sz w:val="20"/>
          <w:szCs w:val="20"/>
        </w:rPr>
        <w:t>:</w:t>
      </w:r>
      <w:proofErr w:type="gramEnd"/>
      <w:r w:rsidRPr="00C83C84">
        <w:rPr>
          <w:rFonts w:ascii="Poppins" w:hAnsi="Poppins" w:cs="Poppins"/>
          <w:b/>
          <w:sz w:val="20"/>
          <w:szCs w:val="20"/>
        </w:rPr>
        <w:tab/>
      </w:r>
      <w:r w:rsidRPr="00C83C84">
        <w:rPr>
          <w:rFonts w:ascii="Poppins" w:hAnsi="Poppins" w:cs="Poppins"/>
          <w:sz w:val="20"/>
          <w:szCs w:val="20"/>
        </w:rPr>
        <w:t>Comisión de Bolsa y Valores de Chipre</w:t>
      </w:r>
    </w:p>
    <w:p w14:paraId="7BCDA48A" w14:textId="77777777" w:rsidR="006E491D" w:rsidRPr="00C83C84" w:rsidRDefault="009B5CEA">
      <w:pPr>
        <w:spacing w:before="178"/>
        <w:ind w:left="3019"/>
        <w:rPr>
          <w:rFonts w:ascii="Poppins" w:hAnsi="Poppins" w:cs="Poppins"/>
          <w:sz w:val="20"/>
          <w:szCs w:val="20"/>
        </w:rPr>
      </w:pPr>
      <w:r w:rsidRPr="00C83C84">
        <w:rPr>
          <w:rFonts w:ascii="Poppins" w:hAnsi="Poppins" w:cs="Poppins"/>
          <w:sz w:val="20"/>
          <w:szCs w:val="20"/>
        </w:rPr>
        <w:t xml:space="preserve">19 </w:t>
      </w:r>
      <w:proofErr w:type="spellStart"/>
      <w:r w:rsidRPr="00C83C84">
        <w:rPr>
          <w:rFonts w:ascii="Poppins" w:hAnsi="Poppins" w:cs="Poppins"/>
          <w:sz w:val="20"/>
          <w:szCs w:val="20"/>
        </w:rPr>
        <w:t>Diagorou</w:t>
      </w:r>
      <w:proofErr w:type="spellEnd"/>
      <w:r w:rsidRPr="00C83C84">
        <w:rPr>
          <w:rFonts w:ascii="Poppins" w:hAnsi="Poppins" w:cs="Poppins"/>
          <w:sz w:val="20"/>
          <w:szCs w:val="20"/>
        </w:rPr>
        <w:t xml:space="preserve"> </w:t>
      </w:r>
      <w:r w:rsidRPr="00C83C84">
        <w:rPr>
          <w:rFonts w:ascii="Poppins" w:hAnsi="Poppins" w:cs="Poppins"/>
        </w:rPr>
        <w:t xml:space="preserve">   </w:t>
      </w:r>
      <w:proofErr w:type="gramStart"/>
      <w:r w:rsidRPr="00C83C84">
        <w:rPr>
          <w:rFonts w:ascii="Poppins" w:hAnsi="Poppins" w:cs="Poppins"/>
        </w:rPr>
        <w:t xml:space="preserve">  </w:t>
      </w:r>
      <w:r w:rsidRPr="00C83C84">
        <w:rPr>
          <w:rFonts w:ascii="Poppins" w:hAnsi="Poppins" w:cs="Poppins"/>
          <w:sz w:val="20"/>
          <w:szCs w:val="20"/>
        </w:rPr>
        <w:t>,</w:t>
      </w:r>
      <w:proofErr w:type="gramEnd"/>
      <w:r w:rsidRPr="00C83C84">
        <w:rPr>
          <w:rFonts w:ascii="Poppins" w:hAnsi="Poppins" w:cs="Poppins"/>
          <w:sz w:val="20"/>
          <w:szCs w:val="20"/>
        </w:rPr>
        <w:t xml:space="preserve"> 1097, Nicosia</w:t>
      </w:r>
    </w:p>
    <w:p w14:paraId="7BCDA48B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26"/>
          <w:szCs w:val="26"/>
        </w:rPr>
      </w:pPr>
    </w:p>
    <w:p w14:paraId="7BCDA48C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b/>
          <w:color w:val="000000"/>
          <w:sz w:val="20"/>
          <w:szCs w:val="20"/>
        </w:rPr>
      </w:pPr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ab/>
      </w:r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ab/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Usted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e</w:t>
      </w:r>
      <w:r w:rsidRPr="00C83C84">
        <w:rPr>
          <w:rFonts w:ascii="Poppins" w:hAnsi="Poppins" w:cs="Poppins"/>
        </w:rPr>
        <w:t xml:space="preserve">    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stá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a punto de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comprar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un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producto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complejo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que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es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difícil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de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entender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y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conlleva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un alto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riesgo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de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pérdida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de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todo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su</w:t>
      </w:r>
      <w:proofErr w:type="spellEnd"/>
      <w:r w:rsidRPr="00C83C84">
        <w:rPr>
          <w:rFonts w:ascii="Poppins" w:hAnsi="Poppins" w:cs="Poppins"/>
        </w:rPr>
        <w:t xml:space="preserve">     </w:t>
      </w:r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 xml:space="preserve"> capital </w:t>
      </w:r>
      <w:proofErr w:type="spellStart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invertido</w:t>
      </w:r>
      <w:proofErr w:type="spellEnd"/>
      <w:r w:rsidRPr="00C83C84">
        <w:rPr>
          <w:rFonts w:ascii="Poppins" w:hAnsi="Poppins" w:cs="Poppins"/>
          <w:b/>
          <w:color w:val="000000"/>
          <w:sz w:val="20"/>
          <w:szCs w:val="20"/>
          <w:u w:val="single"/>
        </w:rPr>
        <w:t>.</w:t>
      </w:r>
      <w:r w:rsidRPr="00C83C84">
        <w:rPr>
          <w:rFonts w:ascii="Poppins" w:hAnsi="Poppins" w:cs="Poppins"/>
          <w:noProof/>
        </w:rPr>
        <w:drawing>
          <wp:anchor distT="0" distB="0" distL="0" distR="0" simplePos="0" relativeHeight="251658240" behindDoc="1" locked="0" layoutInCell="1" hidden="0" allowOverlap="1" wp14:anchorId="7BCDA51C" wp14:editId="7BCDA51D">
            <wp:simplePos x="0" y="0"/>
            <wp:positionH relativeFrom="column">
              <wp:posOffset>88900</wp:posOffset>
            </wp:positionH>
            <wp:positionV relativeFrom="paragraph">
              <wp:posOffset>-88897</wp:posOffset>
            </wp:positionV>
            <wp:extent cx="209549" cy="209151"/>
            <wp:effectExtent l="0" t="0" r="0" b="0"/>
            <wp:wrapNone/>
            <wp:docPr id="100010117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CDA48D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8"/>
          <w:szCs w:val="8"/>
        </w:rPr>
      </w:pPr>
    </w:p>
    <w:p w14:paraId="7BCDA48E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Descripción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del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producto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C83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Los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Contratos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Diferencias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(CFDs), son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productos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financieros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complejos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acuerdo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la ley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aplicable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negocian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sobre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base '</w:t>
      </w:r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C83C84">
        <w:rPr>
          <w:rFonts w:ascii="Poppins" w:hAnsi="Poppins" w:cs="Poppins"/>
          <w:color w:val="000000"/>
          <w:sz w:val="18"/>
          <w:szCs w:val="18"/>
        </w:rPr>
        <w:t xml:space="preserve">' ('OTC') y </w:t>
      </w:r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no</w:t>
      </w:r>
      <w:proofErr w:type="gramEnd"/>
      <w:r w:rsidRPr="00C83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través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un mercado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regulado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CFD,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acuerdos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intercambiar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diferencia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valor de un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instrumento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subyacente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particular entre</w:t>
      </w:r>
      <w:proofErr w:type="gram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celebra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acuerdo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cierra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lo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permite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inversores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replicar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efecto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económico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operar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divisas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particulares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otra</w:t>
      </w:r>
      <w:proofErr w:type="spellEnd"/>
      <w:r w:rsidRPr="00C83C84">
        <w:rPr>
          <w:rFonts w:ascii="Poppins" w:hAnsi="Poppins" w:cs="Poppins"/>
        </w:rPr>
        <w:t xml:space="preserve">    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clase</w:t>
      </w:r>
      <w:proofErr w:type="spellEnd"/>
      <w:r w:rsidRPr="00C83C84">
        <w:rPr>
          <w:rFonts w:ascii="Poppins" w:hAnsi="Poppins" w:cs="Poppins"/>
        </w:rPr>
        <w:t xml:space="preserve">    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activos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sin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necesidad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propiedad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real. Un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tiene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opción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comprar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CFD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beneficiarse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aumento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del</w:t>
      </w:r>
      <w:r w:rsidRPr="00C83C84">
        <w:rPr>
          <w:rFonts w:ascii="Poppins" w:hAnsi="Poppins" w:cs="Poppins"/>
        </w:rPr>
        <w:t xml:space="preserve">    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precio</w:t>
      </w:r>
      <w:proofErr w:type="spellEnd"/>
      <w:r w:rsidRPr="00C83C84">
        <w:rPr>
          <w:rFonts w:ascii="Poppins" w:hAnsi="Poppins" w:cs="Poppins"/>
        </w:rPr>
        <w:t xml:space="preserve">    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 de las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acciones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; o vender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CFD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beneficiarse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caída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del</w:t>
      </w:r>
      <w:r w:rsidRPr="00C83C84">
        <w:rPr>
          <w:rFonts w:ascii="Poppins" w:hAnsi="Poppins" w:cs="Poppins"/>
        </w:rPr>
        <w:t xml:space="preserve">    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precio</w:t>
      </w:r>
      <w:proofErr w:type="spellEnd"/>
      <w:r w:rsidRPr="00C83C84">
        <w:rPr>
          <w:rFonts w:ascii="Poppins" w:hAnsi="Poppins" w:cs="Poppins"/>
        </w:rPr>
        <w:t xml:space="preserve">    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 de las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acciones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Cuando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negocian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CFD no hay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intercambio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físico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activos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lo tanto,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liquidación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financiera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resulta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diferencia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cierra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precio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activo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subyacente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formulado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Contraparte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abre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Los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activos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subyacentes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más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comunes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incluyen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acciones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materias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primas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divisas 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índices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mercado.</w:t>
      </w:r>
    </w:p>
    <w:p w14:paraId="7BCDA48F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color w:val="000000"/>
          <w:sz w:val="18"/>
          <w:szCs w:val="18"/>
        </w:rPr>
        <w:t xml:space="preserve">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monto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cualquier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ganancia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pérdida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obtenida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operación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CFD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estará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determinado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:</w:t>
      </w:r>
    </w:p>
    <w:p w14:paraId="7BCDA490" w14:textId="77777777" w:rsidR="006E491D" w:rsidRPr="00C83C84" w:rsidRDefault="009B5C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color w:val="000000"/>
          <w:sz w:val="18"/>
          <w:szCs w:val="18"/>
        </w:rPr>
        <w:t xml:space="preserve">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diferencia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entre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precio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apertura de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operación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precio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cuando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cierra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operación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BCDA491" w14:textId="77777777" w:rsidR="006E491D" w:rsidRPr="00C83C84" w:rsidRDefault="009B5C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color w:val="000000"/>
          <w:sz w:val="18"/>
          <w:szCs w:val="18"/>
        </w:rPr>
        <w:t xml:space="preserve">Las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unidades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negociadas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BCDA492" w14:textId="77777777" w:rsidR="006E491D" w:rsidRPr="00C83C84" w:rsidRDefault="009B5C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color w:val="000000"/>
          <w:sz w:val="18"/>
          <w:szCs w:val="18"/>
        </w:rPr>
        <w:t xml:space="preserve">Cualquier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ajuste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respecto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al CFD,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ejemplo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cuando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paga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dividendo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sobre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lastRenderedPageBreak/>
        <w:t>acción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índice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subyacente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BCDA493" w14:textId="77777777" w:rsidR="006E491D" w:rsidRPr="00C83C84" w:rsidRDefault="009B5C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color w:val="000000"/>
          <w:sz w:val="18"/>
          <w:szCs w:val="18"/>
        </w:rPr>
        <w:t xml:space="preserve">Cualquier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costo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tenencia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comisiones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relacionadas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CFD;</w:t>
      </w:r>
      <w:proofErr w:type="gramEnd"/>
    </w:p>
    <w:p w14:paraId="7BCDA494" w14:textId="77777777" w:rsidR="006E491D" w:rsidRPr="00C83C84" w:rsidRDefault="009B5C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color w:val="000000"/>
          <w:sz w:val="18"/>
          <w:szCs w:val="18"/>
        </w:rPr>
        <w:t xml:space="preserve">El valor </w:t>
      </w:r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“</w:t>
      </w:r>
      <w:r w:rsidRPr="00C83C84">
        <w:rPr>
          <w:rFonts w:ascii="Poppins" w:hAnsi="Poppins" w:cs="Poppins"/>
        </w:rPr>
        <w:t xml:space="preserve">  </w:t>
      </w:r>
      <w:proofErr w:type="gramEnd"/>
      <w:r w:rsidRPr="00C83C84">
        <w:rPr>
          <w:rFonts w:ascii="Poppins" w:hAnsi="Poppins" w:cs="Poppins"/>
        </w:rPr>
        <w:t xml:space="preserve">  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tick” o “pip” del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instrumento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negociado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BCDA495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color w:val="000000"/>
          <w:sz w:val="18"/>
          <w:szCs w:val="18"/>
        </w:rPr>
        <w:t xml:space="preserve">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abra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un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debe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tener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fondos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suficientes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cuenta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comercial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cubrir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margen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requerido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margen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requerido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distintos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CFD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puede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encontrar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nuestro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sitio web y/o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plataforma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Cuando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cierra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gana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diferencia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entre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valor de mercado del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activo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subyacente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cerrar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: Al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mantener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larga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comprar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un CFD),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precio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cierra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es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más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alto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precio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abrió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convierte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automáticamente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moneda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cuenta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comercial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; o</w:t>
      </w:r>
    </w:p>
    <w:p w14:paraId="7BCDA496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color w:val="000000"/>
          <w:sz w:val="18"/>
          <w:szCs w:val="18"/>
        </w:rPr>
        <w:t xml:space="preserve">Al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mantener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corta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(vender un CFD),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precio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cierra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es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más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bajo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precio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abrió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convierte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automáticamente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moneda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cuenta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comercial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.</w:t>
      </w:r>
    </w:p>
    <w:p w14:paraId="7BCDA497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color w:val="000000"/>
          <w:sz w:val="18"/>
          <w:szCs w:val="18"/>
        </w:rPr>
        <w:t xml:space="preserve">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cerrar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abierto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'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compra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' o 'largo', lo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vende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y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cerrar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abierto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'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corto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' o '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vendido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', lo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compra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Con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mayoría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puede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mantener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durante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tiempo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desee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puede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ser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menos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un día o meses. El Nivel de Cierre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será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último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precio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disponible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cierre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o antes del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cierre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o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cotización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o valor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cierre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oficial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aplicable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mercado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subyacente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relevante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según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informa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plataforma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menos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cualquier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comisión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diferencial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aplique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al CFD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cuando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cierre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.</w:t>
      </w:r>
    </w:p>
    <w:p w14:paraId="7BCDA498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Apalancamiento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y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Margen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C83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Los CFD son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instrumentos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financieros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apalancados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permiten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operar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exposiciones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más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altas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activos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subyacentes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comparación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montos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invertidos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CFD, solo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tiene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ingresar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parte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del valor de mercado del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instrumento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subyacente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realizar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operación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apalancamiento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generalmente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especifica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relación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1:30, 1:20, 1:10 o 1:2. Esto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significa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puede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operar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cantidades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proporcionalmente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más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altas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lo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podría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invertir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particular</w:t>
      </w:r>
      <w:proofErr w:type="gramEnd"/>
      <w:r w:rsidRPr="00C83C84">
        <w:rPr>
          <w:rFonts w:ascii="Poppins" w:hAnsi="Poppins" w:cs="Poppins"/>
          <w:color w:val="000000"/>
          <w:sz w:val="18"/>
          <w:szCs w:val="18"/>
        </w:rPr>
        <w:t xml:space="preserve">. 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margen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inicial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es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cantidad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requerida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abrir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determinada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CFD y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expresa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porcentaje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exposición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nominal.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Cuanto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menor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porcentaje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mayor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será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apalancamiento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financiero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.</w:t>
      </w:r>
    </w:p>
    <w:p w14:paraId="7BCDA499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spacing w:line="217" w:lineRule="auto"/>
        <w:ind w:left="14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</w:rPr>
        <w:t>Ejemplos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7BCDA49A" w14:textId="77777777" w:rsidR="006E491D" w:rsidRPr="00C83C84" w:rsidRDefault="009B5CEA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r w:rsidRPr="00C83C84">
        <w:rPr>
          <w:rFonts w:ascii="Poppins" w:hAnsi="Poppins" w:cs="Poppins"/>
          <w:i/>
          <w:sz w:val="18"/>
          <w:szCs w:val="18"/>
        </w:rPr>
        <w:t xml:space="preserve">Un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inversor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desea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comprar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acciones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de General Electric CFD a un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precio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de USD 9,38, con un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requisito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margen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del 20 % (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equivale a un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apalancamiento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de 1:5) para ese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instrumento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. Esto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requiere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inversionista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coloque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un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margen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de: </w:t>
      </w:r>
    </w:p>
    <w:p w14:paraId="7BCDA49B" w14:textId="77777777" w:rsidR="006E491D" w:rsidRPr="00C83C84" w:rsidRDefault="009B5CEA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r w:rsidRPr="00C83C84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contratos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precio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de mercado USD 9.38 /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apalancamiento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(5) = USD 18.76.</w:t>
      </w:r>
    </w:p>
    <w:p w14:paraId="7BCDA49C" w14:textId="77777777" w:rsidR="006E491D" w:rsidRPr="00C83C84" w:rsidRDefault="009B5CEA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  <w:u w:val="single"/>
        </w:rPr>
      </w:pPr>
      <w:r w:rsidRPr="00C83C84">
        <w:rPr>
          <w:rFonts w:ascii="Poppins" w:hAnsi="Poppins" w:cs="Poppins"/>
          <w:i/>
          <w:sz w:val="18"/>
          <w:szCs w:val="18"/>
          <w:u w:val="single"/>
        </w:rPr>
        <w:t xml:space="preserve">O </w:t>
      </w:r>
      <w:proofErr w:type="spellStart"/>
      <w:r w:rsidRPr="00C83C84">
        <w:rPr>
          <w:rFonts w:ascii="Poppins" w:hAnsi="Poppins" w:cs="Poppins"/>
          <w:i/>
          <w:sz w:val="18"/>
          <w:szCs w:val="18"/>
          <w:u w:val="single"/>
        </w:rPr>
        <w:t>equivalente</w:t>
      </w:r>
      <w:proofErr w:type="spellEnd"/>
      <w:r w:rsidRPr="00C83C84">
        <w:rPr>
          <w:rFonts w:ascii="Poppins" w:hAnsi="Poppins" w:cs="Poppins"/>
          <w:i/>
          <w:sz w:val="18"/>
          <w:szCs w:val="18"/>
          <w:u w:val="single"/>
        </w:rPr>
        <w:t>:</w:t>
      </w:r>
    </w:p>
    <w:p w14:paraId="7BCDA49D" w14:textId="77777777" w:rsidR="006E491D" w:rsidRPr="00C83C84" w:rsidRDefault="009B5CEA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C83C84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contratos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precio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de mercado USD 9,38 *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requisito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margen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(20 %) = 18,76 USD Este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requisito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margen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luego se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convierte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a la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moneda</w:t>
      </w:r>
      <w:proofErr w:type="spellEnd"/>
      <w:r w:rsidRPr="00C83C84">
        <w:rPr>
          <w:rFonts w:ascii="Poppins" w:hAnsi="Poppins" w:cs="Poppins"/>
          <w:i/>
          <w:sz w:val="18"/>
          <w:szCs w:val="18"/>
        </w:rPr>
        <w:t xml:space="preserve"> de la </w:t>
      </w:r>
      <w:proofErr w:type="spellStart"/>
      <w:r w:rsidRPr="00C83C84">
        <w:rPr>
          <w:rFonts w:ascii="Poppins" w:hAnsi="Poppins" w:cs="Poppins"/>
          <w:i/>
          <w:sz w:val="18"/>
          <w:szCs w:val="18"/>
        </w:rPr>
        <w:t>cuenta</w:t>
      </w:r>
      <w:proofErr w:type="spellEnd"/>
    </w:p>
    <w:p w14:paraId="7BCDA49E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4"/>
          <w:szCs w:val="14"/>
        </w:rPr>
      </w:pPr>
    </w:p>
    <w:p w14:paraId="7BCDA49F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Inversor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minorista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previsto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lastRenderedPageBreak/>
        <w:tab/>
      </w:r>
      <w:r w:rsidRPr="00C83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comercio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producto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será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apropiado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todos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Este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producto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suele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ser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utilizado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personas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general,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desean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obtener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exposiciones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corto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plazo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instrumentos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/mercados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financieros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están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usando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comerciando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con) dinero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pueden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permitirse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perder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tienen</w:t>
      </w:r>
      <w:proofErr w:type="spellEnd"/>
      <w:r w:rsidRPr="00C83C84">
        <w:rPr>
          <w:rFonts w:ascii="Poppins" w:hAnsi="Poppins" w:cs="Poppins"/>
        </w:rPr>
        <w:t xml:space="preserve">    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cartera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diversificada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inversiones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ahorros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tienen</w:t>
      </w:r>
      <w:proofErr w:type="spellEnd"/>
      <w:r w:rsidRPr="00C83C84">
        <w:rPr>
          <w:rFonts w:ascii="Poppins" w:hAnsi="Poppins" w:cs="Poppins"/>
        </w:rPr>
        <w:t xml:space="preserve">    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alta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tolerancia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riesgo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;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comprenden</w:t>
      </w:r>
      <w:proofErr w:type="spellEnd"/>
      <w:r w:rsidRPr="00C83C84">
        <w:rPr>
          <w:rFonts w:ascii="Poppins" w:hAnsi="Poppins" w:cs="Poppins"/>
        </w:rPr>
        <w:t xml:space="preserve">    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impacto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riesgos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asociados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comercio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margen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.</w:t>
      </w:r>
    </w:p>
    <w:p w14:paraId="7BCDA4A0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4"/>
          <w:szCs w:val="14"/>
        </w:rPr>
      </w:pPr>
    </w:p>
    <w:p w14:paraId="7BCDA4A1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/>
        <w:ind w:left="111" w:firstLine="111"/>
        <w:rPr>
          <w:rFonts w:ascii="Poppins" w:hAnsi="Poppins" w:cs="Poppins"/>
          <w:b/>
          <w:color w:val="000000"/>
          <w:sz w:val="18"/>
          <w:szCs w:val="18"/>
        </w:rPr>
      </w:pPr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¿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Cuáles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son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los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riesgos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y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qué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podría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obtener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a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cambio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</w:p>
    <w:p w14:paraId="7BCDA4A2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4"/>
          <w:szCs w:val="14"/>
        </w:rPr>
      </w:pPr>
    </w:p>
    <w:p w14:paraId="7BCDA4A3" w14:textId="77777777" w:rsidR="006E491D" w:rsidRPr="00C83C84" w:rsidRDefault="009B5CEA">
      <w:pPr>
        <w:ind w:left="140"/>
        <w:rPr>
          <w:rFonts w:ascii="Poppins" w:hAnsi="Poppins" w:cs="Poppins"/>
          <w:b/>
          <w:sz w:val="20"/>
          <w:szCs w:val="20"/>
        </w:rPr>
      </w:pPr>
      <w:proofErr w:type="spellStart"/>
      <w:r w:rsidRPr="00C83C84">
        <w:rPr>
          <w:rFonts w:ascii="Poppins" w:hAnsi="Poppins" w:cs="Poppins"/>
          <w:b/>
          <w:sz w:val="20"/>
          <w:szCs w:val="20"/>
        </w:rPr>
        <w:t>Indicador</w:t>
      </w:r>
      <w:proofErr w:type="spellEnd"/>
      <w:r w:rsidRPr="00C83C84">
        <w:rPr>
          <w:rFonts w:ascii="Poppins" w:hAnsi="Poppins" w:cs="Poppins"/>
          <w:b/>
          <w:sz w:val="20"/>
          <w:szCs w:val="20"/>
        </w:rPr>
        <w:t xml:space="preserve"> de </w:t>
      </w:r>
      <w:proofErr w:type="spellStart"/>
      <w:r w:rsidRPr="00C83C84">
        <w:rPr>
          <w:rFonts w:ascii="Poppins" w:hAnsi="Poppins" w:cs="Poppins"/>
          <w:b/>
          <w:sz w:val="20"/>
          <w:szCs w:val="20"/>
        </w:rPr>
        <w:t>riesgo</w:t>
      </w:r>
      <w:proofErr w:type="spellEnd"/>
    </w:p>
    <w:p w14:paraId="7BCDA4A4" w14:textId="77777777" w:rsidR="006E491D" w:rsidRPr="00C83C84" w:rsidRDefault="009B5CEA">
      <w:pPr>
        <w:spacing w:before="178" w:line="242" w:lineRule="auto"/>
        <w:ind w:left="4109" w:right="1200"/>
        <w:jc w:val="both"/>
        <w:rPr>
          <w:rFonts w:ascii="Poppins" w:hAnsi="Poppins" w:cs="Poppins"/>
          <w:sz w:val="14"/>
          <w:szCs w:val="14"/>
        </w:rPr>
      </w:pPr>
      <w:r w:rsidRPr="00C83C84">
        <w:rPr>
          <w:rFonts w:ascii="Poppins" w:hAnsi="Poppins" w:cs="Poppins"/>
          <w:sz w:val="14"/>
          <w:szCs w:val="14"/>
        </w:rPr>
        <w:t xml:space="preserve">El </w:t>
      </w:r>
      <w:proofErr w:type="spellStart"/>
      <w:r w:rsidRPr="00C83C84">
        <w:rPr>
          <w:rFonts w:ascii="Poppins" w:hAnsi="Poppins" w:cs="Poppins"/>
          <w:sz w:val="14"/>
          <w:szCs w:val="14"/>
        </w:rPr>
        <w:t>indicador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de </w:t>
      </w:r>
      <w:proofErr w:type="spellStart"/>
      <w:r w:rsidRPr="00C83C84">
        <w:rPr>
          <w:rFonts w:ascii="Poppins" w:hAnsi="Poppins" w:cs="Poppins"/>
          <w:sz w:val="14"/>
          <w:szCs w:val="14"/>
        </w:rPr>
        <w:t>riesgo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83C84">
        <w:rPr>
          <w:rFonts w:ascii="Poppins" w:hAnsi="Poppins" w:cs="Poppins"/>
          <w:sz w:val="14"/>
          <w:szCs w:val="14"/>
        </w:rPr>
        <w:t>asume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83C84">
        <w:rPr>
          <w:rFonts w:ascii="Poppins" w:hAnsi="Poppins" w:cs="Poppins"/>
          <w:sz w:val="14"/>
          <w:szCs w:val="14"/>
        </w:rPr>
        <w:t>que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es </w:t>
      </w:r>
      <w:proofErr w:type="spellStart"/>
      <w:r w:rsidRPr="00C83C84">
        <w:rPr>
          <w:rFonts w:ascii="Poppins" w:hAnsi="Poppins" w:cs="Poppins"/>
          <w:sz w:val="14"/>
          <w:szCs w:val="14"/>
        </w:rPr>
        <w:t>posible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83C84">
        <w:rPr>
          <w:rFonts w:ascii="Poppins" w:hAnsi="Poppins" w:cs="Poppins"/>
          <w:sz w:val="14"/>
          <w:szCs w:val="14"/>
        </w:rPr>
        <w:t>que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no </w:t>
      </w:r>
      <w:proofErr w:type="spellStart"/>
      <w:r w:rsidRPr="00C83C84">
        <w:rPr>
          <w:rFonts w:ascii="Poppins" w:hAnsi="Poppins" w:cs="Poppins"/>
          <w:sz w:val="14"/>
          <w:szCs w:val="14"/>
        </w:rPr>
        <w:t>pueda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83C84">
        <w:rPr>
          <w:rFonts w:ascii="Poppins" w:hAnsi="Poppins" w:cs="Poppins"/>
          <w:sz w:val="14"/>
          <w:szCs w:val="14"/>
        </w:rPr>
        <w:t>comprar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o vender </w:t>
      </w:r>
      <w:proofErr w:type="spellStart"/>
      <w:r w:rsidRPr="00C83C84">
        <w:rPr>
          <w:rFonts w:ascii="Poppins" w:hAnsi="Poppins" w:cs="Poppins"/>
          <w:sz w:val="14"/>
          <w:szCs w:val="14"/>
        </w:rPr>
        <w:t>su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CFD al </w:t>
      </w:r>
      <w:proofErr w:type="spellStart"/>
      <w:r w:rsidRPr="00C83C84">
        <w:rPr>
          <w:rFonts w:ascii="Poppins" w:hAnsi="Poppins" w:cs="Poppins"/>
          <w:sz w:val="14"/>
          <w:szCs w:val="14"/>
        </w:rPr>
        <w:t>precio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83C84">
        <w:rPr>
          <w:rFonts w:ascii="Poppins" w:hAnsi="Poppins" w:cs="Poppins"/>
          <w:sz w:val="14"/>
          <w:szCs w:val="14"/>
        </w:rPr>
        <w:t>que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83C84">
        <w:rPr>
          <w:rFonts w:ascii="Poppins" w:hAnsi="Poppins" w:cs="Poppins"/>
          <w:sz w:val="14"/>
          <w:szCs w:val="14"/>
        </w:rPr>
        <w:t>deseaba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83C84">
        <w:rPr>
          <w:rFonts w:ascii="Poppins" w:hAnsi="Poppins" w:cs="Poppins"/>
          <w:sz w:val="14"/>
          <w:szCs w:val="14"/>
        </w:rPr>
        <w:t>debido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a la </w:t>
      </w:r>
      <w:proofErr w:type="spellStart"/>
      <w:r w:rsidRPr="00C83C84">
        <w:rPr>
          <w:rFonts w:ascii="Poppins" w:hAnsi="Poppins" w:cs="Poppins"/>
          <w:sz w:val="14"/>
          <w:szCs w:val="14"/>
        </w:rPr>
        <w:t>volatilidad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del mercado o </w:t>
      </w:r>
      <w:proofErr w:type="spellStart"/>
      <w:r w:rsidRPr="00C83C84">
        <w:rPr>
          <w:rFonts w:ascii="Poppins" w:hAnsi="Poppins" w:cs="Poppins"/>
          <w:sz w:val="14"/>
          <w:szCs w:val="14"/>
        </w:rPr>
        <w:t>que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83C84">
        <w:rPr>
          <w:rFonts w:ascii="Poppins" w:hAnsi="Poppins" w:cs="Poppins"/>
          <w:sz w:val="14"/>
          <w:szCs w:val="14"/>
        </w:rPr>
        <w:t>deba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83C84">
        <w:rPr>
          <w:rFonts w:ascii="Poppins" w:hAnsi="Poppins" w:cs="Poppins"/>
          <w:sz w:val="14"/>
          <w:szCs w:val="14"/>
        </w:rPr>
        <w:t>comprar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o vender </w:t>
      </w:r>
      <w:proofErr w:type="spellStart"/>
      <w:r w:rsidRPr="00C83C84">
        <w:rPr>
          <w:rFonts w:ascii="Poppins" w:hAnsi="Poppins" w:cs="Poppins"/>
          <w:sz w:val="14"/>
          <w:szCs w:val="14"/>
        </w:rPr>
        <w:t>su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CFD a un </w:t>
      </w:r>
      <w:proofErr w:type="spellStart"/>
      <w:r w:rsidRPr="00C83C84">
        <w:rPr>
          <w:rFonts w:ascii="Poppins" w:hAnsi="Poppins" w:cs="Poppins"/>
          <w:sz w:val="14"/>
          <w:szCs w:val="14"/>
        </w:rPr>
        <w:t>precio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83C84">
        <w:rPr>
          <w:rFonts w:ascii="Poppins" w:hAnsi="Poppins" w:cs="Poppins"/>
          <w:sz w:val="14"/>
          <w:szCs w:val="14"/>
        </w:rPr>
        <w:t>que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83C84">
        <w:rPr>
          <w:rFonts w:ascii="Poppins" w:hAnsi="Poppins" w:cs="Poppins"/>
          <w:sz w:val="14"/>
          <w:szCs w:val="14"/>
        </w:rPr>
        <w:t>afecta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83C84">
        <w:rPr>
          <w:rFonts w:ascii="Poppins" w:hAnsi="Poppins" w:cs="Poppins"/>
          <w:sz w:val="14"/>
          <w:szCs w:val="14"/>
        </w:rPr>
        <w:t>significativamente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la </w:t>
      </w:r>
      <w:proofErr w:type="spellStart"/>
      <w:proofErr w:type="gramStart"/>
      <w:r w:rsidRPr="00C83C84">
        <w:rPr>
          <w:rFonts w:ascii="Poppins" w:hAnsi="Poppins" w:cs="Poppins"/>
          <w:sz w:val="14"/>
          <w:szCs w:val="14"/>
        </w:rPr>
        <w:t>cantidad</w:t>
      </w:r>
      <w:proofErr w:type="spellEnd"/>
      <w:r w:rsidRPr="00C83C84">
        <w:rPr>
          <w:rFonts w:ascii="Poppins" w:hAnsi="Poppins" w:cs="Poppins"/>
          <w:sz w:val="14"/>
          <w:szCs w:val="14"/>
        </w:rPr>
        <w:t xml:space="preserve"> </w:t>
      </w:r>
      <w:r w:rsidRPr="00C83C84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83C84">
        <w:rPr>
          <w:rFonts w:ascii="Poppins" w:hAnsi="Poppins" w:cs="Poppins"/>
          <w:sz w:val="16"/>
          <w:szCs w:val="16"/>
        </w:rPr>
        <w:t>que</w:t>
      </w:r>
      <w:proofErr w:type="spellEnd"/>
      <w:proofErr w:type="gramEnd"/>
      <w:r w:rsidRPr="00C83C84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83C84">
        <w:rPr>
          <w:rFonts w:ascii="Poppins" w:hAnsi="Poppins" w:cs="Poppins"/>
          <w:sz w:val="16"/>
          <w:szCs w:val="16"/>
        </w:rPr>
        <w:t>obtendrá</w:t>
      </w:r>
      <w:proofErr w:type="spellEnd"/>
      <w:r w:rsidRPr="00C83C84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83C84">
        <w:rPr>
          <w:rFonts w:ascii="Poppins" w:hAnsi="Poppins" w:cs="Poppins"/>
          <w:sz w:val="16"/>
          <w:szCs w:val="16"/>
        </w:rPr>
        <w:t>en</w:t>
      </w:r>
      <w:proofErr w:type="spellEnd"/>
      <w:r w:rsidRPr="00C83C84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83C84">
        <w:rPr>
          <w:rFonts w:ascii="Poppins" w:hAnsi="Poppins" w:cs="Poppins"/>
          <w:sz w:val="16"/>
          <w:szCs w:val="16"/>
        </w:rPr>
        <w:t>cambio</w:t>
      </w:r>
      <w:proofErr w:type="spellEnd"/>
      <w:r w:rsidRPr="00C83C84">
        <w:rPr>
          <w:rFonts w:ascii="Poppins" w:hAnsi="Poppins" w:cs="Poppins"/>
          <w:sz w:val="16"/>
          <w:szCs w:val="16"/>
        </w:rPr>
        <w:t>.</w:t>
      </w:r>
      <w:r w:rsidRPr="00C83C84">
        <w:rPr>
          <w:rFonts w:ascii="Poppins" w:hAnsi="Poppins" w:cs="Poppins"/>
          <w:noProof/>
        </w:rPr>
        <w:drawing>
          <wp:anchor distT="0" distB="0" distL="0" distR="0" simplePos="0" relativeHeight="251659264" behindDoc="0" locked="0" layoutInCell="1" hidden="0" allowOverlap="1" wp14:anchorId="7BCDA51E" wp14:editId="7BCDA51F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100010116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CDA4A5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2"/>
          <w:szCs w:val="12"/>
        </w:rPr>
      </w:pPr>
    </w:p>
    <w:p w14:paraId="7BCDA4A6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jc w:val="both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color w:val="000000"/>
          <w:sz w:val="18"/>
          <w:szCs w:val="18"/>
        </w:rPr>
        <w:t xml:space="preserve">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indicador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riesgo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resumido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es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guía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nivel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riesgo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producto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comparación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otros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productos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. M</w:t>
      </w:r>
      <w:r w:rsidRPr="00C83C84">
        <w:rPr>
          <w:rFonts w:ascii="Poppins" w:hAnsi="Poppins" w:cs="Poppins"/>
        </w:rPr>
        <w:t xml:space="preserve">    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uestra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cómo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puede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experimentar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pérdidas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debido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volatilidad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Hemos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clasificado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producto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7 de 7,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es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clase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mayor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riesgo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Esto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califica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pérdidas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potenciales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desempeño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futuro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producto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nivel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muy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alto. Los CFD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negocian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margen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conllevan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riesgo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perder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todo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capital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invertido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Antes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decidir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operar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productos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margen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debe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considerar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sus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objetivos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tolerancia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riesgo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nivel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experiencia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productos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Operar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un alto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nivel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apalancamiento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puede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estar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</w:t>
      </w:r>
      <w:r w:rsidRPr="00C83C84">
        <w:rPr>
          <w:rFonts w:ascii="Poppins" w:hAnsi="Poppins" w:cs="Poppins"/>
        </w:rPr>
        <w:t xml:space="preserve">     </w:t>
      </w:r>
      <w:r w:rsidRPr="00C83C84">
        <w:rPr>
          <w:rFonts w:ascii="Poppins" w:hAnsi="Poppins" w:cs="Poppins"/>
          <w:color w:val="000000"/>
          <w:sz w:val="18"/>
          <w:szCs w:val="18"/>
        </w:rPr>
        <w:t>u contra o a s</w:t>
      </w:r>
      <w:r w:rsidRPr="00C83C84">
        <w:rPr>
          <w:rFonts w:ascii="Poppins" w:hAnsi="Poppins" w:cs="Poppins"/>
        </w:rPr>
        <w:t xml:space="preserve">    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u favor. Debe ser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consciente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todos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riesgos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asociados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productos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negocian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margen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buscar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asesoramiento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independiente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es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necesario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.</w:t>
      </w:r>
    </w:p>
    <w:p w14:paraId="7BCDA4A7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7BCDA4A8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/>
        <w:ind w:left="111" w:firstLine="111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Escenarios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de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rendimiento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de la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cuenta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</w:p>
    <w:p w14:paraId="7BCDA4A9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20"/>
          <w:szCs w:val="20"/>
        </w:rPr>
      </w:pPr>
    </w:p>
    <w:p w14:paraId="7BCDA4AA" w14:textId="77777777" w:rsidR="006E491D" w:rsidRPr="00C83C84" w:rsidRDefault="009B5CEA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r w:rsidRPr="00C83C84">
        <w:rPr>
          <w:rFonts w:ascii="Poppins" w:hAnsi="Poppins" w:cs="Poppins"/>
          <w:b/>
          <w:i/>
          <w:sz w:val="18"/>
          <w:szCs w:val="18"/>
        </w:rPr>
        <w:t xml:space="preserve">La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evolución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del mercado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futuro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no se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puede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predecir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precisión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. Los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escenarios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muestran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a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continuación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son solo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indicación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algunos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posibles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resultados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basados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</w:t>
      </w:r>
      <w:r w:rsidRPr="00C83C84">
        <w:rPr>
          <w:rFonts w:ascii="Times New Roman" w:hAnsi="Times New Roman" w:cs="Times New Roman"/>
          <w:b/>
          <w:i/>
          <w:sz w:val="18"/>
          <w:szCs w:val="18"/>
        </w:rPr>
        <w:t>​​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rendimientos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recientes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. Los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rendimientos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reales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podrían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 xml:space="preserve"> ser </w:t>
      </w:r>
      <w:proofErr w:type="spellStart"/>
      <w:r w:rsidRPr="00C83C84">
        <w:rPr>
          <w:rFonts w:ascii="Poppins" w:hAnsi="Poppins" w:cs="Poppins"/>
          <w:b/>
          <w:i/>
          <w:sz w:val="18"/>
          <w:szCs w:val="18"/>
        </w:rPr>
        <w:t>inferiores</w:t>
      </w:r>
      <w:proofErr w:type="spellEnd"/>
      <w:r w:rsidRPr="00C83C84">
        <w:rPr>
          <w:rFonts w:ascii="Poppins" w:hAnsi="Poppins" w:cs="Poppins"/>
          <w:b/>
          <w:i/>
          <w:sz w:val="18"/>
          <w:szCs w:val="18"/>
        </w:rPr>
        <w:t>.</w:t>
      </w:r>
    </w:p>
    <w:p w14:paraId="7BCDA4AB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9"/>
          <w:szCs w:val="19"/>
        </w:rPr>
      </w:pPr>
    </w:p>
    <w:p w14:paraId="7BCDA4AC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color w:val="000000"/>
          <w:sz w:val="18"/>
          <w:szCs w:val="18"/>
        </w:rPr>
        <w:t xml:space="preserve">Los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escenarios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continuación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demuestran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cómo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podría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funcionar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diferentes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eventos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Los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resultados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continuación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deben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considerarse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indicadores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exactos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recomendaciones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ningún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tipo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no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incluyen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diferentes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tipos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cargos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pueden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aplicarse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cuenta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Por lo tanto,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rendimiento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cuenta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C83C84">
        <w:rPr>
          <w:rFonts w:ascii="Poppins" w:hAnsi="Poppins" w:cs="Poppins"/>
          <w:color w:val="000000"/>
          <w:sz w:val="18"/>
          <w:szCs w:val="18"/>
        </w:rPr>
        <w:lastRenderedPageBreak/>
        <w:t>(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positivo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negativo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depende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varios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factores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ejemplo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cuánto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tiempo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mantiene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(s)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posición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(es).</w:t>
      </w:r>
    </w:p>
    <w:p w14:paraId="7BCDA4AD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3"/>
          <w:szCs w:val="13"/>
        </w:rPr>
      </w:pPr>
    </w:p>
    <w:tbl>
      <w:tblPr>
        <w:tblStyle w:val="ListTable6Colorful-Accent3"/>
        <w:tblW w:w="9243" w:type="dxa"/>
        <w:tblLayout w:type="fixed"/>
        <w:tblLook w:val="0000" w:firstRow="0" w:lastRow="0" w:firstColumn="0" w:lastColumn="0" w:noHBand="0" w:noVBand="0"/>
      </w:tblPr>
      <w:tblGrid>
        <w:gridCol w:w="5686"/>
        <w:gridCol w:w="3557"/>
      </w:tblGrid>
      <w:tr w:rsidR="006E491D" w:rsidRPr="00C83C84" w14:paraId="7BCDA4B0" w14:textId="77777777" w:rsidTr="00C8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86" w:type="dxa"/>
          </w:tcPr>
          <w:p w14:paraId="7BCDA4AE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C83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 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en</w:t>
            </w:r>
            <w:proofErr w:type="spellEnd"/>
            <w:r w:rsidRPr="00C83C84">
              <w:rPr>
                <w:rFonts w:ascii="Poppins" w:hAnsi="Poppins" w:cs="Poppins"/>
              </w:rPr>
              <w:t xml:space="preserve">     </w:t>
            </w:r>
            <w:r w:rsidRPr="00C83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acciones</w:t>
            </w:r>
            <w:proofErr w:type="spellEnd"/>
          </w:p>
        </w:tc>
        <w:tc>
          <w:tcPr>
            <w:tcW w:w="3557" w:type="dxa"/>
          </w:tcPr>
          <w:p w14:paraId="7BCDA4AF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6E491D" w:rsidRPr="00C83C84" w14:paraId="7BCDA4B8" w14:textId="77777777" w:rsidTr="00C83C84">
        <w:trPr>
          <w:trHeight w:val="2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86" w:type="dxa"/>
            <w:vMerge w:val="restart"/>
          </w:tcPr>
          <w:p w14:paraId="7BCDA4B1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Precio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apertura</w:t>
            </w:r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7BCDA4B2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Tamaño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operación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por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7BCDA4B3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porcentaje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margen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7BCDA4B4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Margen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requerido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                                    MR=TS x M x P</w:t>
            </w:r>
          </w:p>
          <w:p w14:paraId="7BCDA4B5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sz w:val="18"/>
                <w:szCs w:val="18"/>
              </w:rPr>
            </w:pPr>
          </w:p>
          <w:p w14:paraId="7BCDA4B6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Valor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nocional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operación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MR/M= TS x P Divisa de la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cuenta</w:t>
            </w:r>
            <w:proofErr w:type="spellEnd"/>
          </w:p>
        </w:tc>
        <w:tc>
          <w:tcPr>
            <w:tcW w:w="3557" w:type="dxa"/>
          </w:tcPr>
          <w:p w14:paraId="7BCDA4B7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9.38</w:t>
            </w:r>
          </w:p>
        </w:tc>
      </w:tr>
      <w:tr w:rsidR="006E491D" w:rsidRPr="00C83C84" w14:paraId="7BCDA4BB" w14:textId="77777777" w:rsidTr="00C8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86" w:type="dxa"/>
            <w:vMerge/>
          </w:tcPr>
          <w:p w14:paraId="7BCDA4B9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BCDA4BA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acciones</w:t>
            </w:r>
            <w:proofErr w:type="spellEnd"/>
          </w:p>
        </w:tc>
      </w:tr>
      <w:tr w:rsidR="006E491D" w:rsidRPr="00C83C84" w14:paraId="7BCDA4BE" w14:textId="77777777" w:rsidTr="00C83C84">
        <w:trPr>
          <w:trHeight w:val="22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86" w:type="dxa"/>
            <w:vMerge/>
          </w:tcPr>
          <w:p w14:paraId="7BCDA4BC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BCDA4BD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20% (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Apalancamiento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6E491D" w:rsidRPr="00C83C84" w14:paraId="7BCDA4C1" w14:textId="77777777" w:rsidTr="00C8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86" w:type="dxa"/>
            <w:vMerge/>
          </w:tcPr>
          <w:p w14:paraId="7BCDA4BF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BCDA4C0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USD 18,76</w:t>
            </w:r>
          </w:p>
        </w:tc>
      </w:tr>
      <w:tr w:rsidR="006E491D" w:rsidRPr="00C83C84" w14:paraId="7BCDA4C4" w14:textId="77777777" w:rsidTr="00C83C84">
        <w:trPr>
          <w:trHeight w:val="37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86" w:type="dxa"/>
            <w:vMerge/>
          </w:tcPr>
          <w:p w14:paraId="7BCDA4C2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BCDA4C3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Cálculo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pérdidas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y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ganancias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moneda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variable)</w:t>
            </w:r>
          </w:p>
        </w:tc>
      </w:tr>
      <w:tr w:rsidR="006E491D" w:rsidRPr="00C83C84" w14:paraId="7BCDA4C7" w14:textId="77777777" w:rsidTr="00C8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86" w:type="dxa"/>
            <w:vMerge/>
          </w:tcPr>
          <w:p w14:paraId="7BCDA4C5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BCDA4C6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Dólar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estadounidense</w:t>
            </w:r>
            <w:proofErr w:type="spellEnd"/>
          </w:p>
        </w:tc>
      </w:tr>
    </w:tbl>
    <w:p w14:paraId="7BCDA4C8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</w:p>
    <w:tbl>
      <w:tblPr>
        <w:tblStyle w:val="ListTable6Colorful-Accent2"/>
        <w:tblW w:w="10440" w:type="dxa"/>
        <w:tblLayout w:type="fixed"/>
        <w:tblLook w:val="0000" w:firstRow="0" w:lastRow="0" w:firstColumn="0" w:lastColumn="0" w:noHBand="0" w:noVBand="0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6E491D" w:rsidRPr="00C83C84" w14:paraId="7BCDA4D2" w14:textId="77777777" w:rsidTr="00C8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7BCDA4C9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scenario de largo 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rendimiento</w:t>
            </w:r>
            <w:proofErr w:type="spellEnd"/>
          </w:p>
        </w:tc>
        <w:tc>
          <w:tcPr>
            <w:tcW w:w="1260" w:type="dxa"/>
          </w:tcPr>
          <w:p w14:paraId="7BCDA4CA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Rendimiento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de la 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cuenta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9" w:type="dxa"/>
          </w:tcPr>
          <w:p w14:paraId="7BCDA4CB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Cambio de 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precio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moneda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del 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instrumento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171" w:type="dxa"/>
          </w:tcPr>
          <w:p w14:paraId="7BCDA4CC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Beneficio</w:t>
            </w:r>
            <w:proofErr w:type="spellEnd"/>
            <w:r w:rsidRPr="00C83C84">
              <w:rPr>
                <w:rFonts w:ascii="Poppins" w:hAnsi="Poppins" w:cs="Poppins"/>
              </w:rPr>
              <w:t xml:space="preserve">     </w:t>
            </w:r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/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pérdidas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moneda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de la 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cuenta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7BCDA4CD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Escenario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de 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rendimiento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corto</w:t>
            </w:r>
            <w:proofErr w:type="spellEnd"/>
          </w:p>
        </w:tc>
        <w:tc>
          <w:tcPr>
            <w:tcW w:w="1260" w:type="dxa"/>
          </w:tcPr>
          <w:p w14:paraId="7BCDA4CE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Rendimiento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de la 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cuenta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BCDA4CF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Cambio de 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precio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moneda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del 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instrumento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349" w:type="dxa"/>
          </w:tcPr>
          <w:p w14:paraId="7BCDA4D0" w14:textId="77777777" w:rsidR="006E491D" w:rsidRPr="00C83C84" w:rsidRDefault="009B5CEA">
            <w:pPr>
              <w:spacing w:before="1" w:line="259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Beneficio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/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pérdidas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r w:rsidRPr="00C83C84">
              <w:rPr>
                <w:rFonts w:ascii="Poppins" w:hAnsi="Poppins" w:cs="Poppins"/>
              </w:rPr>
              <w:t xml:space="preserve">     </w:t>
            </w:r>
          </w:p>
          <w:p w14:paraId="7BCDA4D1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(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Cuenta</w:t>
            </w:r>
            <w:proofErr w:type="spellEnd"/>
            <w:r w:rsidRPr="00C83C84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de dinero)</w:t>
            </w:r>
          </w:p>
        </w:tc>
      </w:tr>
      <w:tr w:rsidR="006E491D" w:rsidRPr="00C83C84" w14:paraId="7BCDA4DB" w14:textId="77777777" w:rsidTr="00C83C84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7BCDA4D3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Favorable</w:t>
            </w:r>
          </w:p>
        </w:tc>
        <w:tc>
          <w:tcPr>
            <w:tcW w:w="1260" w:type="dxa"/>
          </w:tcPr>
          <w:p w14:paraId="7BCDA4D4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12%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9" w:type="dxa"/>
          </w:tcPr>
          <w:p w14:paraId="7BCDA4D5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+1,13 USD</w:t>
            </w:r>
          </w:p>
        </w:tc>
        <w:tc>
          <w:tcPr>
            <w:tcW w:w="1171" w:type="dxa"/>
          </w:tcPr>
          <w:p w14:paraId="7BCDA4D6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+11,26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7BCDA4D7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Favorable</w:t>
            </w:r>
          </w:p>
        </w:tc>
        <w:tc>
          <w:tcPr>
            <w:tcW w:w="1260" w:type="dxa"/>
          </w:tcPr>
          <w:p w14:paraId="7BCDA4D8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-12%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BCDA4D9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-1,13 USD</w:t>
            </w:r>
          </w:p>
        </w:tc>
        <w:tc>
          <w:tcPr>
            <w:tcW w:w="1349" w:type="dxa"/>
          </w:tcPr>
          <w:p w14:paraId="7BCDA4DA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+11,26 USD</w:t>
            </w:r>
          </w:p>
        </w:tc>
      </w:tr>
    </w:tbl>
    <w:p w14:paraId="7BCDA4DC" w14:textId="77777777" w:rsidR="006E491D" w:rsidRPr="00C83C84" w:rsidRDefault="006E491D">
      <w:pPr>
        <w:rPr>
          <w:rFonts w:ascii="Poppins" w:hAnsi="Poppins" w:cs="Poppins"/>
          <w:sz w:val="16"/>
          <w:szCs w:val="16"/>
        </w:rPr>
        <w:sectPr w:rsidR="006E491D" w:rsidRPr="00C83C84" w:rsidSect="00EB64DC">
          <w:headerReference w:type="default" r:id="rId13"/>
          <w:footerReference w:type="default" r:id="rId14"/>
          <w:pgSz w:w="12240" w:h="15840"/>
          <w:pgMar w:top="2016" w:right="1440" w:bottom="2016" w:left="1440" w:header="0" w:footer="552" w:gutter="0"/>
          <w:pgNumType w:start="1"/>
          <w:cols w:space="720"/>
          <w:docGrid w:linePitch="299"/>
        </w:sectPr>
      </w:pPr>
    </w:p>
    <w:p w14:paraId="7BCDA4DD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6"/>
          <w:szCs w:val="16"/>
        </w:rPr>
      </w:pPr>
    </w:p>
    <w:tbl>
      <w:tblPr>
        <w:tblStyle w:val="ListTable6Colorful-Accent3"/>
        <w:tblW w:w="10440" w:type="dxa"/>
        <w:tblLayout w:type="fixed"/>
        <w:tblLook w:val="0000" w:firstRow="0" w:lastRow="0" w:firstColumn="0" w:lastColumn="0" w:noHBand="0" w:noVBand="0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6E491D" w:rsidRPr="00C83C84" w14:paraId="7BCDA4E6" w14:textId="77777777" w:rsidTr="00C8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7BCDA4DE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Moderado</w:t>
            </w:r>
            <w:proofErr w:type="spellEnd"/>
          </w:p>
        </w:tc>
        <w:tc>
          <w:tcPr>
            <w:tcW w:w="1260" w:type="dxa"/>
          </w:tcPr>
          <w:p w14:paraId="7BCDA4DF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6%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9" w:type="dxa"/>
          </w:tcPr>
          <w:p w14:paraId="7BCDA4E0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+0,56 USD</w:t>
            </w:r>
          </w:p>
        </w:tc>
        <w:tc>
          <w:tcPr>
            <w:tcW w:w="1171" w:type="dxa"/>
          </w:tcPr>
          <w:p w14:paraId="7BCDA4E1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+5,63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7BCDA4E2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Moderado</w:t>
            </w:r>
            <w:proofErr w:type="spellEnd"/>
          </w:p>
        </w:tc>
        <w:tc>
          <w:tcPr>
            <w:tcW w:w="1260" w:type="dxa"/>
          </w:tcPr>
          <w:p w14:paraId="7BCDA4E3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-6%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BCDA4E4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-0,56 USD</w:t>
            </w:r>
          </w:p>
        </w:tc>
        <w:tc>
          <w:tcPr>
            <w:tcW w:w="1349" w:type="dxa"/>
          </w:tcPr>
          <w:p w14:paraId="7BCDA4E5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+5,63 USD</w:t>
            </w:r>
          </w:p>
        </w:tc>
      </w:tr>
      <w:tr w:rsidR="006E491D" w:rsidRPr="00C83C84" w14:paraId="7BCDA4EF" w14:textId="77777777" w:rsidTr="00C83C84">
        <w:trPr>
          <w:trHeight w:val="3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7BCDA4E7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Desfavorable</w:t>
            </w:r>
            <w:proofErr w:type="spellEnd"/>
          </w:p>
        </w:tc>
        <w:tc>
          <w:tcPr>
            <w:tcW w:w="1260" w:type="dxa"/>
          </w:tcPr>
          <w:p w14:paraId="7BCDA4E8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-3%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9" w:type="dxa"/>
          </w:tcPr>
          <w:p w14:paraId="7BCDA4E9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-0,28 USD</w:t>
            </w:r>
          </w:p>
        </w:tc>
        <w:tc>
          <w:tcPr>
            <w:tcW w:w="1171" w:type="dxa"/>
          </w:tcPr>
          <w:p w14:paraId="7BCDA4EA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-2,81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7BCDA4EB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Desfavorable</w:t>
            </w:r>
            <w:proofErr w:type="spellEnd"/>
          </w:p>
        </w:tc>
        <w:tc>
          <w:tcPr>
            <w:tcW w:w="1260" w:type="dxa"/>
          </w:tcPr>
          <w:p w14:paraId="7BCDA4EC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BCDA4ED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+0,28 USD</w:t>
            </w:r>
          </w:p>
        </w:tc>
        <w:tc>
          <w:tcPr>
            <w:tcW w:w="1349" w:type="dxa"/>
          </w:tcPr>
          <w:p w14:paraId="7BCDA4EE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-2,81 USD</w:t>
            </w:r>
          </w:p>
        </w:tc>
      </w:tr>
      <w:tr w:rsidR="006E491D" w:rsidRPr="00C83C84" w14:paraId="7BCDA4F8" w14:textId="77777777" w:rsidTr="00C8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7BCDA4F0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Estrés</w:t>
            </w:r>
            <w:proofErr w:type="spellEnd"/>
          </w:p>
        </w:tc>
        <w:tc>
          <w:tcPr>
            <w:tcW w:w="1260" w:type="dxa"/>
          </w:tcPr>
          <w:p w14:paraId="7BCDA4F1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-8%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9" w:type="dxa"/>
          </w:tcPr>
          <w:p w14:paraId="7BCDA4F2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-0,75 USD</w:t>
            </w:r>
          </w:p>
        </w:tc>
        <w:tc>
          <w:tcPr>
            <w:tcW w:w="1171" w:type="dxa"/>
          </w:tcPr>
          <w:p w14:paraId="7BCDA4F3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-7,50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7BCDA4F4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Estrés</w:t>
            </w:r>
            <w:proofErr w:type="spellEnd"/>
          </w:p>
        </w:tc>
        <w:tc>
          <w:tcPr>
            <w:tcW w:w="1260" w:type="dxa"/>
          </w:tcPr>
          <w:p w14:paraId="7BCDA4F5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BCDA4F6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+0,75 USD</w:t>
            </w:r>
          </w:p>
        </w:tc>
        <w:tc>
          <w:tcPr>
            <w:tcW w:w="1349" w:type="dxa"/>
          </w:tcPr>
          <w:p w14:paraId="7BCDA4F7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83C84">
              <w:rPr>
                <w:rFonts w:ascii="Poppins" w:hAnsi="Poppins" w:cs="Poppins"/>
                <w:color w:val="000000"/>
                <w:sz w:val="16"/>
                <w:szCs w:val="16"/>
              </w:rPr>
              <w:t>-7,50 USD</w:t>
            </w:r>
          </w:p>
        </w:tc>
      </w:tr>
    </w:tbl>
    <w:p w14:paraId="7BCDA4F9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29"/>
          <w:szCs w:val="29"/>
        </w:rPr>
      </w:pPr>
    </w:p>
    <w:p w14:paraId="7BCDA4FA" w14:textId="00EBB1B0" w:rsidR="006E491D" w:rsidRPr="00C83C84" w:rsidRDefault="00C83C84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lastRenderedPageBreak/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 w:rsidR="009B5CEA"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Cargos / </w:t>
      </w:r>
      <w:proofErr w:type="spellStart"/>
      <w:r w:rsidR="009B5CEA"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tarifas</w:t>
      </w:r>
      <w:proofErr w:type="spellEnd"/>
      <w:r w:rsidR="009B5CEA"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="009B5CEA"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comerciales</w:t>
      </w:r>
      <w:proofErr w:type="spellEnd"/>
      <w:r w:rsidR="009B5CEA"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="009B5CEA" w:rsidRPr="00C83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Antes de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comenzar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="009B5CEA" w:rsidRPr="00C83C84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operar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con CFD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sobre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acciones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debe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familiarizarse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todos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costos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asociados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con la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negociación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Estos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cargos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reducirán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cualquier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ganancia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neta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aumentarán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sus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pérdidas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Puede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encontrar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más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información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nuestro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 xml:space="preserve"> sitio web y/o </w:t>
      </w:r>
      <w:proofErr w:type="spellStart"/>
      <w:r w:rsidR="009B5CEA" w:rsidRPr="00C83C84">
        <w:rPr>
          <w:rFonts w:ascii="Poppins" w:hAnsi="Poppins" w:cs="Poppins"/>
          <w:color w:val="000000"/>
          <w:sz w:val="18"/>
          <w:szCs w:val="18"/>
        </w:rPr>
        <w:t>plataforma</w:t>
      </w:r>
      <w:proofErr w:type="spellEnd"/>
      <w:r w:rsidR="009B5CEA" w:rsidRPr="00C83C84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3"/>
        <w:tblW w:w="9243" w:type="dxa"/>
        <w:tblLayout w:type="fixed"/>
        <w:tblLook w:val="0000" w:firstRow="0" w:lastRow="0" w:firstColumn="0" w:lastColumn="0" w:noHBand="0" w:noVBand="0"/>
      </w:tblPr>
      <w:tblGrid>
        <w:gridCol w:w="1910"/>
        <w:gridCol w:w="1836"/>
        <w:gridCol w:w="2950"/>
        <w:gridCol w:w="2547"/>
      </w:tblGrid>
      <w:tr w:rsidR="006E491D" w:rsidRPr="00C83C84" w14:paraId="7BCDA504" w14:textId="77777777" w:rsidTr="00C8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 w:val="restart"/>
          </w:tcPr>
          <w:p w14:paraId="7BCDA4FB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BCDA4FC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BCDA4FD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BCDA4FE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7BCDA4FF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C83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Costos 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únicos</w:t>
            </w:r>
            <w:proofErr w:type="spellEnd"/>
          </w:p>
        </w:tc>
        <w:tc>
          <w:tcPr>
            <w:tcW w:w="1836" w:type="dxa"/>
          </w:tcPr>
          <w:p w14:paraId="7BCDA500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83C84">
              <w:rPr>
                <w:rFonts w:ascii="Poppins" w:hAnsi="Poppins" w:cs="Poppins"/>
                <w:sz w:val="18"/>
                <w:szCs w:val="18"/>
              </w:rPr>
              <w:t>Diferencia (Spread)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0" w:type="dxa"/>
          </w:tcPr>
          <w:p w14:paraId="7BCDA501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La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diferencia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entre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el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precio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compra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y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el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venta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llama spread. Este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costo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realiza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cada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vez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abre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y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cierra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una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operación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BCDA502" w14:textId="2EF71090" w:rsidR="006E491D" w:rsidRPr="00C83C84" w:rsidRDefault="009B5CE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5" w:history="1">
              <w:r w:rsidRPr="00C83C84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BCDA503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6E491D" w:rsidRPr="00C83C84" w14:paraId="7BCDA50A" w14:textId="77777777" w:rsidTr="00C83C84">
        <w:trPr>
          <w:trHeight w:val="11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/>
          </w:tcPr>
          <w:p w14:paraId="7BCDA505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7BCDA506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Comisiones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0" w:type="dxa"/>
          </w:tcPr>
          <w:p w14:paraId="7BCDA507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Esta es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una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comisión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cobra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cuando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compra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vende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CFD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sobre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acciones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función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del valor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teórico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operación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BCDA508" w14:textId="5FD3A83B" w:rsidR="006E491D" w:rsidRPr="00C83C84" w:rsidRDefault="009B5CE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6" w:history="1">
              <w:r w:rsidRPr="00C83C84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BCDA509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6E491D" w:rsidRPr="00C83C84" w14:paraId="7BCDA511" w14:textId="77777777" w:rsidTr="00C8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</w:tcPr>
          <w:p w14:paraId="7BCDA50B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BCDA50C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gramStart"/>
            <w:r w:rsidRPr="00C83C84">
              <w:rPr>
                <w:rFonts w:ascii="Poppins" w:hAnsi="Poppins" w:cs="Poppins"/>
                <w:b/>
                <w:sz w:val="18"/>
                <w:szCs w:val="18"/>
              </w:rPr>
              <w:t>C</w:t>
            </w:r>
            <w:r w:rsidRPr="00C83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ostos</w:t>
            </w:r>
            <w:proofErr w:type="gramEnd"/>
            <w:r w:rsidRPr="00C83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continuos</w:t>
            </w:r>
            <w:proofErr w:type="spellEnd"/>
          </w:p>
        </w:tc>
        <w:tc>
          <w:tcPr>
            <w:tcW w:w="1836" w:type="dxa"/>
          </w:tcPr>
          <w:p w14:paraId="7BCDA50D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Costes de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financiación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0" w:type="dxa"/>
          </w:tcPr>
          <w:p w14:paraId="7BCDA50E" w14:textId="77777777" w:rsidR="006E491D" w:rsidRPr="00C83C84" w:rsidRDefault="009B5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Se carga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una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tarifa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su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cuenta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por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cada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noche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mantiene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su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posición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Esto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significa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cuanto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más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tiempo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mantenga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una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posición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más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le </w:t>
            </w:r>
            <w:proofErr w:type="spellStart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costará</w:t>
            </w:r>
            <w:proofErr w:type="spellEnd"/>
            <w:r w:rsidRPr="00C83C84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BCDA50F" w14:textId="51092C20" w:rsidR="006E491D" w:rsidRPr="00C83C84" w:rsidRDefault="009B5CE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7" w:history="1">
              <w:r w:rsidRPr="00C83C84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BCDA510" w14:textId="77777777" w:rsidR="006E491D" w:rsidRPr="00C83C84" w:rsidRDefault="006E4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</w:rPr>
            </w:pPr>
          </w:p>
        </w:tc>
      </w:tr>
    </w:tbl>
    <w:p w14:paraId="7BCDA512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BCDA513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6"/>
          <w:szCs w:val="16"/>
        </w:rPr>
      </w:pPr>
    </w:p>
    <w:p w14:paraId="7BCDA514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ind w:left="140" w:hanging="29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¿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Cuánto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tiempo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debo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mantenerlo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y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puedo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sacar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dinero antes?</w:t>
      </w:r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</w:p>
    <w:p w14:paraId="7BCDA515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4"/>
          <w:szCs w:val="14"/>
        </w:rPr>
      </w:pPr>
    </w:p>
    <w:p w14:paraId="7BCDA516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color w:val="000000"/>
          <w:sz w:val="18"/>
          <w:szCs w:val="18"/>
        </w:rPr>
        <w:t xml:space="preserve">No hay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período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espera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recomendado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no hay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período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cancelación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lo tanto, no hay cargos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cancelación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Puede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abrir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cerrar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cualquier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durante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horario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mercado.</w:t>
      </w:r>
    </w:p>
    <w:p w14:paraId="7BCDA517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8"/>
          <w:szCs w:val="8"/>
        </w:rPr>
      </w:pPr>
    </w:p>
    <w:p w14:paraId="7BCDA518" w14:textId="15A9E7B0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¿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Qué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sucede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si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r w:rsidR="00AF3931"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no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puede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pagar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C83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Compañía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es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miembro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del Fondo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compensación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inversores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"Fondo")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clientes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empresas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chipriotas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(CIF)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otras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empresas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(IF)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no son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entidades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crédito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objeto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del Fondo es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garantizar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reclamaciones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clientes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cubiertos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contra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miembros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del Fondo (es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decir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Compañía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mediante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pago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compensación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sus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reclamaciones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derivadas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servicios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cubiertos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prestados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sus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miembros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siempre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Compañía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pueda</w:t>
      </w:r>
      <w:proofErr w:type="spellEnd"/>
      <w:r w:rsidRPr="00C83C84">
        <w:rPr>
          <w:rFonts w:ascii="Poppins" w:hAnsi="Poppins" w:cs="Poppins"/>
        </w:rPr>
        <w:t xml:space="preserve">    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cumplir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sus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obligaciones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haya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sido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comprobado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. Si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Compañía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puede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cumplir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obligación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respecto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fondos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clientes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está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cubierta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Fondo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Compensación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cubre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inversiones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elegibles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hasta EUR 20</w:t>
      </w:r>
      <w:r w:rsidRPr="00C83C84">
        <w:rPr>
          <w:rFonts w:ascii="Poppins" w:hAnsi="Poppins" w:cs="Poppins"/>
        </w:rPr>
        <w:t xml:space="preserve">    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,000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persona.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Consulte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Aviso de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empresa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sobre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Fondo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compensación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inversores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obtener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más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detalles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.</w:t>
      </w:r>
    </w:p>
    <w:p w14:paraId="7BCDA519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¿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Cómo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puedo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reclamar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C83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Los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inversores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minoristas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pueden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presentar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sus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quejas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reclamos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relación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utilizando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Formulario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quejas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", al Jefe del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departamento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Cumplimiento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. El “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Formulario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sz w:val="18"/>
          <w:szCs w:val="18"/>
        </w:rPr>
        <w:t>quejas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puede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enviarse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Compañía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correo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electrónico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fax o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correo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postal. Para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obtener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más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detalles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inversores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deben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consultar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formulario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gestión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reclamaciones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sitio web de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empresa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.</w:t>
      </w:r>
    </w:p>
    <w:p w14:paraId="7BCDA51A" w14:textId="77777777" w:rsidR="006E491D" w:rsidRPr="00C83C84" w:rsidRDefault="006E491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7BCDA51B" w14:textId="77777777" w:rsidR="006E491D" w:rsidRPr="00C83C84" w:rsidRDefault="009B5CE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Otra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información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relevante</w:t>
      </w:r>
      <w:proofErr w:type="spellEnd"/>
      <w:r w:rsidRPr="00C83C84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C83C84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C83C84">
        <w:rPr>
          <w:rFonts w:ascii="Poppins" w:hAnsi="Poppins" w:cs="Poppins"/>
          <w:color w:val="000000"/>
          <w:sz w:val="18"/>
          <w:szCs w:val="18"/>
        </w:rPr>
        <w:t xml:space="preserve">Los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inversores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minoristas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deben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asegurarse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haber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leído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comprendido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Términos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condiciones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todos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demás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documentos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legales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Compañía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Declaración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riesgos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la Política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ejecución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órdenes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, la Política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conflictos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intereses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Declaración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privacidad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muestran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sección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legal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nuestro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sitio web.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Estos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son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documentos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importantes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debe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leer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comprender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antes de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abrir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cuenta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y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comenzar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C83C84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C83C84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operar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 xml:space="preserve"> con la </w:t>
      </w:r>
      <w:proofErr w:type="spellStart"/>
      <w:r w:rsidRPr="00C83C84">
        <w:rPr>
          <w:rFonts w:ascii="Poppins" w:hAnsi="Poppins" w:cs="Poppins"/>
          <w:color w:val="000000"/>
          <w:sz w:val="18"/>
          <w:szCs w:val="18"/>
        </w:rPr>
        <w:t>Compañía</w:t>
      </w:r>
      <w:proofErr w:type="spellEnd"/>
      <w:r w:rsidRPr="00C83C84">
        <w:rPr>
          <w:rFonts w:ascii="Poppins" w:hAnsi="Poppins" w:cs="Poppins"/>
          <w:color w:val="000000"/>
          <w:sz w:val="18"/>
          <w:szCs w:val="18"/>
        </w:rPr>
        <w:t>.</w:t>
      </w:r>
    </w:p>
    <w:sectPr w:rsidR="006E491D" w:rsidRPr="00C83C84">
      <w:type w:val="continuous"/>
      <w:pgSz w:w="12240" w:h="15840"/>
      <w:pgMar w:top="1420" w:right="240" w:bottom="740" w:left="1300" w:header="0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7D33A" w14:textId="77777777" w:rsidR="009F255B" w:rsidRDefault="009F255B">
      <w:r>
        <w:separator/>
      </w:r>
    </w:p>
  </w:endnote>
  <w:endnote w:type="continuationSeparator" w:id="0">
    <w:p w14:paraId="52E9E354" w14:textId="77777777" w:rsidR="009F255B" w:rsidRDefault="009F2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3CD38" w14:textId="3CB44D32" w:rsidR="00D81A74" w:rsidRDefault="00C83C84" w:rsidP="00D81A74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6C023EDE" wp14:editId="20F944CE">
          <wp:simplePos x="0" y="0"/>
          <wp:positionH relativeFrom="margin">
            <wp:posOffset>2397125</wp:posOffset>
          </wp:positionH>
          <wp:positionV relativeFrom="paragraph">
            <wp:posOffset>-448310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D81A74" w:rsidRPr="0032102E">
      <w:rPr>
        <w:sz w:val="16"/>
      </w:rPr>
      <w:t>Harmovest</w:t>
    </w:r>
    <w:proofErr w:type="spellEnd"/>
    <w:r w:rsidR="00D81A74" w:rsidRPr="0032102E">
      <w:rPr>
        <w:sz w:val="16"/>
      </w:rPr>
      <w:t xml:space="preserve"> Capital (Cyprus) Ltd (former: GVD </w:t>
    </w:r>
    <w:proofErr w:type="spellStart"/>
    <w:r w:rsidR="00D81A74" w:rsidRPr="0032102E">
      <w:rPr>
        <w:sz w:val="16"/>
      </w:rPr>
      <w:t>Korimcy</w:t>
    </w:r>
    <w:proofErr w:type="spellEnd"/>
    <w:r w:rsidR="00D81A74" w:rsidRPr="0032102E">
      <w:rPr>
        <w:sz w:val="16"/>
      </w:rPr>
      <w:t xml:space="preserve"> Ltd) </w:t>
    </w:r>
    <w:r w:rsidR="00D81A74">
      <w:rPr>
        <w:sz w:val="16"/>
      </w:rPr>
      <w:t>is</w:t>
    </w:r>
    <w:r w:rsidR="00D81A74">
      <w:rPr>
        <w:spacing w:val="-4"/>
        <w:sz w:val="16"/>
      </w:rPr>
      <w:t xml:space="preserve"> </w:t>
    </w:r>
    <w:r w:rsidR="00D81A74">
      <w:rPr>
        <w:sz w:val="16"/>
      </w:rPr>
      <w:t>a</w:t>
    </w:r>
    <w:r w:rsidR="00D81A74">
      <w:rPr>
        <w:spacing w:val="-4"/>
        <w:sz w:val="16"/>
      </w:rPr>
      <w:t xml:space="preserve"> </w:t>
    </w:r>
    <w:r w:rsidR="00D81A74">
      <w:rPr>
        <w:sz w:val="16"/>
      </w:rPr>
      <w:t>Cyprus</w:t>
    </w:r>
    <w:r w:rsidR="00D81A74">
      <w:rPr>
        <w:spacing w:val="-4"/>
        <w:sz w:val="16"/>
      </w:rPr>
      <w:t xml:space="preserve"> </w:t>
    </w:r>
    <w:r w:rsidR="00D81A74">
      <w:rPr>
        <w:sz w:val="16"/>
      </w:rPr>
      <w:t>Investment</w:t>
    </w:r>
    <w:r w:rsidR="00D81A74">
      <w:rPr>
        <w:spacing w:val="-5"/>
        <w:sz w:val="16"/>
      </w:rPr>
      <w:t xml:space="preserve"> </w:t>
    </w:r>
    <w:r w:rsidR="00D81A74">
      <w:rPr>
        <w:sz w:val="16"/>
      </w:rPr>
      <w:t>Firm</w:t>
    </w:r>
    <w:r w:rsidR="00D81A74">
      <w:rPr>
        <w:spacing w:val="-3"/>
        <w:sz w:val="16"/>
      </w:rPr>
      <w:t xml:space="preserve"> </w:t>
    </w:r>
    <w:r w:rsidR="00D81A74">
      <w:rPr>
        <w:sz w:val="16"/>
      </w:rPr>
      <w:t>authorized</w:t>
    </w:r>
    <w:r w:rsidR="00D81A74">
      <w:rPr>
        <w:spacing w:val="-4"/>
        <w:sz w:val="16"/>
      </w:rPr>
      <w:t xml:space="preserve"> </w:t>
    </w:r>
    <w:r w:rsidR="00D81A74">
      <w:rPr>
        <w:sz w:val="16"/>
      </w:rPr>
      <w:t>and</w:t>
    </w:r>
    <w:r w:rsidR="00D81A74">
      <w:rPr>
        <w:spacing w:val="-4"/>
        <w:sz w:val="16"/>
      </w:rPr>
      <w:t xml:space="preserve"> </w:t>
    </w:r>
    <w:r w:rsidR="00D81A74">
      <w:rPr>
        <w:sz w:val="16"/>
      </w:rPr>
      <w:t>regulated</w:t>
    </w:r>
    <w:r w:rsidR="00D81A74">
      <w:rPr>
        <w:spacing w:val="-3"/>
        <w:sz w:val="16"/>
      </w:rPr>
      <w:t xml:space="preserve"> </w:t>
    </w:r>
    <w:r w:rsidR="00D81A74">
      <w:rPr>
        <w:sz w:val="16"/>
      </w:rPr>
      <w:t>by</w:t>
    </w:r>
    <w:r w:rsidR="00D81A74">
      <w:rPr>
        <w:spacing w:val="-5"/>
        <w:sz w:val="16"/>
      </w:rPr>
      <w:t xml:space="preserve"> </w:t>
    </w:r>
    <w:r w:rsidR="00D81A74">
      <w:rPr>
        <w:sz w:val="16"/>
      </w:rPr>
      <w:t>the</w:t>
    </w:r>
    <w:r w:rsidR="00D81A74">
      <w:rPr>
        <w:spacing w:val="-4"/>
        <w:sz w:val="16"/>
      </w:rPr>
      <w:t xml:space="preserve"> </w:t>
    </w:r>
    <w:r w:rsidR="00D81A74">
      <w:rPr>
        <w:spacing w:val="-2"/>
        <w:sz w:val="16"/>
      </w:rPr>
      <w:t>Cyprus</w:t>
    </w:r>
    <w:r w:rsidR="00D81A74">
      <w:rPr>
        <w:sz w:val="16"/>
      </w:rPr>
      <w:t xml:space="preserve"> Securities</w:t>
    </w:r>
    <w:r w:rsidR="00D81A74">
      <w:rPr>
        <w:spacing w:val="-3"/>
        <w:sz w:val="16"/>
      </w:rPr>
      <w:t xml:space="preserve"> </w:t>
    </w:r>
    <w:r w:rsidR="00D81A74">
      <w:rPr>
        <w:sz w:val="16"/>
      </w:rPr>
      <w:t>and</w:t>
    </w:r>
    <w:r w:rsidR="00D81A74">
      <w:rPr>
        <w:spacing w:val="-5"/>
        <w:sz w:val="16"/>
      </w:rPr>
      <w:t xml:space="preserve"> </w:t>
    </w:r>
    <w:r w:rsidR="00D81A74">
      <w:rPr>
        <w:sz w:val="16"/>
      </w:rPr>
      <w:t>Exchange</w:t>
    </w:r>
    <w:r w:rsidR="00D81A74">
      <w:rPr>
        <w:spacing w:val="-5"/>
        <w:sz w:val="16"/>
      </w:rPr>
      <w:t xml:space="preserve"> </w:t>
    </w:r>
    <w:r w:rsidR="00D81A74">
      <w:rPr>
        <w:sz w:val="16"/>
      </w:rPr>
      <w:t>Commission</w:t>
    </w:r>
    <w:r w:rsidR="00D81A74">
      <w:rPr>
        <w:spacing w:val="-5"/>
        <w:sz w:val="16"/>
      </w:rPr>
      <w:t xml:space="preserve"> </w:t>
    </w:r>
    <w:r w:rsidR="00D81A74">
      <w:rPr>
        <w:sz w:val="16"/>
      </w:rPr>
      <w:t>(CySEC)</w:t>
    </w:r>
    <w:r w:rsidR="00D81A74">
      <w:rPr>
        <w:spacing w:val="-6"/>
        <w:sz w:val="16"/>
      </w:rPr>
      <w:t xml:space="preserve"> </w:t>
    </w:r>
    <w:r w:rsidR="00D81A74">
      <w:rPr>
        <w:sz w:val="16"/>
      </w:rPr>
      <w:t>under</w:t>
    </w:r>
    <w:r w:rsidR="00D81A74">
      <w:rPr>
        <w:spacing w:val="-6"/>
        <w:sz w:val="16"/>
      </w:rPr>
      <w:t xml:space="preserve"> </w:t>
    </w:r>
    <w:r w:rsidR="00D81A74">
      <w:rPr>
        <w:sz w:val="16"/>
      </w:rPr>
      <w:t>license</w:t>
    </w:r>
    <w:r w:rsidR="00D81A74">
      <w:rPr>
        <w:spacing w:val="-5"/>
        <w:sz w:val="16"/>
      </w:rPr>
      <w:t xml:space="preserve"> </w:t>
    </w:r>
    <w:r w:rsidR="00D81A74">
      <w:rPr>
        <w:sz w:val="16"/>
      </w:rPr>
      <w:t>number</w:t>
    </w:r>
    <w:r w:rsidR="00D81A74">
      <w:rPr>
        <w:spacing w:val="-6"/>
        <w:sz w:val="16"/>
      </w:rPr>
      <w:t xml:space="preserve"> </w:t>
    </w:r>
    <w:r w:rsidR="00D81A74">
      <w:rPr>
        <w:sz w:val="16"/>
      </w:rPr>
      <w:t>411/22</w:t>
    </w:r>
    <w:r w:rsidR="00D81A74">
      <w:rPr>
        <w:spacing w:val="40"/>
        <w:sz w:val="16"/>
      </w:rPr>
      <w:t xml:space="preserve"> </w:t>
    </w:r>
  </w:p>
  <w:p w14:paraId="7BCDA521" w14:textId="77777777" w:rsidR="006E491D" w:rsidRDefault="006E491D">
    <w:pPr>
      <w:spacing w:before="1"/>
      <w:ind w:left="414" w:right="407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D454E" w14:textId="77777777" w:rsidR="009F255B" w:rsidRDefault="009F255B">
      <w:r>
        <w:separator/>
      </w:r>
    </w:p>
  </w:footnote>
  <w:footnote w:type="continuationSeparator" w:id="0">
    <w:p w14:paraId="632945AB" w14:textId="77777777" w:rsidR="009F255B" w:rsidRDefault="009F2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FD704" w14:textId="0FF1AA00" w:rsidR="00EB64DC" w:rsidRDefault="00EB64D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513789F" wp14:editId="50E4B2CA">
          <wp:simplePos x="0" y="0"/>
          <wp:positionH relativeFrom="page">
            <wp:align>left</wp:align>
          </wp:positionH>
          <wp:positionV relativeFrom="paragraph">
            <wp:posOffset>9525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2EFC"/>
    <w:multiLevelType w:val="multilevel"/>
    <w:tmpl w:val="70EEB4B2"/>
    <w:lvl w:ilvl="0">
      <w:start w:val="1"/>
      <w:numFmt w:val="lowerLetter"/>
      <w:lvlText w:val="(%1)"/>
      <w:lvlJc w:val="left"/>
      <w:pPr>
        <w:ind w:left="377" w:hanging="236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123797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91D"/>
    <w:rsid w:val="00084B5F"/>
    <w:rsid w:val="006E491D"/>
    <w:rsid w:val="00796AD7"/>
    <w:rsid w:val="00856A17"/>
    <w:rsid w:val="009B5CEA"/>
    <w:rsid w:val="009F255B"/>
    <w:rsid w:val="00AF3931"/>
    <w:rsid w:val="00C83C84"/>
    <w:rsid w:val="00D81A74"/>
    <w:rsid w:val="00EB64DC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DA483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57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5744"/>
  </w:style>
  <w:style w:type="paragraph" w:styleId="Footer">
    <w:name w:val="footer"/>
    <w:basedOn w:val="Normal"/>
    <w:link w:val="FooterChar"/>
    <w:uiPriority w:val="99"/>
    <w:unhideWhenUsed/>
    <w:qFormat/>
    <w:rsid w:val="005E57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5744"/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B5CEA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CEA"/>
    <w:rPr>
      <w:color w:val="605E5C"/>
      <w:shd w:val="clear" w:color="auto" w:fill="E1DFDD"/>
    </w:rPr>
  </w:style>
  <w:style w:type="table" w:styleId="ListTable6Colorful-Accent3">
    <w:name w:val="List Table 6 Colorful Accent 3"/>
    <w:basedOn w:val="TableNormal"/>
    <w:uiPriority w:val="51"/>
    <w:rsid w:val="00C83C84"/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83C84"/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4wPCrJ8ww5yPigG/dGWsS3SUlg==">CgMxLjAyCGguZ2pkZ3hzOAByITFlTzY3a2FqbjE3c0l1SWFQWFRyMDJyY0NLbWxPSno4Sg==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01DA45-2A6D-44FD-9DEB-F2DA2DADD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D1CD87-083F-469D-86B0-8C652A5EBA5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CDDDEF-4201-4CB0-9882-0CC5E33D4BB3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1724</Words>
  <Characters>9830</Characters>
  <Application>Microsoft Office Word</Application>
  <DocSecurity>0</DocSecurity>
  <Lines>81</Lines>
  <Paragraphs>23</Paragraphs>
  <ScaleCrop>false</ScaleCrop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8</cp:revision>
  <dcterms:created xsi:type="dcterms:W3CDTF">2022-09-29T10:33:00Z</dcterms:created>
  <dcterms:modified xsi:type="dcterms:W3CDTF">2025-11-24T16:48:00Z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C180321994AA4900BA40072E03E2C493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