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F26C" w14:textId="77777777" w:rsidR="002B1C5D" w:rsidRPr="00AB36E5" w:rsidRDefault="002B1C5D">
      <w:pPr>
        <w:rPr>
          <w:rFonts w:ascii="Poppins" w:hAnsi="Poppins" w:cs="Poppins"/>
          <w:sz w:val="18"/>
          <w:szCs w:val="18"/>
        </w:rPr>
      </w:pPr>
    </w:p>
    <w:p w14:paraId="4D47F26D" w14:textId="77777777" w:rsidR="002B1C5D" w:rsidRPr="00AB36E5" w:rsidRDefault="00C10C6C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Lykilupplýsingaskjal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– CFD á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vísitölu</w:t>
      </w:r>
      <w:proofErr w:type="spellEnd"/>
    </w:p>
    <w:p w14:paraId="4D47F26E" w14:textId="77777777" w:rsidR="002B1C5D" w:rsidRPr="00AB36E5" w:rsidRDefault="00C10C6C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sz w:val="18"/>
          <w:szCs w:val="18"/>
        </w:rPr>
        <w:t>Þetta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skjal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veitir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þér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lykilupplýsingar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um </w:t>
      </w:r>
      <w:proofErr w:type="spellStart"/>
      <w:r w:rsidRPr="00AB36E5">
        <w:rPr>
          <w:rFonts w:ascii="Poppins" w:hAnsi="Poppins" w:cs="Poppins"/>
          <w:sz w:val="18"/>
          <w:szCs w:val="18"/>
        </w:rPr>
        <w:t>þessa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fjárfestingarvöru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Það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ekki </w:t>
      </w:r>
      <w:proofErr w:type="spellStart"/>
      <w:r w:rsidRPr="00AB36E5">
        <w:rPr>
          <w:rFonts w:ascii="Poppins" w:hAnsi="Poppins" w:cs="Poppins"/>
          <w:sz w:val="18"/>
          <w:szCs w:val="18"/>
        </w:rPr>
        <w:t>markaðsefni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Upplýsingarnar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nauðsynlegar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samkvæmt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lögum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hjálpa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þér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skilja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eðli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áhættu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kostnað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hugsanlegan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ávinning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tap </w:t>
      </w:r>
      <w:proofErr w:type="spellStart"/>
      <w:r w:rsidRPr="00AB36E5">
        <w:rPr>
          <w:rFonts w:ascii="Poppins" w:hAnsi="Poppins" w:cs="Poppins"/>
          <w:sz w:val="18"/>
          <w:szCs w:val="18"/>
        </w:rPr>
        <w:t>þessarar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vöru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hjálpa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þér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bera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hana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saman </w:t>
      </w:r>
      <w:proofErr w:type="spellStart"/>
      <w:r w:rsidRPr="00AB36E5">
        <w:rPr>
          <w:rFonts w:ascii="Poppins" w:hAnsi="Poppins" w:cs="Poppins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aðrar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vörur</w:t>
      </w:r>
      <w:proofErr w:type="spellEnd"/>
      <w:r w:rsidRPr="00AB36E5">
        <w:rPr>
          <w:rFonts w:ascii="Poppins" w:hAnsi="Poppins" w:cs="Poppins"/>
          <w:sz w:val="18"/>
          <w:szCs w:val="18"/>
        </w:rPr>
        <w:t>.</w:t>
      </w:r>
    </w:p>
    <w:p w14:paraId="4D47F26F" w14:textId="51AB6B88" w:rsidR="002B1C5D" w:rsidRPr="00AB36E5" w:rsidRDefault="00C10C6C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sz w:val="18"/>
          <w:szCs w:val="18"/>
        </w:rPr>
        <w:t>Framleiðandi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>:</w:t>
      </w:r>
      <w:r w:rsidRPr="00AB36E5">
        <w:rPr>
          <w:rFonts w:ascii="Poppins" w:hAnsi="Poppins" w:cs="Poppins"/>
          <w:b/>
          <w:sz w:val="18"/>
          <w:szCs w:val="18"/>
        </w:rPr>
        <w:tab/>
      </w:r>
      <w:r w:rsidRPr="00AB36E5">
        <w:rPr>
          <w:rFonts w:ascii="Poppins" w:hAnsi="Poppins" w:cs="Poppins"/>
          <w:b/>
          <w:sz w:val="18"/>
          <w:szCs w:val="18"/>
        </w:rPr>
        <w:tab/>
      </w:r>
      <w:r w:rsidRPr="00AB36E5">
        <w:rPr>
          <w:rFonts w:ascii="Poppins" w:hAnsi="Poppins" w:cs="Poppins"/>
          <w:b/>
          <w:sz w:val="18"/>
          <w:szCs w:val="18"/>
        </w:rPr>
        <w:tab/>
      </w:r>
      <w:r w:rsidRPr="00AB36E5">
        <w:rPr>
          <w:rFonts w:ascii="Poppins" w:hAnsi="Poppins" w:cs="Poppins"/>
          <w:sz w:val="18"/>
          <w:szCs w:val="18"/>
        </w:rPr>
        <w:t>HARMOVEST CAPITAL (CYPRUS) LTD</w:t>
      </w:r>
    </w:p>
    <w:p w14:paraId="4D47F270" w14:textId="24CEDE77" w:rsidR="002B1C5D" w:rsidRPr="00AB36E5" w:rsidRDefault="00C10C6C" w:rsidP="009476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9045"/>
        </w:tabs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ab/>
      </w:r>
      <w:r w:rsidRPr="00AB36E5">
        <w:rPr>
          <w:rFonts w:ascii="Poppins" w:hAnsi="Poppins" w:cs="Poppins"/>
          <w:sz w:val="18"/>
          <w:szCs w:val="18"/>
        </w:rPr>
        <w:tab/>
      </w:r>
      <w:r w:rsidRPr="00AB36E5">
        <w:rPr>
          <w:rFonts w:ascii="Poppins" w:hAnsi="Poppins" w:cs="Poppins"/>
          <w:sz w:val="18"/>
          <w:szCs w:val="18"/>
        </w:rPr>
        <w:tab/>
      </w:r>
      <w:r w:rsidRPr="00AB36E5">
        <w:rPr>
          <w:rFonts w:ascii="Poppins" w:hAnsi="Poppins" w:cs="Poppins"/>
          <w:sz w:val="18"/>
          <w:szCs w:val="18"/>
        </w:rPr>
        <w:tab/>
      </w:r>
      <w:proofErr w:type="spellStart"/>
      <w:r w:rsidRPr="00AB36E5">
        <w:rPr>
          <w:rFonts w:ascii="Poppins" w:hAnsi="Poppins" w:cs="Poppins"/>
          <w:sz w:val="18"/>
          <w:szCs w:val="18"/>
        </w:rPr>
        <w:t>Leyfi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nr. 411/22</w:t>
      </w:r>
      <w:r w:rsidR="009476C2" w:rsidRPr="00AB36E5">
        <w:rPr>
          <w:rFonts w:ascii="Poppins" w:hAnsi="Poppins" w:cs="Poppins"/>
          <w:sz w:val="18"/>
          <w:szCs w:val="18"/>
        </w:rPr>
        <w:tab/>
      </w:r>
      <w:r w:rsidR="009476C2" w:rsidRPr="00AB36E5">
        <w:rPr>
          <w:rFonts w:ascii="Poppins" w:hAnsi="Poppins" w:cs="Poppins"/>
          <w:sz w:val="18"/>
          <w:szCs w:val="18"/>
        </w:rPr>
        <w:tab/>
      </w:r>
    </w:p>
    <w:p w14:paraId="4D47F271" w14:textId="32CBEF43" w:rsidR="002B1C5D" w:rsidRPr="00AB36E5" w:rsidRDefault="0031793B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AB36E5">
        <w:rPr>
          <w:rFonts w:ascii="Poppins" w:hAnsi="Poppins" w:cs="Poppins"/>
          <w:sz w:val="18"/>
          <w:szCs w:val="18"/>
        </w:rPr>
        <w:t>Digeni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C10C6C"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C10C6C" w:rsidRPr="00AB36E5">
        <w:rPr>
          <w:rFonts w:ascii="Poppins" w:hAnsi="Poppins" w:cs="Poppins"/>
          <w:sz w:val="18"/>
          <w:szCs w:val="18"/>
        </w:rPr>
        <w:t>Kýpur</w:t>
      </w:r>
      <w:proofErr w:type="spellEnd"/>
    </w:p>
    <w:p w14:paraId="4D47F272" w14:textId="77777777" w:rsidR="002B1C5D" w:rsidRPr="00AB36E5" w:rsidRDefault="00C10C6C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sz w:val="18"/>
          <w:szCs w:val="18"/>
        </w:rPr>
        <w:t>Eftirlitsstofnun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>:</w:t>
      </w:r>
      <w:r w:rsidRPr="00AB36E5">
        <w:rPr>
          <w:rFonts w:ascii="Poppins" w:hAnsi="Poppins" w:cs="Poppins"/>
          <w:sz w:val="18"/>
          <w:szCs w:val="18"/>
        </w:rPr>
        <w:t xml:space="preserve"> </w:t>
      </w:r>
      <w:r w:rsidRPr="00AB36E5">
        <w:rPr>
          <w:rFonts w:ascii="Poppins" w:hAnsi="Poppins" w:cs="Poppins"/>
          <w:sz w:val="18"/>
          <w:szCs w:val="18"/>
        </w:rPr>
        <w:tab/>
      </w:r>
      <w:r w:rsidRPr="00AB36E5">
        <w:rPr>
          <w:rFonts w:ascii="Poppins" w:hAnsi="Poppins" w:cs="Poppins"/>
          <w:sz w:val="18"/>
          <w:szCs w:val="18"/>
        </w:rPr>
        <w:tab/>
      </w:r>
      <w:proofErr w:type="spellStart"/>
      <w:r w:rsidRPr="00AB36E5">
        <w:rPr>
          <w:rFonts w:ascii="Poppins" w:hAnsi="Poppins" w:cs="Poppins"/>
          <w:sz w:val="18"/>
          <w:szCs w:val="18"/>
        </w:rPr>
        <w:t>Verðbréfa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-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kauphallarnefnd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Kýpur</w:t>
      </w:r>
      <w:proofErr w:type="spellEnd"/>
    </w:p>
    <w:p w14:paraId="4D47F273" w14:textId="77777777" w:rsidR="002B1C5D" w:rsidRPr="00AB36E5" w:rsidRDefault="00C10C6C">
      <w:pPr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ab/>
      </w:r>
      <w:r w:rsidRPr="00AB36E5">
        <w:rPr>
          <w:rFonts w:ascii="Poppins" w:hAnsi="Poppins" w:cs="Poppins"/>
          <w:sz w:val="18"/>
          <w:szCs w:val="18"/>
        </w:rPr>
        <w:tab/>
      </w:r>
      <w:r w:rsidRPr="00AB36E5">
        <w:rPr>
          <w:rFonts w:ascii="Poppins" w:hAnsi="Poppins" w:cs="Poppins"/>
          <w:sz w:val="18"/>
          <w:szCs w:val="18"/>
        </w:rPr>
        <w:tab/>
      </w:r>
      <w:r w:rsidRPr="00AB36E5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AB36E5">
        <w:rPr>
          <w:rFonts w:ascii="Poppins" w:hAnsi="Poppins" w:cs="Poppins"/>
          <w:sz w:val="18"/>
          <w:szCs w:val="18"/>
        </w:rPr>
        <w:t>Diagorou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Str., 1097, Nicosia</w:t>
      </w:r>
    </w:p>
    <w:p w14:paraId="4D47F274" w14:textId="77777777" w:rsidR="002B1C5D" w:rsidRPr="00AB36E5" w:rsidRDefault="00C10C6C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AB36E5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4D47F305" wp14:editId="4D47F306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Þú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ert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fara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kaupa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flókna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vöru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sem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er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erfitt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skilja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og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hefur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mikla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hættu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á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tapa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öllu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fjárfestu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fjármagni</w:t>
      </w:r>
      <w:proofErr w:type="spellEnd"/>
      <w:r w:rsidRPr="00AB36E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  <w:u w:val="single"/>
        </w:rPr>
        <w:t>þínu</w:t>
      </w:r>
      <w:proofErr w:type="spellEnd"/>
    </w:p>
    <w:p w14:paraId="4D47F275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Vörulýsing</w:t>
      </w:r>
      <w:proofErr w:type="spellEnd"/>
    </w:p>
    <w:p w14:paraId="4D47F276" w14:textId="77777777" w:rsidR="002B1C5D" w:rsidRPr="00AB36E5" w:rsidRDefault="00C10C6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AB36E5">
        <w:rPr>
          <w:rFonts w:ascii="Poppins" w:hAnsi="Poppins" w:cs="Poppins"/>
          <w:color w:val="000000"/>
          <w:sz w:val="18"/>
          <w:szCs w:val="18"/>
        </w:rPr>
        <w:t xml:space="preserve">Contracts For Differences (CFD)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flóknar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fjármálavörur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samræmi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gildandi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lög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Þau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verslað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„over-the-</w:t>
      </w:r>
      <w:proofErr w:type="gramStart"/>
      <w:r w:rsidRPr="00AB36E5">
        <w:rPr>
          <w:rFonts w:ascii="Poppins" w:hAnsi="Poppins" w:cs="Poppins"/>
          <w:color w:val="000000"/>
          <w:sz w:val="18"/>
          <w:szCs w:val="18"/>
        </w:rPr>
        <w:t>counter“ (</w:t>
      </w:r>
      <w:proofErr w:type="gramEnd"/>
      <w:r w:rsidRPr="00AB36E5">
        <w:rPr>
          <w:rFonts w:ascii="Poppins" w:hAnsi="Poppins" w:cs="Poppins"/>
          <w:color w:val="000000"/>
          <w:sz w:val="18"/>
          <w:szCs w:val="18"/>
        </w:rPr>
        <w:t>„</w:t>
      </w:r>
      <w:proofErr w:type="gramStart"/>
      <w:r w:rsidRPr="00AB36E5">
        <w:rPr>
          <w:rFonts w:ascii="Poppins" w:hAnsi="Poppins" w:cs="Poppins"/>
          <w:color w:val="000000"/>
          <w:sz w:val="18"/>
          <w:szCs w:val="18"/>
        </w:rPr>
        <w:t>OTC“</w:t>
      </w:r>
      <w:proofErr w:type="gramEnd"/>
      <w:r w:rsidRPr="00AB36E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grunni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ekki í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gegnum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skipulegan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markað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CFDs,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samningar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skiptast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verðmunarmun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tiltekins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gernings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milli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samningurinn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gerður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honum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gerir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kleift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endurtaka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efnahagsleg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áhrif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tiltekna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gjaldmiðla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aðra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eignaflokka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þurfa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raunverulegt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eignarhald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hefur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val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kaupa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njóta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góðs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hækkandi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vísitöluverði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selja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njóta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góðs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lækkandi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vísitöluverði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engin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líkamleg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eignaskipti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fjárhagslegt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uppgjör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leiðir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mismun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verði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eignar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mótað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mótaðila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)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Algengustu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eignir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hlutabréf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hrávörur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gjaldmiðlar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markaðsvísitölur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.</w:t>
      </w:r>
    </w:p>
    <w:p w14:paraId="4D47F277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sz w:val="18"/>
          <w:szCs w:val="18"/>
        </w:rPr>
        <w:t>Fjárhæð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hvers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kyns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hagnaðar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taps </w:t>
      </w:r>
      <w:proofErr w:type="spellStart"/>
      <w:r w:rsidRPr="00AB36E5">
        <w:rPr>
          <w:rFonts w:ascii="Poppins" w:hAnsi="Poppins" w:cs="Poppins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AB36E5">
        <w:rPr>
          <w:rFonts w:ascii="Poppins" w:hAnsi="Poppins" w:cs="Poppins"/>
          <w:sz w:val="18"/>
          <w:szCs w:val="18"/>
        </w:rPr>
        <w:t>viðskiptum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verður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ákvörðuð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sz w:val="18"/>
          <w:szCs w:val="18"/>
        </w:rPr>
        <w:t>:</w:t>
      </w:r>
    </w:p>
    <w:p w14:paraId="4D47F278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AB36E5">
        <w:rPr>
          <w:rFonts w:ascii="Poppins" w:hAnsi="Poppins" w:cs="Poppins"/>
          <w:sz w:val="18"/>
          <w:szCs w:val="18"/>
        </w:rPr>
        <w:t>Mismunurinn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upphafsviðskiptaverði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verði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þegar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lokar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AB36E5">
        <w:rPr>
          <w:rFonts w:ascii="Poppins" w:hAnsi="Poppins" w:cs="Poppins"/>
          <w:sz w:val="18"/>
          <w:szCs w:val="18"/>
        </w:rPr>
        <w:t>viðskiptum</w:t>
      </w:r>
      <w:proofErr w:type="spellEnd"/>
      <w:r w:rsidRPr="00AB36E5">
        <w:rPr>
          <w:rFonts w:ascii="Poppins" w:hAnsi="Poppins" w:cs="Poppins"/>
          <w:sz w:val="18"/>
          <w:szCs w:val="18"/>
        </w:rPr>
        <w:t>;</w:t>
      </w:r>
      <w:proofErr w:type="gramEnd"/>
    </w:p>
    <w:p w14:paraId="4D47F279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AB36E5">
        <w:rPr>
          <w:rFonts w:ascii="Poppins" w:hAnsi="Poppins" w:cs="Poppins"/>
          <w:sz w:val="18"/>
          <w:szCs w:val="18"/>
        </w:rPr>
        <w:t>hlutdeildarskírteini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verslað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proofErr w:type="gramStart"/>
      <w:r w:rsidRPr="00AB36E5">
        <w:rPr>
          <w:rFonts w:ascii="Poppins" w:hAnsi="Poppins" w:cs="Poppins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sz w:val="18"/>
          <w:szCs w:val="18"/>
        </w:rPr>
        <w:t>;</w:t>
      </w:r>
      <w:proofErr w:type="gramEnd"/>
    </w:p>
    <w:p w14:paraId="4D47F27A" w14:textId="77777777" w:rsidR="002B1C5D" w:rsidRPr="00AB36E5" w:rsidRDefault="00C10C6C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 xml:space="preserve">(c) Allar </w:t>
      </w:r>
      <w:proofErr w:type="spellStart"/>
      <w:r w:rsidRPr="00AB36E5">
        <w:rPr>
          <w:rFonts w:ascii="Poppins" w:hAnsi="Poppins" w:cs="Poppins"/>
          <w:sz w:val="18"/>
          <w:szCs w:val="18"/>
        </w:rPr>
        <w:t>breytingar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því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varðar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AB36E5">
        <w:rPr>
          <w:rFonts w:ascii="Poppins" w:hAnsi="Poppins" w:cs="Poppins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dæmis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arður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greiddur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undirliggjandi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hlut</w:t>
      </w:r>
      <w:proofErr w:type="spellEnd"/>
      <w:r w:rsidRPr="00AB36E5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AB36E5">
        <w:rPr>
          <w:rFonts w:ascii="Poppins" w:hAnsi="Poppins" w:cs="Poppins"/>
          <w:sz w:val="18"/>
          <w:szCs w:val="18"/>
        </w:rPr>
        <w:t>vísitölu</w:t>
      </w:r>
      <w:proofErr w:type="spellEnd"/>
      <w:r w:rsidRPr="00AB36E5">
        <w:rPr>
          <w:rFonts w:ascii="Poppins" w:hAnsi="Poppins" w:cs="Poppins"/>
          <w:sz w:val="18"/>
          <w:szCs w:val="18"/>
        </w:rPr>
        <w:t>;</w:t>
      </w:r>
      <w:proofErr w:type="gramEnd"/>
    </w:p>
    <w:p w14:paraId="4D47F27B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AB36E5">
        <w:rPr>
          <w:rFonts w:ascii="Poppins" w:hAnsi="Poppins" w:cs="Poppins"/>
          <w:sz w:val="18"/>
          <w:szCs w:val="18"/>
        </w:rPr>
        <w:t>Allur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eignarhaldskostnaður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þóknun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tengist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AB36E5">
        <w:rPr>
          <w:rFonts w:ascii="Poppins" w:hAnsi="Poppins" w:cs="Poppins"/>
          <w:sz w:val="18"/>
          <w:szCs w:val="18"/>
        </w:rPr>
        <w:t>CFD;</w:t>
      </w:r>
      <w:proofErr w:type="gramEnd"/>
    </w:p>
    <w:p w14:paraId="4D47F27C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 xml:space="preserve">(e) Tick- </w:t>
      </w:r>
      <w:proofErr w:type="spellStart"/>
      <w:r w:rsidRPr="00AB36E5">
        <w:rPr>
          <w:rFonts w:ascii="Poppins" w:hAnsi="Poppins" w:cs="Poppins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pip-</w:t>
      </w:r>
      <w:proofErr w:type="spellStart"/>
      <w:r w:rsidRPr="00AB36E5">
        <w:rPr>
          <w:rFonts w:ascii="Poppins" w:hAnsi="Poppins" w:cs="Poppins"/>
          <w:sz w:val="18"/>
          <w:szCs w:val="18"/>
        </w:rPr>
        <w:t>gildi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hins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verslaða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AB36E5">
        <w:rPr>
          <w:rFonts w:ascii="Poppins" w:hAnsi="Poppins" w:cs="Poppins"/>
          <w:sz w:val="18"/>
          <w:szCs w:val="18"/>
        </w:rPr>
        <w:t>gernings</w:t>
      </w:r>
      <w:proofErr w:type="spellEnd"/>
      <w:r w:rsidRPr="00AB36E5">
        <w:rPr>
          <w:rFonts w:ascii="Poppins" w:hAnsi="Poppins" w:cs="Poppins"/>
          <w:sz w:val="18"/>
          <w:szCs w:val="18"/>
        </w:rPr>
        <w:t>;</w:t>
      </w:r>
      <w:proofErr w:type="gramEnd"/>
    </w:p>
    <w:p w14:paraId="4D47F27D" w14:textId="77777777" w:rsidR="002B1C5D" w:rsidRPr="00AB36E5" w:rsidRDefault="00C10C6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AB36E5">
        <w:rPr>
          <w:rFonts w:ascii="Poppins" w:hAnsi="Poppins" w:cs="Poppins"/>
          <w:color w:val="000000"/>
          <w:sz w:val="18"/>
          <w:szCs w:val="18"/>
        </w:rPr>
        <w:t xml:space="preserve">Til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hægt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sé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opna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ætti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nægilegt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fé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viðskiptareikningnum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standa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undir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tilskildu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þá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krafist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hina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ýmsu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CFD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finna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vefsíðu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okkar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vettvangi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lokuð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fær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fjárfestirinn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mismuninn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markaðsvirði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eignar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lokun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stöðunnar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:</w:t>
      </w:r>
    </w:p>
    <w:p w14:paraId="4D47F27E" w14:textId="77777777" w:rsidR="002B1C5D" w:rsidRPr="00AB36E5" w:rsidRDefault="00C10C6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hefur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langa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kaup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CFD)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hærra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staðan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sjálfkrafa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breytt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gjaldmiðil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viðskiptareikningsins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</w:p>
    <w:p w14:paraId="4D47F27F" w14:textId="77777777" w:rsidR="002B1C5D" w:rsidRPr="00AB36E5" w:rsidRDefault="00C10C6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lastRenderedPageBreak/>
        <w:t>Þegar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halda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skortstöðu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selja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CFD)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lægra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staðan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sjálfkrafa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umreiknað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viðskiptareikningsgjaldmiðilinn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.</w:t>
      </w:r>
    </w:p>
    <w:p w14:paraId="4D47F280" w14:textId="77777777" w:rsidR="002B1C5D" w:rsidRPr="00AB36E5" w:rsidRDefault="00C10C6C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AB36E5">
        <w:rPr>
          <w:rFonts w:ascii="Poppins" w:hAnsi="Poppins" w:cs="Poppins"/>
          <w:color w:val="000000"/>
          <w:sz w:val="18"/>
          <w:szCs w:val="18"/>
        </w:rPr>
        <w:t xml:space="preserve">Til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opnum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kaupa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langum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selurðu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hann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opnum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stuttum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seldum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kaupirðu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hann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flestum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geturðu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haldið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eins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lengi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vilt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minna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einn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mánuði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Lokastigið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verður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síðasta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tiltæka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lokunina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viðeigandi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opinbera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lokatilboð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verðmæti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viðkomandi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markaði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eins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greint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frá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pallinum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frádregnum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þóknun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álagi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lagt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CFD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honum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.</w:t>
      </w:r>
    </w:p>
    <w:p w14:paraId="4D47F281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Skipting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framlegð</w:t>
      </w:r>
      <w:proofErr w:type="spellEnd"/>
    </w:p>
    <w:p w14:paraId="4D47F282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AB36E5">
        <w:rPr>
          <w:rFonts w:ascii="Poppins" w:hAnsi="Poppins" w:cs="Poppins"/>
          <w:color w:val="000000"/>
          <w:sz w:val="18"/>
          <w:szCs w:val="18"/>
        </w:rPr>
        <w:t xml:space="preserve">CFDs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skuldsettir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fjármálagerningar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gera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fjárfestinum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kleift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hærri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áhættuskuldbindingar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eignum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samanborið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fjárhæðir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þarftu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aðeins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setja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inn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hluta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markaðsvirði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gerningsins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gerir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Skiptingin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venjulega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tilgreind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hlutfall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svo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1:200.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Þetta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þýðir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átt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upphæðir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hlutfallslega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hærri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gætir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tilteknum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Upphafleg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upphæð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þarf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opna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ákveðna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í CFD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gefið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upp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hlutfall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nafnvirði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lægra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hlutfallið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meiri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fjárhagsleg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skuldsetning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.</w:t>
      </w:r>
    </w:p>
    <w:p w14:paraId="4D47F283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Dæmi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4D47F284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Fjárfestir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óskar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eftir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kaupa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samninga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Germany 30 Index CFD á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genginu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12.287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evrur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5%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framlegðarkröfu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(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jafngildir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skuldsetningu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þann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gerning.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Þetta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krefst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þess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fjárfestirinn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setji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framlegð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upp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á:</w:t>
      </w:r>
    </w:p>
    <w:p w14:paraId="4D47F285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samningar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markaðsverð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EUR 12.287 /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skuldsetning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(100) = EUR 6143,5.</w:t>
      </w:r>
    </w:p>
    <w:p w14:paraId="4D47F286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  <w:u w:val="single"/>
        </w:rPr>
        <w:t>Eða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á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  <w:u w:val="single"/>
        </w:rPr>
        <w:t>sama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  <w:u w:val="single"/>
        </w:rPr>
        <w:t>hátt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4D47F287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samningar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markaðsverð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12.287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evrur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framlegðarkrafa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(5%) = 6143,5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evrur</w:t>
      </w:r>
      <w:proofErr w:type="spellEnd"/>
    </w:p>
    <w:p w14:paraId="4D47F288" w14:textId="77777777" w:rsidR="002B1C5D" w:rsidRPr="00AB36E5" w:rsidRDefault="002B1C5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4D47F289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Þessari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framlegðarkröfu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síðan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breytt</w:t>
      </w:r>
      <w:proofErr w:type="spellEnd"/>
      <w:r w:rsidRPr="00AB36E5">
        <w:rPr>
          <w:rFonts w:ascii="Poppins" w:hAnsi="Poppins" w:cs="Poppins"/>
          <w:i/>
          <w:color w:val="000000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i/>
          <w:color w:val="000000"/>
          <w:sz w:val="18"/>
          <w:szCs w:val="18"/>
        </w:rPr>
        <w:t>reikningsgjaldmiðil</w:t>
      </w:r>
      <w:proofErr w:type="spellEnd"/>
    </w:p>
    <w:p w14:paraId="4D47F28A" w14:textId="77777777" w:rsidR="002B1C5D" w:rsidRPr="00AB36E5" w:rsidRDefault="002B1C5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4D47F28B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Fyrirhugaður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almennur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fjárfestir</w:t>
      </w:r>
      <w:proofErr w:type="spellEnd"/>
    </w:p>
    <w:p w14:paraId="4D47F28C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AB36E5">
        <w:rPr>
          <w:rFonts w:ascii="Poppins" w:hAnsi="Poppins" w:cs="Poppins"/>
          <w:color w:val="000000"/>
          <w:sz w:val="18"/>
          <w:szCs w:val="18"/>
        </w:rPr>
        <w:t xml:space="preserve">Viðskipti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þessa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vöru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munu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henta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öllum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Þessi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vara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myndi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almennt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vera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notuð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einstaklingum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vilja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almennt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fá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skammtímaáhættu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fjármálagerningum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mörkuðum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nota (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peninga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efni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tapa;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fjölbreytt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fjárfestingar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sparnaðarsafn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mikla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áhættuþol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skilja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áhrif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tengslum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framlegðarviðskipti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.</w:t>
      </w:r>
    </w:p>
    <w:p w14:paraId="4D47F28D" w14:textId="77777777" w:rsidR="002B1C5D" w:rsidRPr="00AB36E5" w:rsidRDefault="002B1C5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4D47F28E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Hver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áhættan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hvað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gæti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ég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fengið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staðinn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4D47F28F" w14:textId="77777777" w:rsidR="002B1C5D" w:rsidRPr="00AB36E5" w:rsidRDefault="00C10C6C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sz w:val="18"/>
          <w:szCs w:val="18"/>
        </w:rPr>
        <w:t>Áhættuvísir</w:t>
      </w:r>
      <w:proofErr w:type="spellEnd"/>
      <w:r w:rsidRPr="00AB36E5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4D47F307" wp14:editId="4D47F308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47F290" w14:textId="77777777" w:rsidR="002B1C5D" w:rsidRPr="00AB36E5" w:rsidRDefault="00C10C6C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ab/>
      </w:r>
      <w:proofErr w:type="spellStart"/>
      <w:r w:rsidRPr="00AB36E5">
        <w:rPr>
          <w:rFonts w:ascii="Poppins" w:hAnsi="Poppins" w:cs="Poppins"/>
          <w:sz w:val="18"/>
          <w:szCs w:val="18"/>
        </w:rPr>
        <w:t>Áhættuvísirinn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gerir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ráð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gætir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AB36E5">
        <w:rPr>
          <w:rFonts w:ascii="Poppins" w:hAnsi="Poppins" w:cs="Poppins"/>
          <w:sz w:val="18"/>
          <w:szCs w:val="18"/>
        </w:rPr>
        <w:t>keypt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selt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AB36E5">
        <w:rPr>
          <w:rFonts w:ascii="Poppins" w:hAnsi="Poppins" w:cs="Poppins"/>
          <w:sz w:val="18"/>
          <w:szCs w:val="18"/>
        </w:rPr>
        <w:t>þinn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því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verði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vildir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vegna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óstöðugleika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markaðnum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gætir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þurft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kaupa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selja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AB36E5">
        <w:rPr>
          <w:rFonts w:ascii="Poppins" w:hAnsi="Poppins" w:cs="Poppins"/>
          <w:sz w:val="18"/>
          <w:szCs w:val="18"/>
        </w:rPr>
        <w:t>þinn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verði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hefur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veruleg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áhrif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hversu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mikið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færð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inn. </w:t>
      </w:r>
      <w:proofErr w:type="spellStart"/>
      <w:r w:rsidRPr="00AB36E5">
        <w:rPr>
          <w:rFonts w:ascii="Poppins" w:hAnsi="Poppins" w:cs="Poppins"/>
          <w:sz w:val="18"/>
          <w:szCs w:val="18"/>
        </w:rPr>
        <w:t>skila</w:t>
      </w:r>
      <w:proofErr w:type="spellEnd"/>
      <w:r w:rsidRPr="00AB36E5">
        <w:rPr>
          <w:rFonts w:ascii="Poppins" w:hAnsi="Poppins" w:cs="Poppins"/>
          <w:sz w:val="18"/>
          <w:szCs w:val="18"/>
        </w:rPr>
        <w:t>.</w:t>
      </w:r>
      <w:r w:rsidRPr="00AB36E5">
        <w:rPr>
          <w:rFonts w:ascii="Poppins" w:hAnsi="Poppins" w:cs="Poppins"/>
          <w:color w:val="FF0000"/>
          <w:sz w:val="18"/>
          <w:szCs w:val="18"/>
        </w:rPr>
        <w:tab/>
      </w:r>
    </w:p>
    <w:p w14:paraId="4D47F291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sz w:val="18"/>
          <w:szCs w:val="18"/>
        </w:rPr>
        <w:lastRenderedPageBreak/>
        <w:t>Samantektaráhættuvísirinn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leiðarvísir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um </w:t>
      </w:r>
      <w:proofErr w:type="spellStart"/>
      <w:r w:rsidRPr="00AB36E5">
        <w:rPr>
          <w:rFonts w:ascii="Poppins" w:hAnsi="Poppins" w:cs="Poppins"/>
          <w:sz w:val="18"/>
          <w:szCs w:val="18"/>
        </w:rPr>
        <w:t>áhættustig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þessarar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vöru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samanborið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aðrar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vörur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Það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sýnt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hvernig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gætir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orðið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tapi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vegna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óstöðugleika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CFDs. </w:t>
      </w:r>
      <w:proofErr w:type="spellStart"/>
      <w:r w:rsidRPr="00AB36E5">
        <w:rPr>
          <w:rFonts w:ascii="Poppins" w:hAnsi="Poppins" w:cs="Poppins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höfum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flokkað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þessa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vöru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AB36E5">
        <w:rPr>
          <w:rFonts w:ascii="Poppins" w:hAnsi="Poppins" w:cs="Poppins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7,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hæsti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áhættuflokkurinn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Þetta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metur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hugsanlegt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tap </w:t>
      </w:r>
      <w:proofErr w:type="spellStart"/>
      <w:r w:rsidRPr="00AB36E5">
        <w:rPr>
          <w:rFonts w:ascii="Poppins" w:hAnsi="Poppins" w:cs="Poppins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framtíðarframmistöðu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vörunnar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mjög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háu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stigi</w:t>
      </w:r>
      <w:proofErr w:type="spellEnd"/>
      <w:r w:rsidRPr="00AB36E5">
        <w:rPr>
          <w:rFonts w:ascii="Poppins" w:hAnsi="Poppins" w:cs="Poppins"/>
          <w:sz w:val="18"/>
          <w:szCs w:val="18"/>
        </w:rPr>
        <w:t>.</w:t>
      </w:r>
    </w:p>
    <w:p w14:paraId="4D47F292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AB36E5">
        <w:rPr>
          <w:rFonts w:ascii="Poppins" w:hAnsi="Poppins" w:cs="Poppins"/>
          <w:sz w:val="18"/>
          <w:szCs w:val="18"/>
        </w:rPr>
        <w:t xml:space="preserve">Viðskipti </w:t>
      </w:r>
      <w:proofErr w:type="spellStart"/>
      <w:r w:rsidRPr="00AB36E5">
        <w:rPr>
          <w:rFonts w:ascii="Poppins" w:hAnsi="Poppins" w:cs="Poppins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AB36E5">
        <w:rPr>
          <w:rFonts w:ascii="Poppins" w:hAnsi="Poppins" w:cs="Poppins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framlegð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hafa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í för </w:t>
      </w:r>
      <w:proofErr w:type="spellStart"/>
      <w:r w:rsidRPr="00AB36E5">
        <w:rPr>
          <w:rFonts w:ascii="Poppins" w:hAnsi="Poppins" w:cs="Poppins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sér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hættu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tapa </w:t>
      </w:r>
      <w:proofErr w:type="spellStart"/>
      <w:r w:rsidRPr="00AB36E5">
        <w:rPr>
          <w:rFonts w:ascii="Poppins" w:hAnsi="Poppins" w:cs="Poppins"/>
          <w:sz w:val="18"/>
          <w:szCs w:val="18"/>
        </w:rPr>
        <w:t>öllu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þínu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Áður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ákveður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eiga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viðskipti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framlegðarvörur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ættir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íhuga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fjárfestingarmarkmið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þín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áhættuþol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reynslu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þína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þessum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vörum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Viðskipti </w:t>
      </w:r>
      <w:proofErr w:type="spellStart"/>
      <w:r w:rsidRPr="00AB36E5">
        <w:rPr>
          <w:rFonts w:ascii="Poppins" w:hAnsi="Poppins" w:cs="Poppins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hátt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skuldsetningarstig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geta </w:t>
      </w:r>
      <w:proofErr w:type="spellStart"/>
      <w:r w:rsidRPr="00AB36E5">
        <w:rPr>
          <w:rFonts w:ascii="Poppins" w:hAnsi="Poppins" w:cs="Poppins"/>
          <w:sz w:val="18"/>
          <w:szCs w:val="18"/>
        </w:rPr>
        <w:t>annað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hvort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móti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þér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þig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ættir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vera </w:t>
      </w:r>
      <w:proofErr w:type="spellStart"/>
      <w:r w:rsidRPr="00AB36E5">
        <w:rPr>
          <w:rFonts w:ascii="Poppins" w:hAnsi="Poppins" w:cs="Poppins"/>
          <w:sz w:val="18"/>
          <w:szCs w:val="18"/>
        </w:rPr>
        <w:t>meðvitaður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um alla </w:t>
      </w:r>
      <w:proofErr w:type="spellStart"/>
      <w:r w:rsidRPr="00AB36E5">
        <w:rPr>
          <w:rFonts w:ascii="Poppins" w:hAnsi="Poppins" w:cs="Poppins"/>
          <w:sz w:val="18"/>
          <w:szCs w:val="18"/>
        </w:rPr>
        <w:t>áhættu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sz w:val="18"/>
          <w:szCs w:val="18"/>
        </w:rPr>
        <w:t>tengslum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vörur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verslað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framlegð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leita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óháðrar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ráðgjafar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ef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þörf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krefur</w:t>
      </w:r>
      <w:proofErr w:type="spellEnd"/>
      <w:r w:rsidRPr="00AB36E5">
        <w:rPr>
          <w:rFonts w:ascii="Poppins" w:hAnsi="Poppins" w:cs="Poppins"/>
          <w:sz w:val="18"/>
          <w:szCs w:val="18"/>
        </w:rPr>
        <w:t>.</w:t>
      </w:r>
    </w:p>
    <w:p w14:paraId="4D47F293" w14:textId="77777777" w:rsidR="002B1C5D" w:rsidRPr="00AB36E5" w:rsidRDefault="002B1C5D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4D47F294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Frammistöðusviðsmyndir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reiknings</w:t>
      </w:r>
      <w:proofErr w:type="spellEnd"/>
    </w:p>
    <w:p w14:paraId="4D47F295" w14:textId="77777777" w:rsidR="002B1C5D" w:rsidRPr="00AB36E5" w:rsidRDefault="002B1C5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4D47F296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Ekki er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hægt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spá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nákvæmlega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um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markaðsþróun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framtíðinni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Atburðarásin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sýnd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hér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neðan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aðeins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vísbending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um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sumar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mögulegar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niðurstöður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byggðar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nýlegri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ávöxtun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Raunávöxtun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gæti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verið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lægri</w:t>
      </w:r>
      <w:proofErr w:type="spellEnd"/>
      <w:r w:rsidRPr="00AB36E5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4D47F297" w14:textId="77777777" w:rsidR="002B1C5D" w:rsidRPr="00AB36E5" w:rsidRDefault="002B1C5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4D47F298" w14:textId="77777777" w:rsidR="002B1C5D" w:rsidRPr="00AB36E5" w:rsidRDefault="00C10C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Atburðarásin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hér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neðan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sýnir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hvernig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fjárfesting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þín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gæti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staðið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sig í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mismunandi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atburðum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Niðurstöðurnar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hér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neðan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ættu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líta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nákvæmar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vísbendingar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ráðleggingar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neinu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tagi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innihalda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mismunandi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tegundir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gjalda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gætu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átt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reikninginn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þinn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vegna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fer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frammistaða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reikningsins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þíns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jákvæð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neikvæð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eftir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ýmsum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þáttum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dæmis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hversu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lengi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heldur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þinni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2B1C5D" w:rsidRPr="00AB36E5" w14:paraId="4D47F29B" w14:textId="77777777" w:rsidTr="00AB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47F299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Vísitala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4D47F29A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Þýskaland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2B1C5D" w:rsidRPr="00AB36E5" w14:paraId="4D47F2A4" w14:textId="77777777" w:rsidTr="00AB36E5">
        <w:tc>
          <w:tcPr>
            <w:tcW w:w="5760" w:type="dxa"/>
            <w:vMerge w:val="restart"/>
          </w:tcPr>
          <w:p w14:paraId="4D47F29C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Opnunarverð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4D47F29D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Viðskiptastærð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(á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hverjum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4D47F29E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Framlegðarhlutfall</w:t>
            </w:r>
            <w:proofErr w:type="spellEnd"/>
            <w:r w:rsidRPr="00AB36E5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4D47F29F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Framlegð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krafist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4D47F2A0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Hugmyndavirði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viðskipta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MR/M= TS x P</w:t>
            </w:r>
          </w:p>
          <w:p w14:paraId="4D47F2A1" w14:textId="77777777" w:rsidR="002B1C5D" w:rsidRPr="00AB36E5" w:rsidRDefault="002B1C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D47F2A2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Reikningsgjaldmiðill</w:t>
            </w:r>
            <w:proofErr w:type="spellEnd"/>
          </w:p>
        </w:tc>
        <w:tc>
          <w:tcPr>
            <w:tcW w:w="3600" w:type="dxa"/>
          </w:tcPr>
          <w:p w14:paraId="4D47F2A3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12285,4</w:t>
            </w:r>
          </w:p>
        </w:tc>
      </w:tr>
      <w:tr w:rsidR="002B1C5D" w:rsidRPr="00AB36E5" w14:paraId="4D47F2A7" w14:textId="77777777" w:rsidTr="00AB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D47F2A5" w14:textId="77777777" w:rsidR="002B1C5D" w:rsidRPr="00AB36E5" w:rsidRDefault="002B1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D47F2A6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2B1C5D" w:rsidRPr="00AB36E5" w14:paraId="4D47F2AA" w14:textId="77777777" w:rsidTr="00AB36E5">
        <w:tc>
          <w:tcPr>
            <w:tcW w:w="5760" w:type="dxa"/>
            <w:vMerge/>
          </w:tcPr>
          <w:p w14:paraId="4D47F2A8" w14:textId="77777777" w:rsidR="002B1C5D" w:rsidRPr="00AB36E5" w:rsidRDefault="002B1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D47F2A9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nýting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2B1C5D" w:rsidRPr="00AB36E5" w14:paraId="4D47F2AD" w14:textId="77777777" w:rsidTr="00AB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D47F2AB" w14:textId="77777777" w:rsidR="002B1C5D" w:rsidRPr="00AB36E5" w:rsidRDefault="002B1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D47F2AC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6142,7</w:t>
            </w:r>
          </w:p>
        </w:tc>
      </w:tr>
      <w:tr w:rsidR="002B1C5D" w:rsidRPr="00AB36E5" w14:paraId="4D47F2B0" w14:textId="77777777" w:rsidTr="00AB36E5">
        <w:tc>
          <w:tcPr>
            <w:tcW w:w="5760" w:type="dxa"/>
            <w:vMerge/>
          </w:tcPr>
          <w:p w14:paraId="4D47F2AE" w14:textId="77777777" w:rsidR="002B1C5D" w:rsidRPr="00AB36E5" w:rsidRDefault="002B1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D47F2AF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Hagnaður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tap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útreikningur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Breytilegur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gjaldmiðill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2B1C5D" w:rsidRPr="00AB36E5" w14:paraId="4D47F2B3" w14:textId="77777777" w:rsidTr="00AB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D47F2B1" w14:textId="77777777" w:rsidR="002B1C5D" w:rsidRPr="00AB36E5" w:rsidRDefault="002B1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D47F2B2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</w:p>
        </w:tc>
      </w:tr>
    </w:tbl>
    <w:p w14:paraId="4D47F2B4" w14:textId="77777777" w:rsidR="002B1C5D" w:rsidRPr="00AB36E5" w:rsidRDefault="002B1C5D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2B1C5D" w:rsidRPr="00AB36E5" w14:paraId="4D47F2C1" w14:textId="77777777" w:rsidTr="00AB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D47F2B5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Langt </w:t>
            </w: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frammistöðusvið</w:t>
            </w:r>
            <w:proofErr w:type="spellEnd"/>
          </w:p>
        </w:tc>
        <w:tc>
          <w:tcPr>
            <w:tcW w:w="1260" w:type="dxa"/>
          </w:tcPr>
          <w:p w14:paraId="4D47F2B6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Reikningsárangur</w:t>
            </w:r>
            <w:proofErr w:type="spellEnd"/>
          </w:p>
        </w:tc>
        <w:tc>
          <w:tcPr>
            <w:tcW w:w="1350" w:type="dxa"/>
          </w:tcPr>
          <w:p w14:paraId="4D47F2B7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Verðbreyting</w:t>
            </w:r>
            <w:proofErr w:type="spellEnd"/>
          </w:p>
          <w:p w14:paraId="4D47F2B8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gjaldmiðill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hljóðfæra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4D47F2B9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Hagnaður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/tap</w:t>
            </w:r>
          </w:p>
          <w:p w14:paraId="4D47F2BA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Reikningsgjaldmiðill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4D47F2BB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Stutt </w:t>
            </w: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frammistöðusviðsmynd</w:t>
            </w:r>
            <w:proofErr w:type="spellEnd"/>
          </w:p>
        </w:tc>
        <w:tc>
          <w:tcPr>
            <w:tcW w:w="1260" w:type="dxa"/>
          </w:tcPr>
          <w:p w14:paraId="4D47F2BC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Reikningsárangur</w:t>
            </w:r>
            <w:proofErr w:type="spellEnd"/>
          </w:p>
        </w:tc>
        <w:tc>
          <w:tcPr>
            <w:tcW w:w="1440" w:type="dxa"/>
          </w:tcPr>
          <w:p w14:paraId="4D47F2BD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Verðbreyting</w:t>
            </w:r>
            <w:proofErr w:type="spellEnd"/>
          </w:p>
          <w:p w14:paraId="4D47F2BE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gjaldmiðill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hljóðfæra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4D47F2BF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Hagnaður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/tap</w:t>
            </w:r>
          </w:p>
          <w:p w14:paraId="4D47F2C0" w14:textId="77777777" w:rsidR="002B1C5D" w:rsidRPr="00AB36E5" w:rsidRDefault="00C10C6C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Reikningsgjaldmiðill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2B1C5D" w:rsidRPr="00AB36E5" w14:paraId="4D47F2CA" w14:textId="77777777" w:rsidTr="00AB36E5">
        <w:tc>
          <w:tcPr>
            <w:tcW w:w="1350" w:type="dxa"/>
          </w:tcPr>
          <w:p w14:paraId="4D47F2C2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Hagstætt</w:t>
            </w:r>
            <w:proofErr w:type="spellEnd"/>
          </w:p>
        </w:tc>
        <w:tc>
          <w:tcPr>
            <w:tcW w:w="1260" w:type="dxa"/>
          </w:tcPr>
          <w:p w14:paraId="4D47F2C3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4D47F2C4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4D47F2C5" w14:textId="77777777" w:rsidR="002B1C5D" w:rsidRPr="00AB36E5" w:rsidRDefault="00C10C6C">
            <w:pPr>
              <w:rPr>
                <w:rFonts w:ascii="Poppins" w:hAnsi="Poppins" w:cs="Poppins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AB36E5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4D47F2C6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Hagstætt</w:t>
            </w:r>
            <w:proofErr w:type="spellEnd"/>
          </w:p>
        </w:tc>
        <w:tc>
          <w:tcPr>
            <w:tcW w:w="1260" w:type="dxa"/>
          </w:tcPr>
          <w:p w14:paraId="4D47F2C7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4D47F2C8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4D47F2C9" w14:textId="77777777" w:rsidR="002B1C5D" w:rsidRPr="00AB36E5" w:rsidRDefault="00C10C6C">
            <w:pPr>
              <w:rPr>
                <w:rFonts w:ascii="Poppins" w:hAnsi="Poppins" w:cs="Poppins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AB36E5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2B1C5D" w:rsidRPr="00AB36E5" w14:paraId="4D47F2D3" w14:textId="77777777" w:rsidTr="00AB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D47F2CB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Í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meðallagi</w:t>
            </w:r>
            <w:proofErr w:type="spellEnd"/>
          </w:p>
        </w:tc>
        <w:tc>
          <w:tcPr>
            <w:tcW w:w="1260" w:type="dxa"/>
          </w:tcPr>
          <w:p w14:paraId="4D47F2CC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4D47F2CD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4D47F2CE" w14:textId="77777777" w:rsidR="002B1C5D" w:rsidRPr="00AB36E5" w:rsidRDefault="00C10C6C">
            <w:pPr>
              <w:rPr>
                <w:rFonts w:ascii="Poppins" w:hAnsi="Poppins" w:cs="Poppins"/>
                <w:sz w:val="18"/>
                <w:szCs w:val="18"/>
              </w:rPr>
            </w:pPr>
            <w:r w:rsidRPr="00AB36E5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4D47F2CF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Í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meðallagi</w:t>
            </w:r>
            <w:proofErr w:type="spellEnd"/>
          </w:p>
        </w:tc>
        <w:tc>
          <w:tcPr>
            <w:tcW w:w="1260" w:type="dxa"/>
          </w:tcPr>
          <w:p w14:paraId="4D47F2D0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4D47F2D1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4D47F2D2" w14:textId="77777777" w:rsidR="002B1C5D" w:rsidRPr="00AB36E5" w:rsidRDefault="00C10C6C">
            <w:pPr>
              <w:rPr>
                <w:rFonts w:ascii="Poppins" w:hAnsi="Poppins" w:cs="Poppins"/>
                <w:sz w:val="18"/>
                <w:szCs w:val="18"/>
              </w:rPr>
            </w:pPr>
            <w:r w:rsidRPr="00AB36E5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2B1C5D" w:rsidRPr="00AB36E5" w14:paraId="4D47F2DC" w14:textId="77777777" w:rsidTr="00AB36E5">
        <w:tc>
          <w:tcPr>
            <w:tcW w:w="1350" w:type="dxa"/>
          </w:tcPr>
          <w:p w14:paraId="4D47F2D4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Óhagstætt</w:t>
            </w:r>
            <w:proofErr w:type="spellEnd"/>
          </w:p>
        </w:tc>
        <w:tc>
          <w:tcPr>
            <w:tcW w:w="1260" w:type="dxa"/>
          </w:tcPr>
          <w:p w14:paraId="4D47F2D5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4D47F2D6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4D47F2D7" w14:textId="77777777" w:rsidR="002B1C5D" w:rsidRPr="00AB36E5" w:rsidRDefault="00C10C6C">
            <w:pPr>
              <w:rPr>
                <w:rFonts w:ascii="Poppins" w:hAnsi="Poppins" w:cs="Poppins"/>
                <w:sz w:val="18"/>
                <w:szCs w:val="18"/>
              </w:rPr>
            </w:pPr>
            <w:r w:rsidRPr="00AB36E5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4D47F2D8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Óhagstætt</w:t>
            </w:r>
            <w:proofErr w:type="spellEnd"/>
          </w:p>
        </w:tc>
        <w:tc>
          <w:tcPr>
            <w:tcW w:w="1260" w:type="dxa"/>
          </w:tcPr>
          <w:p w14:paraId="4D47F2D9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4D47F2DA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4D47F2DB" w14:textId="77777777" w:rsidR="002B1C5D" w:rsidRPr="00AB36E5" w:rsidRDefault="00C10C6C">
            <w:pPr>
              <w:rPr>
                <w:rFonts w:ascii="Poppins" w:hAnsi="Poppins" w:cs="Poppins"/>
                <w:sz w:val="18"/>
                <w:szCs w:val="18"/>
              </w:rPr>
            </w:pPr>
            <w:r w:rsidRPr="00AB36E5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2B1C5D" w:rsidRPr="00AB36E5" w14:paraId="4D47F2E5" w14:textId="77777777" w:rsidTr="00AB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D47F2DD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Streita</w:t>
            </w:r>
            <w:proofErr w:type="spellEnd"/>
          </w:p>
        </w:tc>
        <w:tc>
          <w:tcPr>
            <w:tcW w:w="1260" w:type="dxa"/>
          </w:tcPr>
          <w:p w14:paraId="4D47F2DE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4D47F2DF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4D47F2E0" w14:textId="77777777" w:rsidR="002B1C5D" w:rsidRPr="00AB36E5" w:rsidRDefault="00C10C6C">
            <w:pPr>
              <w:rPr>
                <w:rFonts w:ascii="Poppins" w:hAnsi="Poppins" w:cs="Poppins"/>
                <w:sz w:val="18"/>
                <w:szCs w:val="18"/>
              </w:rPr>
            </w:pPr>
            <w:r w:rsidRPr="00AB36E5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4D47F2E1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Streita</w:t>
            </w:r>
            <w:proofErr w:type="spellEnd"/>
          </w:p>
        </w:tc>
        <w:tc>
          <w:tcPr>
            <w:tcW w:w="1260" w:type="dxa"/>
          </w:tcPr>
          <w:p w14:paraId="4D47F2E2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4D47F2E3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4D47F2E4" w14:textId="77777777" w:rsidR="002B1C5D" w:rsidRPr="00AB36E5" w:rsidRDefault="00C10C6C">
            <w:pPr>
              <w:rPr>
                <w:rFonts w:ascii="Poppins" w:hAnsi="Poppins" w:cs="Poppins"/>
                <w:sz w:val="18"/>
                <w:szCs w:val="18"/>
              </w:rPr>
            </w:pPr>
            <w:r w:rsidRPr="00AB36E5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4D47F2E6" w14:textId="77777777" w:rsidR="002B1C5D" w:rsidRPr="00AB36E5" w:rsidRDefault="002B1C5D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4D47F2E7" w14:textId="77777777" w:rsidR="002B1C5D" w:rsidRPr="00AB36E5" w:rsidRDefault="00C10C6C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Viðskiptagjöld</w:t>
      </w:r>
      <w:proofErr w:type="spellEnd"/>
      <w:r w:rsidRPr="00AB36E5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AB36E5">
        <w:rPr>
          <w:rFonts w:ascii="Poppins" w:hAnsi="Poppins" w:cs="Poppins"/>
          <w:b/>
          <w:color w:val="000000"/>
          <w:sz w:val="18"/>
          <w:szCs w:val="18"/>
        </w:rPr>
        <w:t>gjöld</w:t>
      </w:r>
      <w:proofErr w:type="spellEnd"/>
    </w:p>
    <w:p w14:paraId="4D47F2E8" w14:textId="77777777" w:rsidR="002B1C5D" w:rsidRPr="00AB36E5" w:rsidRDefault="00C10C6C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Áður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byrjar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CFD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vísitölu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ættir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kynna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þér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allan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kostnað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tengist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viðskiptum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Þessi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gjöld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munu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draga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úr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hreinum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hagnaði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auka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tap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þitt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Frekari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upplýsingar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finna á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vefsíðu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okkar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color w:val="000000"/>
          <w:sz w:val="18"/>
          <w:szCs w:val="18"/>
        </w:rPr>
        <w:t>vettvangi</w:t>
      </w:r>
      <w:proofErr w:type="spellEnd"/>
      <w:r w:rsidRPr="00AB36E5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2"/>
        <w:tblW w:w="9590" w:type="dxa"/>
        <w:tblLayout w:type="fixed"/>
        <w:tblLook w:val="0400" w:firstRow="0" w:lastRow="0" w:firstColumn="0" w:lastColumn="0" w:noHBand="0" w:noVBand="1"/>
      </w:tblPr>
      <w:tblGrid>
        <w:gridCol w:w="1910"/>
        <w:gridCol w:w="2184"/>
        <w:gridCol w:w="2949"/>
        <w:gridCol w:w="2547"/>
      </w:tblGrid>
      <w:tr w:rsidR="002B1C5D" w:rsidRPr="00AB36E5" w14:paraId="4D47F2EE" w14:textId="77777777" w:rsidTr="00AB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9"/>
        </w:trPr>
        <w:tc>
          <w:tcPr>
            <w:tcW w:w="1910" w:type="dxa"/>
            <w:vMerge w:val="restart"/>
          </w:tcPr>
          <w:p w14:paraId="4D47F2E9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Einskiptiskostnaður</w:t>
            </w:r>
            <w:proofErr w:type="spellEnd"/>
          </w:p>
        </w:tc>
        <w:tc>
          <w:tcPr>
            <w:tcW w:w="2184" w:type="dxa"/>
          </w:tcPr>
          <w:p w14:paraId="4D47F2EA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Dreifing</w:t>
            </w:r>
            <w:proofErr w:type="spellEnd"/>
          </w:p>
        </w:tc>
        <w:tc>
          <w:tcPr>
            <w:tcW w:w="2949" w:type="dxa"/>
          </w:tcPr>
          <w:p w14:paraId="4D47F2EB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Munurinn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kaup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söluverði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kallaður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álag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Þessi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kostnaður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að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veruleika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í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hvert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skipti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opnar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lokar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viðskiptum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D47F2EC" w14:textId="7327023D" w:rsidR="002B1C5D" w:rsidRPr="00AB36E5" w:rsidRDefault="00C10C6C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AB36E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D47F2ED" w14:textId="77777777" w:rsidR="002B1C5D" w:rsidRPr="00AB36E5" w:rsidRDefault="002B1C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2B1C5D" w:rsidRPr="00AB36E5" w14:paraId="4D47F2F4" w14:textId="77777777" w:rsidTr="00AB36E5">
        <w:trPr>
          <w:trHeight w:val="395"/>
        </w:trPr>
        <w:tc>
          <w:tcPr>
            <w:tcW w:w="1910" w:type="dxa"/>
            <w:vMerge/>
          </w:tcPr>
          <w:p w14:paraId="4D47F2EF" w14:textId="77777777" w:rsidR="002B1C5D" w:rsidRPr="00AB36E5" w:rsidRDefault="002B1C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2184" w:type="dxa"/>
          </w:tcPr>
          <w:p w14:paraId="4D47F2F0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Umboðslaun</w:t>
            </w:r>
            <w:proofErr w:type="spellEnd"/>
          </w:p>
        </w:tc>
        <w:tc>
          <w:tcPr>
            <w:tcW w:w="2949" w:type="dxa"/>
          </w:tcPr>
          <w:p w14:paraId="4D47F2F1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Þetta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þóknun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innheimt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þegar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kaupir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eða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selur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á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vísitölu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byggir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hugmyndaverði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viðskiptanna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D47F2F2" w14:textId="14D5D2FB" w:rsidR="002B1C5D" w:rsidRPr="00AB36E5" w:rsidRDefault="00C10C6C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AB36E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D47F2F3" w14:textId="77777777" w:rsidR="002B1C5D" w:rsidRPr="00AB36E5" w:rsidRDefault="002B1C5D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2B1C5D" w:rsidRPr="00AB36E5" w14:paraId="4D47F2FA" w14:textId="77777777" w:rsidTr="00AB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4D47F2F5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Viðvarandi</w:t>
            </w:r>
            <w:proofErr w:type="spellEnd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kostnaður</w:t>
            </w:r>
            <w:proofErr w:type="spellEnd"/>
          </w:p>
        </w:tc>
        <w:tc>
          <w:tcPr>
            <w:tcW w:w="2184" w:type="dxa"/>
          </w:tcPr>
          <w:p w14:paraId="4D47F2F6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Fjármögnunarkostnaður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skiptasamningar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4D47F2F7" w14:textId="77777777" w:rsidR="002B1C5D" w:rsidRPr="00AB36E5" w:rsidRDefault="00C10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Gjald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innheimt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reikninginn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þinn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fyrir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hverja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nótt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staða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þín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haldin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Þetta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þýðir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að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því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lengur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heldur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stöðu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því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meira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kostar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það</w:t>
            </w:r>
            <w:proofErr w:type="spellEnd"/>
            <w:r w:rsidRPr="00AB36E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D47F2F8" w14:textId="05BD0216" w:rsidR="002B1C5D" w:rsidRPr="00AB36E5" w:rsidRDefault="00C10C6C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AB36E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D47F2F9" w14:textId="77777777" w:rsidR="002B1C5D" w:rsidRPr="00AB36E5" w:rsidRDefault="002B1C5D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4D47F2FB" w14:textId="77777777" w:rsidR="002B1C5D" w:rsidRPr="00AB36E5" w:rsidRDefault="002B1C5D">
      <w:pPr>
        <w:jc w:val="both"/>
        <w:rPr>
          <w:rFonts w:ascii="Poppins" w:hAnsi="Poppins" w:cs="Poppins"/>
          <w:sz w:val="18"/>
          <w:szCs w:val="18"/>
        </w:rPr>
      </w:pPr>
    </w:p>
    <w:p w14:paraId="4D47F2FC" w14:textId="77777777" w:rsidR="002B1C5D" w:rsidRPr="00AB36E5" w:rsidRDefault="00C10C6C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sz w:val="18"/>
          <w:szCs w:val="18"/>
        </w:rPr>
        <w:t>Hversu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lengi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ætti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ég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halda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því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get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ég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tekið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peninga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út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snemma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>?</w:t>
      </w:r>
    </w:p>
    <w:p w14:paraId="4D47F2FD" w14:textId="77777777" w:rsidR="002B1C5D" w:rsidRPr="00AB36E5" w:rsidRDefault="00C10C6C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sz w:val="18"/>
          <w:szCs w:val="18"/>
        </w:rPr>
        <w:t>Það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enginn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ráðlagður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geymslutími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enginn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uppsagnarfrestur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því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engin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afpöntunargjöld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getur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opnað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lokað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AB36E5">
        <w:rPr>
          <w:rFonts w:ascii="Poppins" w:hAnsi="Poppins" w:cs="Poppins"/>
          <w:sz w:val="18"/>
          <w:szCs w:val="18"/>
        </w:rPr>
        <w:t>hvenær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á </w:t>
      </w:r>
      <w:proofErr w:type="spellStart"/>
      <w:r w:rsidRPr="00AB36E5">
        <w:rPr>
          <w:rFonts w:ascii="Poppins" w:hAnsi="Poppins" w:cs="Poppins"/>
          <w:sz w:val="18"/>
          <w:szCs w:val="18"/>
        </w:rPr>
        <w:t>markaðstíma</w:t>
      </w:r>
      <w:proofErr w:type="spellEnd"/>
      <w:r w:rsidRPr="00AB36E5">
        <w:rPr>
          <w:rFonts w:ascii="Poppins" w:hAnsi="Poppins" w:cs="Poppins"/>
          <w:sz w:val="18"/>
          <w:szCs w:val="18"/>
        </w:rPr>
        <w:t>.</w:t>
      </w:r>
    </w:p>
    <w:p w14:paraId="4D47F2FE" w14:textId="47759DC5" w:rsidR="002B1C5D" w:rsidRPr="00AB36E5" w:rsidRDefault="00C10C6C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sz w:val="18"/>
          <w:szCs w:val="18"/>
        </w:rPr>
        <w:t>Hvað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gerist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ef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HARMOVEST CAPITAL (CYPRUS) LTD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getur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ekki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greitt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út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>?</w:t>
      </w:r>
    </w:p>
    <w:p w14:paraId="4D47F2FF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sz w:val="18"/>
          <w:szCs w:val="18"/>
        </w:rPr>
        <w:t>Félagið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aðili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bótasjóði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(„</w:t>
      </w:r>
      <w:proofErr w:type="spellStart"/>
      <w:proofErr w:type="gramStart"/>
      <w:r w:rsidRPr="00AB36E5">
        <w:rPr>
          <w:rFonts w:ascii="Poppins" w:hAnsi="Poppins" w:cs="Poppins"/>
          <w:sz w:val="18"/>
          <w:szCs w:val="18"/>
        </w:rPr>
        <w:t>sjóðurinn</w:t>
      </w:r>
      <w:proofErr w:type="spellEnd"/>
      <w:r w:rsidRPr="00AB36E5">
        <w:rPr>
          <w:rFonts w:ascii="Poppins" w:hAnsi="Poppins" w:cs="Poppins"/>
          <w:sz w:val="18"/>
          <w:szCs w:val="18"/>
        </w:rPr>
        <w:t>“</w:t>
      </w:r>
      <w:proofErr w:type="gramEnd"/>
      <w:r w:rsidRPr="00AB36E5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AB36E5">
        <w:rPr>
          <w:rFonts w:ascii="Poppins" w:hAnsi="Poppins" w:cs="Poppins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viðskiptavini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kýpverskra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fjárfestingarfyrirtækja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annarra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fjárfestingarfyrirtækja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(IFs)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AB36E5">
        <w:rPr>
          <w:rFonts w:ascii="Poppins" w:hAnsi="Poppins" w:cs="Poppins"/>
          <w:sz w:val="18"/>
          <w:szCs w:val="18"/>
        </w:rPr>
        <w:t>lánastofnanir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Tilgangur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sjóðsins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tryggja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kröfur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tryggðra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viðskiptavina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hendur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sjóðsfélögum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AB36E5">
        <w:rPr>
          <w:rFonts w:ascii="Poppins" w:hAnsi="Poppins" w:cs="Poppins"/>
          <w:sz w:val="18"/>
          <w:szCs w:val="18"/>
        </w:rPr>
        <w:t>þ.e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félaginu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AB36E5">
        <w:rPr>
          <w:rFonts w:ascii="Poppins" w:hAnsi="Poppins" w:cs="Poppins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greiðslu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bóta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vegna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krafna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þeirra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vegna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tryggðrar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þjónustu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sjóðfélagar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veita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svo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framarlega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félagið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bregst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uppfylla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skyldur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sínar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hefur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gengið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úr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skugga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um. Ef </w:t>
      </w:r>
      <w:proofErr w:type="spellStart"/>
      <w:r w:rsidRPr="00AB36E5">
        <w:rPr>
          <w:rFonts w:ascii="Poppins" w:hAnsi="Poppins" w:cs="Poppins"/>
          <w:sz w:val="18"/>
          <w:szCs w:val="18"/>
        </w:rPr>
        <w:t>félagið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getur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AB36E5">
        <w:rPr>
          <w:rFonts w:ascii="Poppins" w:hAnsi="Poppins" w:cs="Poppins"/>
          <w:sz w:val="18"/>
          <w:szCs w:val="18"/>
        </w:rPr>
        <w:t>staðið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skuldbindingar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sínar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varðandi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fjármuni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viðskiptavina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fjárfesting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þín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tryggð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bótasjóði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nær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yfir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hæfar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fjárfestingar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allt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20.000 </w:t>
      </w:r>
      <w:proofErr w:type="spellStart"/>
      <w:r w:rsidRPr="00AB36E5">
        <w:rPr>
          <w:rFonts w:ascii="Poppins" w:hAnsi="Poppins" w:cs="Poppins"/>
          <w:sz w:val="18"/>
          <w:szCs w:val="18"/>
        </w:rPr>
        <w:t>evrur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mann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Sjá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nánari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útboðslýsingu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félagsins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varðandi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Jöfnunarsjóð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fjárfesta</w:t>
      </w:r>
      <w:proofErr w:type="spellEnd"/>
      <w:r w:rsidRPr="00AB36E5">
        <w:rPr>
          <w:rFonts w:ascii="Poppins" w:hAnsi="Poppins" w:cs="Poppins"/>
          <w:sz w:val="18"/>
          <w:szCs w:val="18"/>
        </w:rPr>
        <w:t>.</w:t>
      </w:r>
    </w:p>
    <w:p w14:paraId="4D47F300" w14:textId="77777777" w:rsidR="002B1C5D" w:rsidRPr="00AB36E5" w:rsidRDefault="00C10C6C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sz w:val="18"/>
          <w:szCs w:val="18"/>
        </w:rPr>
        <w:t>Hvernig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get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ég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kvartað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>?</w:t>
      </w:r>
    </w:p>
    <w:p w14:paraId="4D47F301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sz w:val="18"/>
          <w:szCs w:val="18"/>
        </w:rPr>
        <w:t>Almennir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geta sent </w:t>
      </w:r>
      <w:proofErr w:type="spellStart"/>
      <w:r w:rsidRPr="00AB36E5">
        <w:rPr>
          <w:rFonts w:ascii="Poppins" w:hAnsi="Poppins" w:cs="Poppins"/>
          <w:sz w:val="18"/>
          <w:szCs w:val="18"/>
        </w:rPr>
        <w:t>kvartanir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sínar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kvartanir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í </w:t>
      </w:r>
      <w:proofErr w:type="spellStart"/>
      <w:r w:rsidRPr="00AB36E5">
        <w:rPr>
          <w:rFonts w:ascii="Poppins" w:hAnsi="Poppins" w:cs="Poppins"/>
          <w:sz w:val="18"/>
          <w:szCs w:val="18"/>
        </w:rPr>
        <w:t>tengslum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AB36E5">
        <w:rPr>
          <w:rFonts w:ascii="Poppins" w:hAnsi="Poppins" w:cs="Poppins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því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nota „</w:t>
      </w:r>
      <w:proofErr w:type="spellStart"/>
      <w:proofErr w:type="gramStart"/>
      <w:r w:rsidRPr="00AB36E5">
        <w:rPr>
          <w:rFonts w:ascii="Poppins" w:hAnsi="Poppins" w:cs="Poppins"/>
          <w:sz w:val="18"/>
          <w:szCs w:val="18"/>
        </w:rPr>
        <w:t>Kvörtunareyðublaðið</w:t>
      </w:r>
      <w:proofErr w:type="spellEnd"/>
      <w:r w:rsidRPr="00AB36E5">
        <w:rPr>
          <w:rFonts w:ascii="Poppins" w:hAnsi="Poppins" w:cs="Poppins"/>
          <w:sz w:val="18"/>
          <w:szCs w:val="18"/>
        </w:rPr>
        <w:t>“</w:t>
      </w:r>
      <w:proofErr w:type="gram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yfirmanns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regluvarðardeildar</w:t>
      </w:r>
      <w:proofErr w:type="spellEnd"/>
      <w:r w:rsidRPr="00AB36E5">
        <w:rPr>
          <w:rFonts w:ascii="Poppins" w:hAnsi="Poppins" w:cs="Poppins"/>
          <w:sz w:val="18"/>
          <w:szCs w:val="18"/>
        </w:rPr>
        <w:t>. „</w:t>
      </w:r>
      <w:proofErr w:type="spellStart"/>
      <w:proofErr w:type="gramStart"/>
      <w:r w:rsidRPr="00AB36E5">
        <w:rPr>
          <w:rFonts w:ascii="Poppins" w:hAnsi="Poppins" w:cs="Poppins"/>
          <w:sz w:val="18"/>
          <w:szCs w:val="18"/>
        </w:rPr>
        <w:t>Kvörtunareyðublaðið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AB36E5">
        <w:rPr>
          <w:rFonts w:ascii="Poppins" w:hAnsi="Poppins" w:cs="Poppins"/>
          <w:sz w:val="18"/>
          <w:szCs w:val="18"/>
        </w:rPr>
        <w:t>má</w:t>
      </w:r>
      <w:proofErr w:type="spellEnd"/>
      <w:proofErr w:type="gram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senda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fyrirtækisins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með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tölvupósti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faxi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pósti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frekari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upplýsingar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ættu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vísa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til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kvörtunareyðublaðs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AB36E5">
        <w:rPr>
          <w:rFonts w:ascii="Poppins" w:hAnsi="Poppins" w:cs="Poppins"/>
          <w:sz w:val="18"/>
          <w:szCs w:val="18"/>
        </w:rPr>
        <w:t>heimasíðu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félagsins</w:t>
      </w:r>
      <w:proofErr w:type="spellEnd"/>
      <w:r w:rsidRPr="00AB36E5">
        <w:rPr>
          <w:rFonts w:ascii="Poppins" w:hAnsi="Poppins" w:cs="Poppins"/>
          <w:sz w:val="18"/>
          <w:szCs w:val="18"/>
        </w:rPr>
        <w:t>.</w:t>
      </w:r>
    </w:p>
    <w:p w14:paraId="4D47F302" w14:textId="77777777" w:rsidR="002B1C5D" w:rsidRPr="00AB36E5" w:rsidRDefault="002B1C5D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4D47F303" w14:textId="77777777" w:rsidR="002B1C5D" w:rsidRPr="00AB36E5" w:rsidRDefault="00C10C6C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AB36E5">
        <w:rPr>
          <w:rFonts w:ascii="Poppins" w:hAnsi="Poppins" w:cs="Poppins"/>
          <w:b/>
          <w:sz w:val="18"/>
          <w:szCs w:val="18"/>
        </w:rPr>
        <w:t>Aðrar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viðeigandi</w:t>
      </w:r>
      <w:proofErr w:type="spellEnd"/>
      <w:r w:rsidRPr="00AB36E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b/>
          <w:sz w:val="18"/>
          <w:szCs w:val="18"/>
        </w:rPr>
        <w:t>upplýsingar</w:t>
      </w:r>
      <w:proofErr w:type="spellEnd"/>
    </w:p>
    <w:p w14:paraId="4D47F304" w14:textId="77777777" w:rsidR="002B1C5D" w:rsidRPr="00AB36E5" w:rsidRDefault="00C10C6C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AB36E5">
        <w:rPr>
          <w:rFonts w:ascii="Poppins" w:hAnsi="Poppins" w:cs="Poppins"/>
          <w:sz w:val="18"/>
          <w:szCs w:val="18"/>
        </w:rPr>
        <w:lastRenderedPageBreak/>
        <w:t>Almennir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fjárfestar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verða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tryggja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þeir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hafi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lesið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skilið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skilmála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skilyrði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öll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önnur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lagaleg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skjöl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fyrirtækisins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eins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áhættuupplýsingagjöf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framkvæmd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pantanastefnu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AB36E5">
        <w:rPr>
          <w:rFonts w:ascii="Poppins" w:hAnsi="Poppins" w:cs="Poppins"/>
          <w:sz w:val="18"/>
          <w:szCs w:val="18"/>
        </w:rPr>
        <w:t>hagsmunaárekstrarstefnu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upplýsingagjöf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um </w:t>
      </w:r>
      <w:proofErr w:type="spellStart"/>
      <w:r w:rsidRPr="00AB36E5">
        <w:rPr>
          <w:rFonts w:ascii="Poppins" w:hAnsi="Poppins" w:cs="Poppins"/>
          <w:sz w:val="18"/>
          <w:szCs w:val="18"/>
        </w:rPr>
        <w:t>persónuvernd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sem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birt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er í </w:t>
      </w:r>
      <w:proofErr w:type="spellStart"/>
      <w:r w:rsidRPr="00AB36E5">
        <w:rPr>
          <w:rFonts w:ascii="Poppins" w:hAnsi="Poppins" w:cs="Poppins"/>
          <w:sz w:val="18"/>
          <w:szCs w:val="18"/>
        </w:rPr>
        <w:t>lagahluta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vefsíðu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okkar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AB36E5">
        <w:rPr>
          <w:rFonts w:ascii="Poppins" w:hAnsi="Poppins" w:cs="Poppins"/>
          <w:sz w:val="18"/>
          <w:szCs w:val="18"/>
        </w:rPr>
        <w:t>Þetta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eru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mikilvæg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skjöl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fyrir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þig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lesa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skilja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áður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en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þú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opnar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reikning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og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byrjar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að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eiga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viðskipti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við</w:t>
      </w:r>
      <w:proofErr w:type="spellEnd"/>
      <w:r w:rsidRPr="00AB36E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AB36E5">
        <w:rPr>
          <w:rFonts w:ascii="Poppins" w:hAnsi="Poppins" w:cs="Poppins"/>
          <w:sz w:val="18"/>
          <w:szCs w:val="18"/>
        </w:rPr>
        <w:t>fyrirtækið</w:t>
      </w:r>
      <w:proofErr w:type="spellEnd"/>
      <w:r w:rsidRPr="00AB36E5">
        <w:rPr>
          <w:rFonts w:ascii="Poppins" w:hAnsi="Poppins" w:cs="Poppins"/>
          <w:sz w:val="18"/>
          <w:szCs w:val="18"/>
        </w:rPr>
        <w:t>.</w:t>
      </w:r>
    </w:p>
    <w:sectPr w:rsidR="002B1C5D" w:rsidRPr="00AB36E5" w:rsidSect="00AB36E5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70A79" w14:textId="77777777" w:rsidR="00CD4881" w:rsidRDefault="00CD4881">
      <w:pPr>
        <w:spacing w:after="0" w:line="240" w:lineRule="auto"/>
      </w:pPr>
      <w:r>
        <w:separator/>
      </w:r>
    </w:p>
  </w:endnote>
  <w:endnote w:type="continuationSeparator" w:id="0">
    <w:p w14:paraId="6895A286" w14:textId="77777777" w:rsidR="00CD4881" w:rsidRDefault="00CD4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C77E1" w14:textId="6F2E17FF" w:rsidR="00057E0C" w:rsidRDefault="00AB36E5" w:rsidP="00057E0C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65B8DF1" wp14:editId="0C3CC798">
          <wp:simplePos x="0" y="0"/>
          <wp:positionH relativeFrom="margin">
            <wp:align>center</wp:align>
          </wp:positionH>
          <wp:positionV relativeFrom="paragraph">
            <wp:posOffset>-466725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57E0C" w:rsidRPr="0032102E">
      <w:rPr>
        <w:sz w:val="16"/>
      </w:rPr>
      <w:t>Harmovest</w:t>
    </w:r>
    <w:proofErr w:type="spellEnd"/>
    <w:r w:rsidR="00057E0C" w:rsidRPr="0032102E">
      <w:rPr>
        <w:sz w:val="16"/>
      </w:rPr>
      <w:t xml:space="preserve"> Capital (Cyprus) Ltd (former: GVD </w:t>
    </w:r>
    <w:proofErr w:type="spellStart"/>
    <w:r w:rsidR="00057E0C" w:rsidRPr="0032102E">
      <w:rPr>
        <w:sz w:val="16"/>
      </w:rPr>
      <w:t>Korimcy</w:t>
    </w:r>
    <w:proofErr w:type="spellEnd"/>
    <w:r w:rsidR="00057E0C" w:rsidRPr="0032102E">
      <w:rPr>
        <w:sz w:val="16"/>
      </w:rPr>
      <w:t xml:space="preserve"> Ltd) </w:t>
    </w:r>
    <w:r w:rsidR="00057E0C">
      <w:rPr>
        <w:sz w:val="16"/>
      </w:rPr>
      <w:t>is</w:t>
    </w:r>
    <w:r w:rsidR="00057E0C">
      <w:rPr>
        <w:spacing w:val="-4"/>
        <w:sz w:val="16"/>
      </w:rPr>
      <w:t xml:space="preserve"> </w:t>
    </w:r>
    <w:r w:rsidR="00057E0C">
      <w:rPr>
        <w:sz w:val="16"/>
      </w:rPr>
      <w:t>a</w:t>
    </w:r>
    <w:r w:rsidR="00057E0C">
      <w:rPr>
        <w:spacing w:val="-4"/>
        <w:sz w:val="16"/>
      </w:rPr>
      <w:t xml:space="preserve"> </w:t>
    </w:r>
    <w:r w:rsidR="00057E0C">
      <w:rPr>
        <w:sz w:val="16"/>
      </w:rPr>
      <w:t>Cyprus</w:t>
    </w:r>
    <w:r w:rsidR="00057E0C">
      <w:rPr>
        <w:spacing w:val="-4"/>
        <w:sz w:val="16"/>
      </w:rPr>
      <w:t xml:space="preserve"> </w:t>
    </w:r>
    <w:r w:rsidR="00057E0C">
      <w:rPr>
        <w:sz w:val="16"/>
      </w:rPr>
      <w:t>Investment</w:t>
    </w:r>
    <w:r w:rsidR="00057E0C">
      <w:rPr>
        <w:spacing w:val="-5"/>
        <w:sz w:val="16"/>
      </w:rPr>
      <w:t xml:space="preserve"> </w:t>
    </w:r>
    <w:r w:rsidR="00057E0C">
      <w:rPr>
        <w:sz w:val="16"/>
      </w:rPr>
      <w:t>Firm</w:t>
    </w:r>
    <w:r w:rsidR="00057E0C">
      <w:rPr>
        <w:spacing w:val="-3"/>
        <w:sz w:val="16"/>
      </w:rPr>
      <w:t xml:space="preserve"> </w:t>
    </w:r>
    <w:r w:rsidR="00057E0C">
      <w:rPr>
        <w:sz w:val="16"/>
      </w:rPr>
      <w:t>authorized</w:t>
    </w:r>
    <w:r w:rsidR="00057E0C">
      <w:rPr>
        <w:spacing w:val="-4"/>
        <w:sz w:val="16"/>
      </w:rPr>
      <w:t xml:space="preserve"> </w:t>
    </w:r>
    <w:r w:rsidR="00057E0C">
      <w:rPr>
        <w:sz w:val="16"/>
      </w:rPr>
      <w:t>and</w:t>
    </w:r>
    <w:r w:rsidR="00057E0C">
      <w:rPr>
        <w:spacing w:val="-4"/>
        <w:sz w:val="16"/>
      </w:rPr>
      <w:t xml:space="preserve"> </w:t>
    </w:r>
    <w:r w:rsidR="00057E0C">
      <w:rPr>
        <w:sz w:val="16"/>
      </w:rPr>
      <w:t>regulated</w:t>
    </w:r>
    <w:r w:rsidR="00057E0C">
      <w:rPr>
        <w:spacing w:val="-3"/>
        <w:sz w:val="16"/>
      </w:rPr>
      <w:t xml:space="preserve"> </w:t>
    </w:r>
    <w:r w:rsidR="00057E0C">
      <w:rPr>
        <w:sz w:val="16"/>
      </w:rPr>
      <w:t>by</w:t>
    </w:r>
    <w:r w:rsidR="00057E0C">
      <w:rPr>
        <w:spacing w:val="-5"/>
        <w:sz w:val="16"/>
      </w:rPr>
      <w:t xml:space="preserve"> </w:t>
    </w:r>
    <w:r w:rsidR="00057E0C">
      <w:rPr>
        <w:sz w:val="16"/>
      </w:rPr>
      <w:t>the</w:t>
    </w:r>
    <w:r w:rsidR="00057E0C">
      <w:rPr>
        <w:spacing w:val="-4"/>
        <w:sz w:val="16"/>
      </w:rPr>
      <w:t xml:space="preserve"> </w:t>
    </w:r>
    <w:r w:rsidR="00057E0C">
      <w:rPr>
        <w:spacing w:val="-2"/>
        <w:sz w:val="16"/>
      </w:rPr>
      <w:t>Cyprus</w:t>
    </w:r>
    <w:r w:rsidR="00057E0C">
      <w:rPr>
        <w:sz w:val="16"/>
      </w:rPr>
      <w:t xml:space="preserve"> Securities</w:t>
    </w:r>
    <w:r w:rsidR="00057E0C">
      <w:rPr>
        <w:spacing w:val="-3"/>
        <w:sz w:val="16"/>
      </w:rPr>
      <w:t xml:space="preserve"> </w:t>
    </w:r>
    <w:r w:rsidR="00057E0C">
      <w:rPr>
        <w:sz w:val="16"/>
      </w:rPr>
      <w:t>and</w:t>
    </w:r>
    <w:r w:rsidR="00057E0C">
      <w:rPr>
        <w:spacing w:val="-5"/>
        <w:sz w:val="16"/>
      </w:rPr>
      <w:t xml:space="preserve"> </w:t>
    </w:r>
    <w:r w:rsidR="00057E0C">
      <w:rPr>
        <w:sz w:val="16"/>
      </w:rPr>
      <w:t>Exchange</w:t>
    </w:r>
    <w:r w:rsidR="00057E0C">
      <w:rPr>
        <w:spacing w:val="-5"/>
        <w:sz w:val="16"/>
      </w:rPr>
      <w:t xml:space="preserve"> </w:t>
    </w:r>
    <w:r w:rsidR="00057E0C">
      <w:rPr>
        <w:sz w:val="16"/>
      </w:rPr>
      <w:t>Commission</w:t>
    </w:r>
    <w:r w:rsidR="00057E0C">
      <w:rPr>
        <w:spacing w:val="-5"/>
        <w:sz w:val="16"/>
      </w:rPr>
      <w:t xml:space="preserve"> </w:t>
    </w:r>
    <w:r w:rsidR="00057E0C">
      <w:rPr>
        <w:sz w:val="16"/>
      </w:rPr>
      <w:t>(CySEC)</w:t>
    </w:r>
    <w:r w:rsidR="00057E0C">
      <w:rPr>
        <w:spacing w:val="-6"/>
        <w:sz w:val="16"/>
      </w:rPr>
      <w:t xml:space="preserve"> </w:t>
    </w:r>
    <w:r w:rsidR="00057E0C">
      <w:rPr>
        <w:sz w:val="16"/>
      </w:rPr>
      <w:t>under</w:t>
    </w:r>
    <w:r w:rsidR="00057E0C">
      <w:rPr>
        <w:spacing w:val="-6"/>
        <w:sz w:val="16"/>
      </w:rPr>
      <w:t xml:space="preserve"> </w:t>
    </w:r>
    <w:r w:rsidR="00057E0C">
      <w:rPr>
        <w:sz w:val="16"/>
      </w:rPr>
      <w:t>license</w:t>
    </w:r>
    <w:r w:rsidR="00057E0C">
      <w:rPr>
        <w:spacing w:val="-5"/>
        <w:sz w:val="16"/>
      </w:rPr>
      <w:t xml:space="preserve"> </w:t>
    </w:r>
    <w:r w:rsidR="00057E0C">
      <w:rPr>
        <w:sz w:val="16"/>
      </w:rPr>
      <w:t>number</w:t>
    </w:r>
    <w:r w:rsidR="00057E0C">
      <w:rPr>
        <w:spacing w:val="-6"/>
        <w:sz w:val="16"/>
      </w:rPr>
      <w:t xml:space="preserve"> </w:t>
    </w:r>
    <w:r w:rsidR="00057E0C">
      <w:rPr>
        <w:sz w:val="16"/>
      </w:rPr>
      <w:t>411/22</w:t>
    </w:r>
    <w:r w:rsidR="00057E0C">
      <w:rPr>
        <w:spacing w:val="40"/>
        <w:sz w:val="16"/>
      </w:rPr>
      <w:t xml:space="preserve"> </w:t>
    </w:r>
  </w:p>
  <w:p w14:paraId="4D47F30C" w14:textId="62AEC15A" w:rsidR="002B1C5D" w:rsidRPr="00057E0C" w:rsidRDefault="002B1C5D" w:rsidP="00057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15D37" w14:textId="77777777" w:rsidR="00CD4881" w:rsidRDefault="00CD4881">
      <w:pPr>
        <w:spacing w:after="0" w:line="240" w:lineRule="auto"/>
      </w:pPr>
      <w:r>
        <w:separator/>
      </w:r>
    </w:p>
  </w:footnote>
  <w:footnote w:type="continuationSeparator" w:id="0">
    <w:p w14:paraId="6DE9C1C1" w14:textId="77777777" w:rsidR="00CD4881" w:rsidRDefault="00CD4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7F309" w14:textId="1A6BD166" w:rsidR="002B1C5D" w:rsidRDefault="00AB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54CF6CB" wp14:editId="6349F7B5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C5D"/>
    <w:rsid w:val="00057E0C"/>
    <w:rsid w:val="0014528C"/>
    <w:rsid w:val="002B1C5D"/>
    <w:rsid w:val="0031793B"/>
    <w:rsid w:val="00796AD7"/>
    <w:rsid w:val="009476C2"/>
    <w:rsid w:val="00AB36E5"/>
    <w:rsid w:val="00C10C6C"/>
    <w:rsid w:val="00CD4881"/>
    <w:rsid w:val="00FA095C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F26C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6E5"/>
  </w:style>
  <w:style w:type="paragraph" w:styleId="Heading1">
    <w:name w:val="heading 1"/>
    <w:basedOn w:val="Normal"/>
    <w:next w:val="Normal"/>
    <w:uiPriority w:val="9"/>
    <w:qFormat/>
    <w:rsid w:val="00AB36E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B36E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B36E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B36E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B36E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B36E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sid w:val="00AB36E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B36E5"/>
  </w:style>
  <w:style w:type="paragraph" w:styleId="Title">
    <w:name w:val="Title"/>
    <w:basedOn w:val="Normal"/>
    <w:next w:val="Normal"/>
    <w:uiPriority w:val="10"/>
    <w:qFormat/>
    <w:rsid w:val="00AB36E5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B36E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AB36E5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B36E5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AB36E5"/>
    <w:rPr>
      <w:color w:val="0000FF"/>
      <w:u w:val="single"/>
    </w:rPr>
  </w:style>
  <w:style w:type="table" w:styleId="TableGrid">
    <w:name w:val="Table Grid"/>
    <w:basedOn w:val="TableNormal"/>
    <w:uiPriority w:val="39"/>
    <w:qFormat/>
    <w:rsid w:val="00AB36E5"/>
    <w:rPr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36E5"/>
    <w:pPr>
      <w:ind w:left="720"/>
      <w:contextualSpacing/>
    </w:pPr>
  </w:style>
  <w:style w:type="paragraph" w:styleId="NoSpacing">
    <w:name w:val="No Spacing"/>
    <w:uiPriority w:val="1"/>
    <w:qFormat/>
    <w:rsid w:val="00AB36E5"/>
  </w:style>
  <w:style w:type="character" w:customStyle="1" w:styleId="HeaderChar">
    <w:name w:val="Header Char"/>
    <w:basedOn w:val="DefaultParagraphFont"/>
    <w:link w:val="Header"/>
    <w:uiPriority w:val="99"/>
    <w:qFormat/>
    <w:rsid w:val="00AB36E5"/>
  </w:style>
  <w:style w:type="character" w:customStyle="1" w:styleId="FooterChar">
    <w:name w:val="Footer Char"/>
    <w:basedOn w:val="DefaultParagraphFont"/>
    <w:link w:val="Footer"/>
    <w:uiPriority w:val="99"/>
    <w:qFormat/>
    <w:rsid w:val="00AB36E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B36E5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B36E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AB36E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AB36E5"/>
    <w:rPr>
      <w:color w:val="605E5C"/>
      <w:shd w:val="clear" w:color="auto" w:fill="E1DFDD"/>
    </w:rPr>
  </w:style>
  <w:style w:type="table" w:styleId="ListTable5Dark">
    <w:name w:val="List Table 5 Dark"/>
    <w:basedOn w:val="TableNormal"/>
    <w:uiPriority w:val="50"/>
    <w:rsid w:val="00AB36E5"/>
    <w:pPr>
      <w:spacing w:after="0" w:line="240" w:lineRule="auto"/>
    </w:pPr>
    <w:rPr>
      <w:color w:val="FFFFFF" w:themeColor="background1"/>
      <w:lang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AB36E5"/>
    <w:pPr>
      <w:spacing w:after="0" w:line="240" w:lineRule="auto"/>
    </w:pPr>
    <w:rPr>
      <w:lang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B36E5"/>
    <w:pPr>
      <w:spacing w:after="0" w:line="240" w:lineRule="auto"/>
    </w:pPr>
    <w:rPr>
      <w:color w:val="FFFFFF" w:themeColor="background1"/>
      <w:lang/>
    </w:rPr>
    <w:tblPr>
      <w:tblStyleRowBandSize w:val="1"/>
      <w:tblStyleColBandSize w:val="1"/>
      <w:tblBorders>
        <w:top w:val="single" w:sz="24" w:space="0" w:color="CCB478" w:themeColor="accent5"/>
        <w:left w:val="single" w:sz="24" w:space="0" w:color="CCB478" w:themeColor="accent5"/>
        <w:bottom w:val="single" w:sz="24" w:space="0" w:color="CCB478" w:themeColor="accent5"/>
        <w:right w:val="single" w:sz="24" w:space="0" w:color="CCB478" w:themeColor="accent5"/>
      </w:tblBorders>
    </w:tblPr>
    <w:tcPr>
      <w:shd w:val="clear" w:color="auto" w:fill="CCB47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6Colorful-Accent2">
    <w:name w:val="Grid Table 6 Colorful Accent 2"/>
    <w:basedOn w:val="TableNormal"/>
    <w:uiPriority w:val="51"/>
    <w:rsid w:val="00AB36E5"/>
    <w:pPr>
      <w:spacing w:after="0" w:line="240" w:lineRule="auto"/>
    </w:pPr>
    <w:rPr>
      <w:color w:val="B09042" w:themeColor="accent2" w:themeShade="BF"/>
      <w:lang/>
    </w:rPr>
    <w:tblPr>
      <w:tblStyleRowBandSize w:val="1"/>
      <w:tblStyleColBandSize w:val="1"/>
      <w:tblBorders>
        <w:top w:val="single" w:sz="4" w:space="0" w:color="E0D1AD" w:themeColor="accent2" w:themeTint="99"/>
        <w:left w:val="single" w:sz="4" w:space="0" w:color="E0D1AD" w:themeColor="accent2" w:themeTint="99"/>
        <w:bottom w:val="single" w:sz="4" w:space="0" w:color="E0D1AD" w:themeColor="accent2" w:themeTint="99"/>
        <w:right w:val="single" w:sz="4" w:space="0" w:color="E0D1AD" w:themeColor="accent2" w:themeTint="99"/>
        <w:insideH w:val="single" w:sz="4" w:space="0" w:color="E0D1AD" w:themeColor="accent2" w:themeTint="99"/>
        <w:insideV w:val="single" w:sz="4" w:space="0" w:color="E0D1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D1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B36E5"/>
    <w:pPr>
      <w:spacing w:after="0" w:line="240" w:lineRule="auto"/>
    </w:pPr>
    <w:rPr>
      <w:color w:val="B09042" w:themeColor="accent1" w:themeShade="BF"/>
      <w:lang/>
    </w:rPr>
    <w:tblPr>
      <w:tblStyleRowBandSize w:val="1"/>
      <w:tblStyleColBandSize w:val="1"/>
      <w:tblBorders>
        <w:top w:val="single" w:sz="4" w:space="0" w:color="E0D1AD" w:themeColor="accent1" w:themeTint="99"/>
        <w:left w:val="single" w:sz="4" w:space="0" w:color="E0D1AD" w:themeColor="accent1" w:themeTint="99"/>
        <w:bottom w:val="single" w:sz="4" w:space="0" w:color="E0D1AD" w:themeColor="accent1" w:themeTint="99"/>
        <w:right w:val="single" w:sz="4" w:space="0" w:color="E0D1AD" w:themeColor="accent1" w:themeTint="99"/>
        <w:insideH w:val="single" w:sz="4" w:space="0" w:color="E0D1AD" w:themeColor="accent1" w:themeTint="99"/>
        <w:insideV w:val="single" w:sz="4" w:space="0" w:color="E0D1A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0D1A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D1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  <w:style w:type="table" w:styleId="TableGridLight">
    <w:name w:val="Grid Table Light"/>
    <w:basedOn w:val="TableNormal"/>
    <w:uiPriority w:val="40"/>
    <w:rsid w:val="00AB36E5"/>
    <w:pPr>
      <w:spacing w:after="0" w:line="240" w:lineRule="auto"/>
    </w:pPr>
    <w:rPr>
      <w:lang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B36E5"/>
    <w:pPr>
      <w:spacing w:after="0" w:line="240" w:lineRule="auto"/>
    </w:pPr>
    <w:rPr>
      <w:lang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7Colorful-Accent3">
    <w:name w:val="List Table 7 Colorful Accent 3"/>
    <w:basedOn w:val="TableNormal"/>
    <w:uiPriority w:val="52"/>
    <w:rsid w:val="00AB36E5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B36E5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Template.dotx" TargetMode="External"/></Relationships>
</file>

<file path=word/theme/theme1.xml><?xml version="1.0" encoding="utf-8"?>
<a:theme xmlns:a="http://schemas.openxmlformats.org/drawingml/2006/main" name="Theme1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0chBe5kMBvk0XIVzIMkad8SFbg==">CgMxLjA4AHIhMUMtakNCRGRMbXViUVUwbVpDNXI4WjZDMUU5SWdwMU5i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9824F9-E774-4D9D-BB15-FBB07189A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B0F196-2850-4E0E-AEBC-E6BC4FC1D995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FF3957E7-6A65-4668-97B7-E7622DCB20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40</TotalTime>
  <Pages>5</Pages>
  <Words>1522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6</cp:revision>
  <dcterms:created xsi:type="dcterms:W3CDTF">2021-08-23T08:46:00Z</dcterms:created>
  <dcterms:modified xsi:type="dcterms:W3CDTF">2025-11-24T13:46:00Z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