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b7445423d5ed715f91a35834415b88df7051ebf"/>
    <w:p>
      <w:pPr>
        <w:pStyle w:val="Heading1"/>
      </w:pPr>
      <w:r>
        <w:t xml:space="preserve">AGENTS.md — Руководство для AI-агентов и разработчиков</w:t>
      </w:r>
    </w:p>
    <w:p>
      <w:pPr>
        <w:pStyle w:val="FirstParagraph"/>
      </w:pPr>
      <w:r>
        <w:t xml:space="preserve">Этот документ — единая точка входа для</w:t>
      </w:r>
      <w:r>
        <w:t xml:space="preserve"> </w:t>
      </w:r>
      <w:r>
        <w:rPr>
          <w:bCs/>
          <w:b/>
        </w:rPr>
        <w:t xml:space="preserve">AI-агентов</w:t>
      </w:r>
      <w:r>
        <w:t xml:space="preserve"> </w:t>
      </w:r>
      <w:r>
        <w:t xml:space="preserve">(Claude, Cursor, Copilot, Codex и др.)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разработчиков</w:t>
      </w:r>
      <w:r>
        <w:t xml:space="preserve">, подключающихся к проекту</w:t>
      </w:r>
      <w:r>
        <w:t xml:space="preserve"> </w:t>
      </w:r>
      <w:r>
        <w:rPr>
          <w:bCs/>
          <w:b/>
        </w:rPr>
        <w:t xml:space="preserve">Multichannel Hub</w:t>
      </w:r>
      <w:r>
        <w:t xml:space="preserve"> </w:t>
      </w:r>
      <w:r>
        <w:t xml:space="preserve">на любом этапе.</w:t>
      </w:r>
      <w:r>
        <w:t xml:space="preserve"> </w:t>
      </w:r>
      <w:r>
        <w:t xml:space="preserve">Он описывает архитектуру, конвенции кода, рабочие процессы и пошаговые рецепты доработки.</w:t>
      </w:r>
    </w:p>
    <w:p>
      <w:pPr>
        <w:pStyle w:val="BlockText"/>
      </w:pPr>
      <w:r>
        <w:t xml:space="preserve">📌 Прочитайте этот файл</w:t>
      </w:r>
      <w:r>
        <w:t xml:space="preserve"> </w:t>
      </w:r>
      <w:r>
        <w:rPr>
          <w:bCs/>
          <w:b/>
        </w:rPr>
        <w:t xml:space="preserve">полностью</w:t>
      </w:r>
      <w:r>
        <w:t xml:space="preserve"> </w:t>
      </w:r>
      <w:r>
        <w:t xml:space="preserve">перед внесением изменений. Он дополняет</w:t>
      </w:r>
      <w:r>
        <w:t xml:space="preserve"> </w:t>
      </w:r>
      <w:hyperlink r:id="rId20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(запуск),</w:t>
      </w:r>
      <w:r>
        <w:t xml:space="preserve"> </w:t>
      </w:r>
      <w:hyperlink r:id="rId21">
        <w:r>
          <w:rPr>
            <w:rStyle w:val="VerbatimChar"/>
          </w:rPr>
          <w:t xml:space="preserve">API.md</w:t>
        </w:r>
      </w:hyperlink>
      <w:r>
        <w:t xml:space="preserve"> </w:t>
      </w:r>
      <w:r>
        <w:t xml:space="preserve">(REST API) и</w:t>
      </w:r>
      <w:r>
        <w:t xml:space="preserve"> </w:t>
      </w:r>
      <w:hyperlink r:id="rId22">
        <w:r>
          <w:rPr>
            <w:rStyle w:val="VerbatimChar"/>
          </w:rPr>
          <w:t xml:space="preserve">INTEGRATION.md</w:t>
        </w:r>
      </w:hyperlink>
      <w:r>
        <w:t xml:space="preserve"> </w:t>
      </w:r>
      <w:r>
        <w:t xml:space="preserve">(интеграции и добавление каналов).</w:t>
      </w:r>
    </w:p>
    <w:p>
      <w:r>
        <w:pict>
          <v:rect style="width:0;height:1.5pt" o:hralign="center" o:hrstd="t" o:hr="t"/>
        </w:pict>
      </w:r>
    </w:p>
    <w:bookmarkStart w:id="24" w:name="что-это-за-проект"/>
    <w:p>
      <w:pPr>
        <w:pStyle w:val="Heading2"/>
      </w:pPr>
      <w:r>
        <w:t xml:space="preserve">1. Что это за проект</w:t>
      </w:r>
    </w:p>
    <w:p>
      <w:pPr>
        <w:pStyle w:val="FirstParagraph"/>
      </w:pPr>
      <w:r>
        <w:rPr>
          <w:bCs/>
          <w:b/>
        </w:rPr>
        <w:t xml:space="preserve">Multichannel Hub</w:t>
      </w:r>
      <w:r>
        <w:t xml:space="preserve"> </w:t>
      </w:r>
      <w:r>
        <w:t xml:space="preserve">— омниканальный шлюз (агрегатор каналов связи). Принимает обращения из</w:t>
      </w:r>
      <w:r>
        <w:t xml:space="preserve"> </w:t>
      </w:r>
      <w:r>
        <w:t xml:space="preserve">разных источников (Telegram, веб-формы и др.), сохраняет их в единую ленту и пересылает во</w:t>
      </w:r>
      <w:r>
        <w:t xml:space="preserve"> </w:t>
      </w:r>
      <w:r>
        <w:t xml:space="preserve">внешние системы (CRM, n8n, Make, Bitrix24, Zapier) через вебхуки.</w:t>
      </w:r>
    </w:p>
    <w:p>
      <w:pPr>
        <w:pStyle w:val="BodyText"/>
      </w:pPr>
      <w:r>
        <w:rPr>
          <w:bCs/>
          <w:b/>
        </w:rPr>
        <w:t xml:space="preserve">Ключевой принцип архитектуры — модульность.</w:t>
      </w:r>
      <w:r>
        <w:t xml:space="preserve"> </w:t>
      </w:r>
      <w:r>
        <w:t xml:space="preserve">Новый канал связи добавляется как отдельный</w:t>
      </w:r>
      <w:r>
        <w:t xml:space="preserve"> </w:t>
      </w:r>
      <w:r>
        <w:t xml:space="preserve">NestJS-модуль без изменения ядра системы. Не нарушайте этот принцип.</w:t>
      </w:r>
    </w:p>
    <w:bookmarkStart w:id="23" w:name="технологический-стек"/>
    <w:p>
      <w:pPr>
        <w:pStyle w:val="Heading3"/>
      </w:pPr>
      <w:r>
        <w:t xml:space="preserve">Технологический стек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8"/>
        <w:gridCol w:w="68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10, TypeScript, Prisma ORM, PostgreSQL, BullMQ + Redis, Swagger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 (App Router), React 18, Tailwind CSS, кастомный i18n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Docker Compose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карта-репозитория"/>
    <w:p>
      <w:pPr>
        <w:pStyle w:val="Heading2"/>
      </w:pPr>
      <w:r>
        <w:t xml:space="preserve">2. Карта репозитория</w:t>
      </w:r>
    </w:p>
    <w:p>
      <w:pPr>
        <w:pStyle w:val="SourceCode"/>
      </w:pPr>
      <w:r>
        <w:rPr>
          <w:rStyle w:val="VerbatimChar"/>
        </w:rPr>
        <w:t xml:space="preserve">multichannel-hub/</w:t>
      </w:r>
      <w:r>
        <w:br/>
      </w:r>
      <w:r>
        <w:rPr>
          <w:rStyle w:val="VerbatimChar"/>
        </w:rPr>
        <w:t xml:space="preserve">├── backend/                  # NestJS API (порт 4000, префикс /api)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auth/             # JWT-авторизация (login, guard, strategy)</w:t>
      </w:r>
      <w:r>
        <w:br/>
      </w:r>
      <w:r>
        <w:rPr>
          <w:rStyle w:val="VerbatimChar"/>
        </w:rPr>
        <w:t xml:space="preserve">│   │   ├── users/            # Профиль, смена пароля</w:t>
      </w:r>
      <w:r>
        <w:br/>
      </w:r>
      <w:r>
        <w:rPr>
          <w:rStyle w:val="VerbatimChar"/>
        </w:rPr>
        <w:t xml:space="preserve">│   │   ├── channels/         # CRUD каналов (общий для всех типов)</w:t>
      </w:r>
      <w:r>
        <w:br/>
      </w:r>
      <w:r>
        <w:rPr>
          <w:rStyle w:val="VerbatimChar"/>
        </w:rPr>
        <w:t xml:space="preserve">│   │   ├── telegram/         # Канал: Telegram Bot API</w:t>
      </w:r>
      <w:r>
        <w:br/>
      </w:r>
      <w:r>
        <w:rPr>
          <w:rStyle w:val="VerbatimChar"/>
        </w:rPr>
        <w:t xml:space="preserve">│   │   ├── webforms/         # Канал: приём заявок с веб-форм</w:t>
      </w:r>
      <w:r>
        <w:br/>
      </w:r>
      <w:r>
        <w:rPr>
          <w:rStyle w:val="VerbatimChar"/>
        </w:rPr>
        <w:t xml:space="preserve">│   │   ├── webhooks/         # Доставка событий вовне (+ BullMQ processor)</w:t>
      </w:r>
      <w:r>
        <w:br/>
      </w:r>
      <w:r>
        <w:rPr>
          <w:rStyle w:val="VerbatimChar"/>
        </w:rPr>
        <w:t xml:space="preserve">│   │   ├── messages/         # История сообщений и статистика</w:t>
      </w:r>
      <w:r>
        <w:br/>
      </w:r>
      <w:r>
        <w:rPr>
          <w:rStyle w:val="VerbatimChar"/>
        </w:rPr>
        <w:t xml:space="preserve">│   │   ├── settings/         # Глобальные настройки (key-value)</w:t>
      </w:r>
      <w:r>
        <w:br/>
      </w:r>
      <w:r>
        <w:rPr>
          <w:rStyle w:val="VerbatimChar"/>
        </w:rPr>
        <w:t xml:space="preserve">│   │   ├── prisma/           # PrismaService (доступ к БД)</w:t>
      </w:r>
      <w:r>
        <w:br/>
      </w:r>
      <w:r>
        <w:rPr>
          <w:rStyle w:val="VerbatimChar"/>
        </w:rPr>
        <w:t xml:space="preserve">│   │   ├── app.module.ts     # Корневой модуль — РЕГИСТРАЦИЯ всех модулей</w:t>
      </w:r>
      <w:r>
        <w:br/>
      </w:r>
      <w:r>
        <w:rPr>
          <w:rStyle w:val="VerbatimChar"/>
        </w:rPr>
        <w:t xml:space="preserve">│   │   └── main.ts           # Bootstrap: CORS, ValidationPipe, Swagger</w:t>
      </w:r>
      <w:r>
        <w:br/>
      </w:r>
      <w:r>
        <w:rPr>
          <w:rStyle w:val="VerbatimChar"/>
        </w:rPr>
        <w:t xml:space="preserve">│   └── prisma/</w:t>
      </w:r>
      <w:r>
        <w:br/>
      </w:r>
      <w:r>
        <w:rPr>
          <w:rStyle w:val="VerbatimChar"/>
        </w:rPr>
        <w:t xml:space="preserve">│       ├── schema.prisma     # Модель данных (источник истины для БД)</w:t>
      </w:r>
      <w:r>
        <w:br/>
      </w:r>
      <w:r>
        <w:rPr>
          <w:rStyle w:val="VerbatimChar"/>
        </w:rPr>
        <w:t xml:space="preserve">│       ├── migrations/       # SQL-миграции</w:t>
      </w:r>
      <w:r>
        <w:br/>
      </w:r>
      <w:r>
        <w:rPr>
          <w:rStyle w:val="VerbatimChar"/>
        </w:rPr>
        <w:t xml:space="preserve">│       └── seed.ts           # Создание админа по умолчанию</w:t>
      </w:r>
      <w:r>
        <w:br/>
      </w:r>
      <w:r>
        <w:rPr>
          <w:rStyle w:val="VerbatimChar"/>
        </w:rPr>
        <w:t xml:space="preserve">├── frontend/                 # Next.js админ-панель (порт 3000)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app/</w:t>
      </w:r>
      <w:r>
        <w:br/>
      </w:r>
      <w:r>
        <w:rPr>
          <w:rStyle w:val="VerbatimChar"/>
        </w:rPr>
        <w:t xml:space="preserve">│       │   ├── login/        # Страница входа</w:t>
      </w:r>
      <w:r>
        <w:br/>
      </w:r>
      <w:r>
        <w:rPr>
          <w:rStyle w:val="VerbatimChar"/>
        </w:rPr>
        <w:t xml:space="preserve">│       │   └── (panel)/      # Защищённые страницы (dashboard, channels, ...)</w:t>
      </w:r>
      <w:r>
        <w:br/>
      </w:r>
      <w:r>
        <w:rPr>
          <w:rStyle w:val="VerbatimChar"/>
        </w:rPr>
        <w:t xml:space="preserve">│       ├── components/       # Sidebar, LanguageSwitcher</w:t>
      </w:r>
      <w:r>
        <w:br/>
      </w:r>
      <w:r>
        <w:rPr>
          <w:rStyle w:val="VerbatimChar"/>
        </w:rPr>
        <w:t xml:space="preserve">│       └── lib/              # api.ts (HTTP-клиент), i18n.ts, LangContext.tsx</w:t>
      </w:r>
      <w:r>
        <w:br/>
      </w:r>
      <w:r>
        <w:rPr>
          <w:rStyle w:val="VerbatimChar"/>
        </w:rPr>
        <w:t xml:space="preserve">├── docker-compose.yml        # Оркестрация: postgres, redis, backend, frontend</w:t>
      </w:r>
      <w:r>
        <w:br/>
      </w:r>
      <w:r>
        <w:rPr>
          <w:rStyle w:val="VerbatimChar"/>
        </w:rPr>
        <w:t xml:space="preserve">├── README.md / API.md / INTEGRATION.md / AGENTS.md</w:t>
      </w:r>
    </w:p>
    <w:bookmarkStart w:id="25" w:name="где-что-искать"/>
    <w:p>
      <w:pPr>
        <w:pStyle w:val="Heading3"/>
      </w:pPr>
      <w:r>
        <w:t xml:space="preserve">Где что искать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Добавить/изменить таблицу БД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backend/prisma/schema.prisma</w:t>
      </w:r>
      <w:r>
        <w:t xml:space="preserve"> </w:t>
      </w:r>
      <w:r>
        <w:t xml:space="preserve">(+ миграция).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Зарегистрировать новый модуль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backend/src/app.module.ts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Глобальные настройки приложения</w:t>
      </w:r>
      <w:r>
        <w:t xml:space="preserve"> </w:t>
      </w:r>
      <w:r>
        <w:t xml:space="preserve">(CORS, Swagger, валидация) →</w:t>
      </w:r>
      <w:r>
        <w:t xml:space="preserve"> </w:t>
      </w:r>
      <w:r>
        <w:rPr>
          <w:rStyle w:val="VerbatimChar"/>
        </w:rPr>
        <w:t xml:space="preserve">backend/src/main.ts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Тексты интерфейса / переводы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frontend/src/lib/i18n.ts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HTTP-клиент фронтенда</w:t>
      </w:r>
      <w:r>
        <w:t xml:space="preserve"> </w:t>
      </w:r>
      <w:r>
        <w:t xml:space="preserve">(подстановка JWT-токена) →</w:t>
      </w:r>
      <w:r>
        <w:t xml:space="preserve"> </w:t>
      </w:r>
      <w:r>
        <w:rPr>
          <w:rStyle w:val="VerbatimChar"/>
        </w:rPr>
        <w:t xml:space="preserve">frontend/src/lib/api.ts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Навигация в панели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frontend/src/components/Sidebar.tsx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запуск-окружения"/>
    <w:p>
      <w:pPr>
        <w:pStyle w:val="Heading2"/>
      </w:pPr>
      <w:r>
        <w:t xml:space="preserve">3. Запуск окружения</w:t>
      </w:r>
    </w:p>
    <w:bookmarkStart w:id="27" w:name="X34e44df3c01e48030f7e8819c2d2da6eb4feed8"/>
    <w:p>
      <w:pPr>
        <w:pStyle w:val="Heading3"/>
      </w:pPr>
      <w:r>
        <w:t xml:space="preserve">Через Docker (рекомендуется для проверки целиком)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Админ-панель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http://localhost:4000/api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http://localhost:4000/api/docs</w:t>
            </w:r>
          </w:p>
        </w:tc>
      </w:tr>
    </w:tbl>
    <w:p>
      <w:pPr>
        <w:pStyle w:val="BodyText"/>
      </w:pPr>
      <w:r>
        <w:t xml:space="preserve">Учётные данные по умолчанию:</w:t>
      </w:r>
      <w:r>
        <w:t xml:space="preserve"> </w:t>
      </w:r>
      <w:r>
        <w:rPr>
          <w:rStyle w:val="VerbatimChar"/>
        </w:rPr>
        <w:t xml:space="preserve">admin@admin.com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.</w:t>
      </w:r>
    </w:p>
    <w:bookmarkEnd w:id="27"/>
    <w:bookmarkStart w:id="28" w:name="локальная-разработка-быстрый-цикл"/>
    <w:p>
      <w:pPr>
        <w:pStyle w:val="Heading3"/>
      </w:pPr>
      <w:r>
        <w:t xml:space="preserve">Локальная разработка (быстрый цикл)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prisma:seed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          </w:t>
      </w:r>
      <w:r>
        <w:rPr>
          <w:rStyle w:val="CommentTok"/>
        </w:rPr>
        <w:t xml:space="preserve"># hot-reload на :4000</w:t>
      </w:r>
      <w:r>
        <w:br/>
      </w:r>
      <w:r>
        <w:br/>
      </w:r>
      <w:r>
        <w:rPr>
          <w:rStyle w:val="CommentTok"/>
        </w:rPr>
        <w:t xml:space="preserve"># Frontend (отдельный терминал)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</w:t>
      </w:r>
      <w:r>
        <w:rPr>
          <w:rStyle w:val="CommentTok"/>
        </w:rPr>
        <w:t xml:space="preserve"># hot-reload на :3000</w:t>
      </w:r>
    </w:p>
    <w:p>
      <w:pPr>
        <w:pStyle w:val="BlockText"/>
      </w:pPr>
      <w:r>
        <w:t xml:space="preserve">⚠️ Для локального запуска без Docker в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замените хосты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/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а в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укажите доступную базу PostgreSQL.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конвенции-кода-обязательны"/>
    <w:p>
      <w:pPr>
        <w:pStyle w:val="Heading2"/>
      </w:pPr>
      <w:r>
        <w:t xml:space="preserve">4. Конвенции кода (обязательны)</w:t>
      </w:r>
    </w:p>
    <w:bookmarkStart w:id="30" w:name="общие"/>
    <w:p>
      <w:pPr>
        <w:pStyle w:val="Heading3"/>
      </w:pPr>
      <w:r>
        <w:t xml:space="preserve">Общие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Язык комментариев, сообщений об ошибках и UI-текстов — русский.</w:t>
      </w:r>
      <w:r>
        <w:t xml:space="preserve"> </w:t>
      </w:r>
      <w:r>
        <w:t xml:space="preserve">Имена переменных,</w:t>
      </w:r>
      <w:r>
        <w:t xml:space="preserve"> </w:t>
      </w:r>
      <w:r>
        <w:t xml:space="preserve">функций, классов и файлов — английский.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TypeScript строгий.</w:t>
      </w:r>
      <w:r>
        <w:t xml:space="preserve"> </w:t>
      </w:r>
      <w:r>
        <w:t xml:space="preserve">Не используйте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без необходимости; типизируйте DTO и ответы.</w:t>
      </w:r>
    </w:p>
    <w:p>
      <w:pPr>
        <w:numPr>
          <w:ilvl w:val="0"/>
          <w:numId w:val="1002"/>
        </w:numPr>
        <w:pStyle w:val="Compact"/>
      </w:pPr>
      <w:r>
        <w:t xml:space="preserve">Не коммитьте секреты. Все настройки — через переменные окружения и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(см.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 шаблон храните в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bookmarkEnd w:id="30"/>
    <w:bookmarkStart w:id="31" w:name="backend-nestjs"/>
    <w:p>
      <w:pPr>
        <w:pStyle w:val="Heading3"/>
      </w:pPr>
      <w:r>
        <w:t xml:space="preserve">Backend (NestJS)</w:t>
      </w:r>
    </w:p>
    <w:p>
      <w:pPr>
        <w:numPr>
          <w:ilvl w:val="0"/>
          <w:numId w:val="1003"/>
        </w:numPr>
        <w:pStyle w:val="Compact"/>
      </w:pPr>
      <w:r>
        <w:t xml:space="preserve">Структура модуля стандартна:</w:t>
      </w:r>
      <w:r>
        <w:t xml:space="preserve"> </w:t>
      </w:r>
      <w:r>
        <w:rPr>
          <w:rStyle w:val="VerbatimChar"/>
        </w:rPr>
        <w:t xml:space="preserve">&lt;feature&gt;.module.ts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&lt;feature&gt;.controller.ts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&lt;feature&gt;.service.ts</w:t>
      </w:r>
      <w:r>
        <w:t xml:space="preserve">, плюс</w:t>
      </w:r>
      <w:r>
        <w:t xml:space="preserve"> </w:t>
      </w:r>
      <w:r>
        <w:rPr>
          <w:rStyle w:val="VerbatimChar"/>
        </w:rPr>
        <w:t xml:space="preserve">dto/</w:t>
      </w:r>
      <w:r>
        <w:t xml:space="preserve"> </w:t>
      </w:r>
      <w:r>
        <w:t xml:space="preserve">для входных данных.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Каждый новый модуль регистрируется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app.module.ts</w:t>
      </w:r>
      <w:r>
        <w:t xml:space="preserve"> </w:t>
      </w:r>
      <w:r>
        <w:t xml:space="preserve">в массиве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Входные данные валидируются через DTO +</w:t>
      </w:r>
      <w:r>
        <w:t xml:space="preserve"> </w:t>
      </w:r>
      <w:r>
        <w:rPr>
          <w:rStyle w:val="VerbatimChar"/>
        </w:rPr>
        <w:t xml:space="preserve">class-validator</w:t>
      </w:r>
      <w:r>
        <w:t xml:space="preserve">. Глобальный</w:t>
      </w:r>
      <w:r>
        <w:t xml:space="preserve"> </w:t>
      </w:r>
      <w:r>
        <w:rPr>
          <w:rStyle w:val="VerbatimChar"/>
        </w:rPr>
        <w:t xml:space="preserve">ValidationPipe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whitelist: true</w:t>
      </w:r>
      <w:r>
        <w:t xml:space="preserve"> </w:t>
      </w:r>
      <w:r>
        <w:t xml:space="preserve">уже включён в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 </w:t>
      </w:r>
      <w:r>
        <w:t xml:space="preserve">— поля без декораторов отсекаются.</w:t>
      </w:r>
    </w:p>
    <w:p>
      <w:pPr>
        <w:numPr>
          <w:ilvl w:val="0"/>
          <w:numId w:val="1003"/>
        </w:numPr>
        <w:pStyle w:val="Compact"/>
      </w:pPr>
      <w:r>
        <w:t xml:space="preserve">Доступ к БД — только через</w:t>
      </w:r>
      <w:r>
        <w:t xml:space="preserve"> </w:t>
      </w:r>
      <w:r>
        <w:rPr>
          <w:rStyle w:val="VerbatimChar"/>
        </w:rPr>
        <w:t xml:space="preserve">PrismaService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backend/src/prisma</w:t>
      </w:r>
      <w:r>
        <w:t xml:space="preserve">). Не создавайте</w:t>
      </w:r>
      <w:r>
        <w:t xml:space="preserve"> </w:t>
      </w:r>
      <w:r>
        <w:t xml:space="preserve">отдельные подключения к Prisma.</w:t>
      </w:r>
    </w:p>
    <w:p>
      <w:pPr>
        <w:numPr>
          <w:ilvl w:val="0"/>
          <w:numId w:val="1003"/>
        </w:numPr>
        <w:pStyle w:val="Compact"/>
      </w:pPr>
      <w:r>
        <w:t xml:space="preserve">Защищённые эндпоинты помечаются</w:t>
      </w:r>
      <w:r>
        <w:t xml:space="preserve"> </w:t>
      </w:r>
      <w:r>
        <w:rPr>
          <w:rStyle w:val="VerbatimChar"/>
        </w:rPr>
        <w:t xml:space="preserve">@UseGuards(JwtAuthGuard)</w:t>
      </w:r>
      <w:r>
        <w:t xml:space="preserve">. Публичные (входящие вебхуки</w:t>
      </w:r>
      <w:r>
        <w:t xml:space="preserve"> </w:t>
      </w:r>
      <w:r>
        <w:t xml:space="preserve">Telegram, приём веб-форм) — намеренно без guard, доступ контролируется токеном в URL.</w:t>
      </w:r>
    </w:p>
    <w:p>
      <w:pPr>
        <w:numPr>
          <w:ilvl w:val="0"/>
          <w:numId w:val="1003"/>
        </w:numPr>
        <w:pStyle w:val="Compact"/>
      </w:pPr>
      <w:r>
        <w:t xml:space="preserve">Все REST-методы документируются Swagger-декораторами (</w:t>
      </w:r>
      <w:r>
        <w:rPr>
          <w:rStyle w:val="VerbatimChar"/>
        </w:rPr>
        <w:t xml:space="preserve">@ApiTags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@ApiOperation</w:t>
      </w:r>
      <w:r>
        <w:t xml:space="preserve"> </w:t>
      </w:r>
      <w:r>
        <w:t xml:space="preserve">и т.д.).</w:t>
      </w:r>
    </w:p>
    <w:p>
      <w:pPr>
        <w:numPr>
          <w:ilvl w:val="0"/>
          <w:numId w:val="1003"/>
        </w:numPr>
        <w:pStyle w:val="Compact"/>
      </w:pPr>
      <w:r>
        <w:t xml:space="preserve">Длительные/ненадёжные операции (доставка вебхуков) выполняются через</w:t>
      </w:r>
      <w:r>
        <w:t xml:space="preserve"> </w:t>
      </w:r>
      <w:r>
        <w:rPr>
          <w:bCs/>
          <w:b/>
        </w:rPr>
        <w:t xml:space="preserve">очередь BullMQ</w:t>
      </w:r>
      <w:r>
        <w:t xml:space="preserve">,</w:t>
      </w:r>
      <w:r>
        <w:t xml:space="preserve"> </w:t>
      </w:r>
      <w:r>
        <w:t xml:space="preserve">а не синхронно в запросе. См.</w:t>
      </w:r>
      <w:r>
        <w:t xml:space="preserve"> </w:t>
      </w:r>
      <w:r>
        <w:rPr>
          <w:rStyle w:val="VerbatimChar"/>
        </w:rPr>
        <w:t xml:space="preserve">webhooks.service.ts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dispatch()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webhook.processor.ts</w:t>
      </w:r>
      <w:r>
        <w:t xml:space="preserve">.</w:t>
      </w:r>
    </w:p>
    <w:bookmarkEnd w:id="31"/>
    <w:bookmarkStart w:id="32" w:name="frontend-next.js-app-router"/>
    <w:p>
      <w:pPr>
        <w:pStyle w:val="Heading3"/>
      </w:pPr>
      <w:r>
        <w:t xml:space="preserve">Frontend (Next.js App Router)</w:t>
      </w:r>
    </w:p>
    <w:p>
      <w:pPr>
        <w:numPr>
          <w:ilvl w:val="0"/>
          <w:numId w:val="1004"/>
        </w:numPr>
        <w:pStyle w:val="Compact"/>
      </w:pPr>
      <w:r>
        <w:t xml:space="preserve">Страницы панели лежат в группе</w:t>
      </w:r>
      <w:r>
        <w:t xml:space="preserve"> </w:t>
      </w:r>
      <w:r>
        <w:rPr>
          <w:rStyle w:val="VerbatimChar"/>
        </w:rPr>
        <w:t xml:space="preserve">src/app/(panel)/</w:t>
      </w:r>
      <w:r>
        <w:t xml:space="preserve"> </w:t>
      </w:r>
      <w:r>
        <w:t xml:space="preserve">и автоматически защищены</w:t>
      </w:r>
      <w:r>
        <w:t xml:space="preserve"> </w:t>
      </w:r>
      <w:r>
        <w:t xml:space="preserve">layout-компонентом (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проверяет JWT 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Все запросы к API — через клиент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t xml:space="preserve">(он сам подставляет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).</w:t>
      </w:r>
      <w:r>
        <w:t xml:space="preserve"> </w:t>
      </w:r>
      <w:r>
        <w:t xml:space="preserve">Не используйте «голый»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/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напрямую в компонентах.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Любой видимый текст добавляется в словари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src/lib/i18n.ts</w:t>
      </w:r>
      <w:r>
        <w:rPr>
          <w:bCs/>
          <w:b/>
        </w:rPr>
        <w:t xml:space="preserve"> </w:t>
      </w:r>
      <w:r>
        <w:rPr>
          <w:bCs/>
          <w:b/>
        </w:rPr>
        <w:t xml:space="preserve">для всех трёх языков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ru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es</w:t>
      </w:r>
      <w:r>
        <w:rPr>
          <w:bCs/>
          <w:b/>
        </w:rPr>
        <w:t xml:space="preserve">)</w:t>
      </w:r>
      <w:r>
        <w:t xml:space="preserve"> </w:t>
      </w:r>
      <w:r>
        <w:t xml:space="preserve">и выводится через хук</w:t>
      </w:r>
      <w:r>
        <w:t xml:space="preserve"> </w:t>
      </w:r>
      <w:r>
        <w:rPr>
          <w:rStyle w:val="VerbatimChar"/>
        </w:rPr>
        <w:t xml:space="preserve">useLang()</w:t>
      </w:r>
      <w:r>
        <w:t xml:space="preserve">. Хардкод строк запрещён.</w:t>
      </w:r>
    </w:p>
    <w:p>
      <w:pPr>
        <w:numPr>
          <w:ilvl w:val="0"/>
          <w:numId w:val="1004"/>
        </w:numPr>
        <w:pStyle w:val="Compact"/>
      </w:pPr>
      <w:r>
        <w:t xml:space="preserve">Стилизация — только Tailwind CSS (утилитарные классы), без отдельных CSS-файлов на компонент.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модель-данных-prisma"/>
    <w:p>
      <w:pPr>
        <w:pStyle w:val="Heading2"/>
      </w:pPr>
      <w:r>
        <w:t xml:space="preserve">5. Модель данных (Prisma)</w:t>
      </w:r>
    </w:p>
    <w:p>
      <w:pPr>
        <w:pStyle w:val="FirstParagraph"/>
      </w:pPr>
      <w:r>
        <w:t xml:space="preserve">Источник истины —</w:t>
      </w:r>
      <w:r>
        <w:t xml:space="preserve"> </w:t>
      </w:r>
      <w:r>
        <w:rPr>
          <w:rStyle w:val="VerbatimChar"/>
        </w:rPr>
        <w:t xml:space="preserve">backend/prisma/schema.prisma</w:t>
      </w:r>
      <w:r>
        <w:t xml:space="preserve">. Основные таблицы: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7"/>
        <w:gridCol w:w="68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Пользователи панели. Роли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, язык интерфейса.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 связи. Поле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ChannelType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config: Json</w:t>
            </w:r>
            <w:r>
              <w:t xml:space="preserve"> </w:t>
            </w:r>
            <w:r>
              <w:t xml:space="preserve">(токены и пр.).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Входящие/исходящие сообщения.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payload: 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Исходящие вебхуки: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</w:t>
            </w:r>
            <w:r>
              <w:t xml:space="preserve">, массив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Глобальные настройки в формате ключ-значение.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Расширяемость каналов</w:t>
      </w:r>
      <w:r>
        <w:t xml:space="preserve"> </w:t>
      </w:r>
      <w:r>
        <w:t xml:space="preserve">заложена в enum</w:t>
      </w:r>
      <w:r>
        <w:t xml:space="preserve"> </w:t>
      </w:r>
      <w:r>
        <w:rPr>
          <w:rStyle w:val="VerbatimChar"/>
        </w:rPr>
        <w:t xml:space="preserve">ChannelType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TELEGRAM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WEBFORM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</w:t>
      </w:r>
      <w:r>
        <w:t xml:space="preserve">,</w:t>
      </w:r>
      <w:r>
        <w:t xml:space="preserve"> </w:t>
      </w:r>
      <w:r>
        <w:rPr>
          <w:rStyle w:val="VerbatimChar"/>
        </w:rPr>
        <w:t xml:space="preserve">VK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INSTAGRAM</w:t>
      </w:r>
      <w:r>
        <w:t xml:space="preserve">. Значения уже присутствуют —</w:t>
      </w:r>
      <w:r>
        <w:t xml:space="preserve"> </w:t>
      </w:r>
      <w:r>
        <w:t xml:space="preserve">при добавлении нового канала бизнес-логику пишите в новом модуле, а специфичные данные</w:t>
      </w:r>
      <w:r>
        <w:t xml:space="preserve"> </w:t>
      </w:r>
      <w:r>
        <w:t xml:space="preserve">канала храните в</w:t>
      </w:r>
      <w:r>
        <w:t xml:space="preserve"> </w:t>
      </w:r>
      <w:r>
        <w:rPr>
          <w:rStyle w:val="VerbatimChar"/>
        </w:rPr>
        <w:t xml:space="preserve">Channel.config</w:t>
      </w:r>
      <w:r>
        <w:t xml:space="preserve"> </w:t>
      </w:r>
      <w:r>
        <w:t xml:space="preserve">(JSON), не плодя новые колонки без необходимости.</w:t>
      </w:r>
    </w:p>
    <w:bookmarkStart w:id="34" w:name="изменение-схемы-порядок-действий"/>
    <w:p>
      <w:pPr>
        <w:pStyle w:val="Heading3"/>
      </w:pPr>
      <w:r>
        <w:t xml:space="preserve">Изменение схемы — порядок действий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CommentTok"/>
        </w:rPr>
        <w:t xml:space="preserve"># 1. Отредактируйте schema.prisma</w:t>
      </w:r>
      <w:r>
        <w:br/>
      </w:r>
      <w:r>
        <w:rPr>
          <w:rStyle w:val="CommentTok"/>
        </w:rPr>
        <w:t xml:space="preserve"># 2. Создайте миграцию (имя — по сути изменения)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add_xxx</w:t>
      </w:r>
      <w:r>
        <w:br/>
      </w:r>
      <w:r>
        <w:rPr>
          <w:rStyle w:val="CommentTok"/>
        </w:rPr>
        <w:t xml:space="preserve"># 3. Перегенерируйте клиент (обычно делается автоматически)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prisma:generate</w:t>
      </w:r>
    </w:p>
    <w:p>
      <w:pPr>
        <w:pStyle w:val="FirstParagraph"/>
      </w:pPr>
      <w:r>
        <w:t xml:space="preserve">Миграции</w:t>
      </w:r>
      <w:r>
        <w:t xml:space="preserve"> </w:t>
      </w:r>
      <w:r>
        <w:rPr>
          <w:bCs/>
          <w:b/>
        </w:rPr>
        <w:t xml:space="preserve">коммитятся</w:t>
      </w:r>
      <w:r>
        <w:t xml:space="preserve"> </w:t>
      </w:r>
      <w:r>
        <w:t xml:space="preserve">в репозиторий. В Docker/проде применяются через</w:t>
      </w:r>
      <w:r>
        <w:t xml:space="preserve"> </w:t>
      </w:r>
      <w:r>
        <w:rPr>
          <w:rStyle w:val="VerbatimChar"/>
        </w:rPr>
        <w:t xml:space="preserve">npm run prisma:migrate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prisma migrate deploy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рецепт-добавить-новый-канал-связи"/>
    <w:p>
      <w:pPr>
        <w:pStyle w:val="Heading2"/>
      </w:pPr>
      <w:r>
        <w:t xml:space="preserve">6. Рецепт: добавить новый канал связи</w:t>
      </w:r>
    </w:p>
    <w:p>
      <w:pPr>
        <w:pStyle w:val="FirstParagraph"/>
      </w:pPr>
      <w:r>
        <w:t xml:space="preserve">Это самая частая задача. Пример — канал</w:t>
      </w:r>
      <w:r>
        <w:t xml:space="preserve"> </w:t>
      </w:r>
      <w:r>
        <w:rPr>
          <w:rStyle w:val="VerbatimChar"/>
        </w:rPr>
        <w:t xml:space="preserve">WHATSAPP</w:t>
      </w:r>
      <w:r>
        <w:t xml:space="preserve"> </w:t>
      </w:r>
      <w:r>
        <w:t xml:space="preserve">(</w:t>
      </w:r>
      <w:r>
        <w:rPr>
          <w:bCs/>
          <w:b/>
        </w:rPr>
        <w:t xml:space="preserve">уже реализован</w:t>
      </w:r>
      <w:r>
        <w:t xml:space="preserve">, см.</w:t>
      </w:r>
      <w:r>
        <w:t xml:space="preserve"> </w:t>
      </w:r>
      <w:r>
        <w:rPr>
          <w:rStyle w:val="VerbatimChar"/>
        </w:rPr>
        <w:t xml:space="preserve">backend/src/whatsapp/</w:t>
      </w:r>
      <w:r>
        <w:t xml:space="preserve">).</w:t>
      </w:r>
      <w:r>
        <w:t xml:space="preserve"> </w:t>
      </w:r>
      <w:r>
        <w:t xml:space="preserve">Для добавления нового канала (например, VK или MAX):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Schema</w:t>
      </w:r>
      <w:r>
        <w:t xml:space="preserve">: убедитесь, что нужное значение есть в</w:t>
      </w:r>
      <w:r>
        <w:t xml:space="preserve"> </w:t>
      </w:r>
      <w:r>
        <w:rPr>
          <w:rStyle w:val="VerbatimChar"/>
        </w:rPr>
        <w:t xml:space="preserve">enum ChannelType</w:t>
      </w:r>
      <w:r>
        <w:t xml:space="preserve">. Если нет — добавьте</w:t>
      </w:r>
      <w:r>
        <w:t xml:space="preserve"> </w:t>
      </w:r>
      <w:r>
        <w:t xml:space="preserve">и создайте миграцию (см. раздел 5).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Модуль backend</w:t>
      </w:r>
      <w:r>
        <w:t xml:space="preserve">: создайте папку</w:t>
      </w:r>
      <w:r>
        <w:t xml:space="preserve"> </w:t>
      </w:r>
      <w:r>
        <w:rPr>
          <w:rStyle w:val="VerbatimChar"/>
        </w:rPr>
        <w:t xml:space="preserve">backend/src/whatsapp/</w:t>
      </w:r>
      <w:r>
        <w:t xml:space="preserve"> </w:t>
      </w:r>
      <w:r>
        <w:t xml:space="preserve">по образцу</w:t>
      </w:r>
      <w:r>
        <w:t xml:space="preserve"> </w:t>
      </w:r>
      <w:r>
        <w:rPr>
          <w:rStyle w:val="VerbatimChar"/>
        </w:rPr>
        <w:t xml:space="preserve">telegram/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whatsapp.module.ts</w:t>
      </w:r>
      <w:r>
        <w:t xml:space="preserve"> </w:t>
      </w:r>
      <w:r>
        <w:t xml:space="preserve">— импортирует</w:t>
      </w:r>
      <w:r>
        <w:t xml:space="preserve"> </w:t>
      </w:r>
      <w:r>
        <w:rPr>
          <w:rStyle w:val="VerbatimChar"/>
        </w:rPr>
        <w:t xml:space="preserve">ChannelsModule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MessagesModule</w:t>
      </w:r>
      <w:r>
        <w:t xml:space="preserve"> </w:t>
      </w:r>
      <w:r>
        <w:t xml:space="preserve">(см. как сделано в</w:t>
      </w:r>
      <w:r>
        <w:t xml:space="preserve"> </w:t>
      </w:r>
      <w:r>
        <w:rPr>
          <w:rStyle w:val="VerbatimChar"/>
        </w:rPr>
        <w:t xml:space="preserve">telegram.module.ts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whatsapp.service.ts</w:t>
      </w:r>
      <w:r>
        <w:t xml:space="preserve"> </w:t>
      </w:r>
      <w:r>
        <w:t xml:space="preserve">— логика приёма/отправки. Входящее сообщение сохраняйте через</w:t>
      </w:r>
      <w:r>
        <w:t xml:space="preserve"> </w:t>
      </w:r>
      <w:r>
        <w:rPr>
          <w:rStyle w:val="VerbatimChar"/>
        </w:rPr>
        <w:t xml:space="preserve">MessagesService</w:t>
      </w:r>
      <w:r>
        <w:t xml:space="preserve">, затем вызывайте</w:t>
      </w:r>
      <w:r>
        <w:t xml:space="preserve"> </w:t>
      </w:r>
      <w:r>
        <w:rPr>
          <w:rStyle w:val="VerbatimChar"/>
        </w:rPr>
        <w:t xml:space="preserve">webhooksService.dispatch('message.received', payload)</w:t>
      </w:r>
      <w:r>
        <w:t xml:space="preserve"> </w:t>
      </w:r>
      <w:r>
        <w:t xml:space="preserve">для пересылки во внешние системы.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whatsapp.controller.ts</w:t>
      </w:r>
      <w:r>
        <w:t xml:space="preserve"> </w:t>
      </w:r>
      <w:r>
        <w:t xml:space="preserve">— публичный эндпоинт приёма входящих (вебхук провайдера) и</w:t>
      </w:r>
      <w:r>
        <w:t xml:space="preserve"> </w:t>
      </w:r>
      <w:r>
        <w:t xml:space="preserve">защищённые эндпоинты управления.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dto/</w:t>
      </w:r>
      <w:r>
        <w:t xml:space="preserve"> </w:t>
      </w:r>
      <w:r>
        <w:t xml:space="preserve">— DTO с валидацией для всех входных данных.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Регистрация</w:t>
      </w:r>
      <w:r>
        <w:t xml:space="preserve">: добавьте</w:t>
      </w:r>
      <w:r>
        <w:t xml:space="preserve"> </w:t>
      </w:r>
      <w:r>
        <w:rPr>
          <w:rStyle w:val="VerbatimChar"/>
        </w:rPr>
        <w:t xml:space="preserve">WhatsappModule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backend/src/app.module.ts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Frontend</w:t>
      </w:r>
      <w:r>
        <w:t xml:space="preserve">: на странице</w:t>
      </w:r>
      <w:r>
        <w:t xml:space="preserve"> </w:t>
      </w:r>
      <w:r>
        <w:rPr>
          <w:rStyle w:val="VerbatimChar"/>
        </w:rPr>
        <w:t xml:space="preserve">channels/page.tsx</w:t>
      </w:r>
      <w:r>
        <w:t xml:space="preserve"> </w:t>
      </w:r>
      <w:r>
        <w:t xml:space="preserve">добавьте поддержку нового типа в форме</w:t>
      </w:r>
      <w:r>
        <w:t xml:space="preserve"> </w:t>
      </w:r>
      <w:r>
        <w:t xml:space="preserve">создания канала; новые тексты — в</w:t>
      </w:r>
      <w:r>
        <w:t xml:space="preserve"> </w:t>
      </w:r>
      <w:r>
        <w:rPr>
          <w:rStyle w:val="VerbatimChar"/>
        </w:rPr>
        <w:t xml:space="preserve">i18n.ts</w:t>
      </w:r>
      <w:r>
        <w:t xml:space="preserve"> </w:t>
      </w:r>
      <w:r>
        <w:t xml:space="preserve">(ru/en/es).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Документация</w:t>
      </w:r>
      <w:r>
        <w:t xml:space="preserve">: опишите канал в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INTEGRATION.md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Проверка</w:t>
      </w:r>
      <w:r>
        <w:t xml:space="preserve">: соберите backend (</w:t>
      </w:r>
      <w:r>
        <w:rPr>
          <w:rStyle w:val="VerbatimChar"/>
        </w:rPr>
        <w:t xml:space="preserve">npm run build</w:t>
      </w:r>
      <w:r>
        <w:t xml:space="preserve">) и прогоните сценарий через Swagger.</w:t>
      </w:r>
    </w:p>
    <w:p>
      <w:pPr>
        <w:pStyle w:val="BlockText"/>
      </w:pPr>
      <w:r>
        <w:t xml:space="preserve">💡 Предпочитайте</w:t>
      </w:r>
      <w:r>
        <w:t xml:space="preserve"> </w:t>
      </w:r>
      <w:r>
        <w:rPr>
          <w:bCs/>
          <w:b/>
        </w:rPr>
        <w:t xml:space="preserve">бесплатные / неофициальные</w:t>
      </w:r>
      <w:r>
        <w:t xml:space="preserve"> </w:t>
      </w:r>
      <w:r>
        <w:t xml:space="preserve">способы интеграции (по аналогии с подходом</w:t>
      </w:r>
      <w:r>
        <w:t xml:space="preserve"> </w:t>
      </w:r>
      <w:r>
        <w:t xml:space="preserve">Evolution API для WhatsApp), если официальный API платный — это требование продукта.</w:t>
      </w:r>
      <w:r>
        <w:t xml:space="preserve"> </w:t>
      </w:r>
      <w:r>
        <w:t xml:space="preserve">Изолируйте такой код в сервисе канала, чтобы его можно было заменить.</w:t>
      </w:r>
    </w:p>
    <w:p>
      <w:r>
        <w:pict>
          <v:rect style="width:0;height:1.5pt" o:hralign="center" o:hrstd="t" o:hr="t"/>
        </w:pict>
      </w:r>
    </w:p>
    <w:bookmarkEnd w:id="36"/>
    <w:bookmarkStart w:id="37" w:name="рецепт-добавить-rest-эндпоинт"/>
    <w:p>
      <w:pPr>
        <w:pStyle w:val="Heading2"/>
      </w:pPr>
      <w:r>
        <w:t xml:space="preserve">7. Рецепт: добавить REST-эндпоинт</w:t>
      </w:r>
    </w:p>
    <w:p>
      <w:pPr>
        <w:numPr>
          <w:ilvl w:val="0"/>
          <w:numId w:val="1007"/>
        </w:numPr>
        <w:pStyle w:val="Compact"/>
      </w:pPr>
      <w:r>
        <w:t xml:space="preserve">Опишите/обновите DTO в</w:t>
      </w:r>
      <w:r>
        <w:t xml:space="preserve"> </w:t>
      </w:r>
      <w:r>
        <w:rPr>
          <w:rStyle w:val="VerbatimChar"/>
        </w:rPr>
        <w:t xml:space="preserve">dto/</w:t>
      </w:r>
      <w:r>
        <w:t xml:space="preserve"> </w:t>
      </w:r>
      <w:r>
        <w:t xml:space="preserve">с декораторами</w:t>
      </w:r>
      <w:r>
        <w:t xml:space="preserve"> </w:t>
      </w:r>
      <w:r>
        <w:rPr>
          <w:rStyle w:val="VerbatimChar"/>
        </w:rPr>
        <w:t xml:space="preserve">class-validator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Добавьте метод в сервис (вся бизнес-логика — в сервисе, не в контроллере).</w:t>
      </w:r>
    </w:p>
    <w:p>
      <w:pPr>
        <w:numPr>
          <w:ilvl w:val="0"/>
          <w:numId w:val="1007"/>
        </w:numPr>
        <w:pStyle w:val="Compact"/>
      </w:pPr>
      <w:r>
        <w:t xml:space="preserve">Добавьте метод в контроллер с роутингом и Swagger-декораторами.</w:t>
      </w:r>
    </w:p>
    <w:p>
      <w:pPr>
        <w:numPr>
          <w:ilvl w:val="0"/>
          <w:numId w:val="1007"/>
        </w:numPr>
        <w:pStyle w:val="Compact"/>
      </w:pPr>
      <w:r>
        <w:t xml:space="preserve">Для защищённого доступа —</w:t>
      </w:r>
      <w:r>
        <w:t xml:space="preserve"> </w:t>
      </w:r>
      <w:r>
        <w:rPr>
          <w:rStyle w:val="VerbatimChar"/>
        </w:rPr>
        <w:t xml:space="preserve">@UseGuards(JwtAuthGuard)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Обновите</w:t>
      </w:r>
      <w:r>
        <w:t xml:space="preserve"> </w:t>
      </w:r>
      <w:hyperlink r:id="rId21">
        <w:r>
          <w:rPr>
            <w:rStyle w:val="VerbatimChar"/>
          </w:rPr>
          <w:t xml:space="preserve">API.md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вебхуки-и-события"/>
    <w:p>
      <w:pPr>
        <w:pStyle w:val="Heading2"/>
      </w:pPr>
      <w:r>
        <w:t xml:space="preserve">8. Вебхуки и события</w:t>
      </w:r>
    </w:p>
    <w:p>
      <w:pPr>
        <w:numPr>
          <w:ilvl w:val="0"/>
          <w:numId w:val="1008"/>
        </w:numPr>
        <w:pStyle w:val="Compact"/>
      </w:pPr>
      <w:r>
        <w:t xml:space="preserve">Отправку наружу выполняет</w:t>
      </w:r>
      <w:r>
        <w:t xml:space="preserve"> </w:t>
      </w:r>
      <w:r>
        <w:rPr>
          <w:rStyle w:val="VerbatimChar"/>
        </w:rPr>
        <w:t xml:space="preserve">WebhooksService.dispatch(event, payload)</w:t>
      </w:r>
      <w:r>
        <w:t xml:space="preserve"> </w:t>
      </w:r>
      <w:r>
        <w:t xml:space="preserve">— он ставит задачи</w:t>
      </w:r>
      <w:r>
        <w:t xml:space="preserve"> </w:t>
      </w:r>
      <w:r>
        <w:t xml:space="preserve">в очередь BullMQ</w:t>
      </w:r>
      <w:r>
        <w:t xml:space="preserve"> </w:t>
      </w:r>
      <w:r>
        <w:rPr>
          <w:rStyle w:val="VerbatimChar"/>
        </w:rPr>
        <w:t xml:space="preserve">webhooks</w:t>
      </w:r>
      <w:r>
        <w:t xml:space="preserve">, а</w:t>
      </w:r>
      <w:r>
        <w:t xml:space="preserve"> </w:t>
      </w:r>
      <w:r>
        <w:rPr>
          <w:rStyle w:val="VerbatimChar"/>
        </w:rPr>
        <w:t xml:space="preserve">webhook.processor.ts</w:t>
      </w:r>
      <w:r>
        <w:t xml:space="preserve"> </w:t>
      </w:r>
      <w:r>
        <w:t xml:space="preserve">доставляет их с ретраями</w:t>
      </w:r>
      <w:r>
        <w:t xml:space="preserve"> </w:t>
      </w:r>
      <w:r>
        <w:t xml:space="preserve">(5 попыток, экспоненциальная задержка).</w:t>
      </w:r>
    </w:p>
    <w:p>
      <w:pPr>
        <w:numPr>
          <w:ilvl w:val="0"/>
          <w:numId w:val="1008"/>
        </w:numPr>
        <w:pStyle w:val="Compact"/>
      </w:pPr>
      <w:r>
        <w:t xml:space="preserve">Поддерживается подпись</w:t>
      </w:r>
      <w:r>
        <w:t xml:space="preserve"> </w:t>
      </w:r>
      <w:r>
        <w:rPr>
          <w:rStyle w:val="VerbatimChar"/>
        </w:rPr>
        <w:t xml:space="preserve">X-Webhook-Signature</w:t>
      </w:r>
      <w:r>
        <w:t xml:space="preserve"> </w:t>
      </w:r>
      <w:r>
        <w:t xml:space="preserve">(HMAC-SHA256) при заданном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Текущее основное событие —</w:t>
      </w:r>
      <w:r>
        <w:t xml:space="preserve"> </w:t>
      </w:r>
      <w:r>
        <w:rPr>
          <w:rStyle w:val="VerbatimChar"/>
        </w:rPr>
        <w:t xml:space="preserve">message.received</w:t>
      </w:r>
      <w:r>
        <w:t xml:space="preserve">. Новые события называйте по схеме</w:t>
      </w:r>
      <w:r>
        <w:t xml:space="preserve"> </w:t>
      </w:r>
      <w:r>
        <w:rPr>
          <w:rStyle w:val="VerbatimChar"/>
        </w:rPr>
        <w:t xml:space="preserve">&lt;сущность&gt;.&lt;действие&gt;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message.sent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channel.created</w:t>
      </w:r>
      <w:r>
        <w:t xml:space="preserve">) и документируйте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INTEGRATION.md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41" w:name="сборка-проверка-и-git-процесс"/>
    <w:p>
      <w:pPr>
        <w:pStyle w:val="Heading2"/>
      </w:pPr>
      <w:r>
        <w:t xml:space="preserve">9. Сборка, проверка и Git-процесс</w:t>
      </w:r>
    </w:p>
    <w:bookmarkStart w:id="39" w:name="перед-коммитом-обязательно"/>
    <w:p>
      <w:pPr>
        <w:pStyle w:val="Heading3"/>
      </w:pPr>
      <w:r>
        <w:t xml:space="preserve">Перед коммитом обязательно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</w:t>
      </w:r>
      <w:r>
        <w:rPr>
          <w:rStyle w:val="CommentTok"/>
        </w:rPr>
        <w:t xml:space="preserve"># должен собираться без ошибок TypeScript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         </w:t>
      </w:r>
      <w:r>
        <w:rPr>
          <w:rStyle w:val="CommentTok"/>
        </w:rPr>
        <w:t xml:space="preserve"># ESLint --fix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</w:t>
      </w:r>
      <w:r>
        <w:rPr>
          <w:rStyle w:val="CommentTok"/>
        </w:rPr>
        <w:t xml:space="preserve"># next build без ошибок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p>
      <w:pPr>
        <w:pStyle w:val="BlockText"/>
      </w:pPr>
      <w:r>
        <w:t xml:space="preserve">⚠️ Автоматических тестов в проекте пока нет. До их появления</w:t>
      </w:r>
      <w:r>
        <w:t xml:space="preserve"> </w:t>
      </w:r>
      <w:r>
        <w:rPr>
          <w:bCs/>
          <w:b/>
        </w:rPr>
        <w:t xml:space="preserve">ручная проверка через</w:t>
      </w:r>
      <w:r>
        <w:rPr>
          <w:bCs/>
          <w:b/>
        </w:rPr>
        <w:t xml:space="preserve"> </w:t>
      </w:r>
      <w:r>
        <w:rPr>
          <w:bCs/>
          <w:b/>
        </w:rPr>
        <w:t xml:space="preserve">Swagger (</w:t>
      </w:r>
      <w:r>
        <w:rPr>
          <w:rStyle w:val="VerbatimChar"/>
          <w:bCs/>
          <w:b/>
        </w:rPr>
        <w:t xml:space="preserve">/api/docs</w:t>
      </w:r>
      <w:r>
        <w:rPr>
          <w:bCs/>
          <w:b/>
        </w:rPr>
        <w:t xml:space="preserve">) и UI обязательна</w:t>
      </w:r>
      <w:r>
        <w:t xml:space="preserve">. Если добавляете тесты — используйте Jest</w:t>
      </w:r>
      <w:r>
        <w:t xml:space="preserve"> </w:t>
      </w:r>
      <w:r>
        <w:t xml:space="preserve">(идёт с NestJS) и кладите рядом с кодом (</w:t>
      </w:r>
      <w:r>
        <w:rPr>
          <w:rStyle w:val="VerbatimChar"/>
        </w:rPr>
        <w:t xml:space="preserve">*.spec.ts</w:t>
      </w:r>
      <w:r>
        <w:t xml:space="preserve">).</w:t>
      </w:r>
    </w:p>
    <w:bookmarkEnd w:id="39"/>
    <w:bookmarkStart w:id="40" w:name="ветки-и-pull-request"/>
    <w:p>
      <w:pPr>
        <w:pStyle w:val="Heading3"/>
      </w:pPr>
      <w:r>
        <w:t xml:space="preserve">Ветки и Pull Request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Никогда не коммитьте напрямую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.</w:t>
      </w:r>
      <w:r>
        <w:t xml:space="preserve"> </w:t>
      </w:r>
      <w:r>
        <w:t xml:space="preserve">Работайте в feature-ветке:</w:t>
      </w:r>
      <w:r>
        <w:t xml:space="preserve"> </w:t>
      </w:r>
      <w:r>
        <w:rPr>
          <w:rStyle w:val="VerbatimChar"/>
        </w:rPr>
        <w:t xml:space="preserve">feature/&lt;краткое-описание&gt;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fix/&lt;...&gt;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docs/&lt;...&gt;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Один PR — одна логическая задача. Описывайте, что и зачем изменено.</w:t>
      </w:r>
    </w:p>
    <w:p>
      <w:pPr>
        <w:numPr>
          <w:ilvl w:val="0"/>
          <w:numId w:val="1009"/>
        </w:numPr>
        <w:pStyle w:val="Compact"/>
      </w:pPr>
      <w:r>
        <w:t xml:space="preserve">Сообщения коммитов — в стиле Conventional Commits: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chore:</w:t>
      </w:r>
      <w:r>
        <w:t xml:space="preserve">. Кратко и по сути.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 не мерджит сам агент</w:t>
      </w:r>
      <w:r>
        <w:t xml:space="preserve"> </w:t>
      </w:r>
      <w:r>
        <w:t xml:space="preserve">— слияние подтверждает владелец репозитория.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чек-лист-агента-перед-сдачей-задачи"/>
    <w:p>
      <w:pPr>
        <w:pStyle w:val="Heading2"/>
      </w:pPr>
      <w:r>
        <w:t xml:space="preserve">10. Чек-лист агента перед сдачей задачи</w:t>
      </w:r>
    </w:p>
    <w:p>
      <w:pPr>
        <w:numPr>
          <w:ilvl w:val="0"/>
          <w:numId w:val="1010"/>
        </w:numPr>
        <w:pStyle w:val="Compact"/>
      </w:pPr>
      <w:r>
        <w:t xml:space="preserve">☐ Изменения в feature-ветке, не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проходит и в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 и в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Схема БД изменена вместе с миграцией (если затрагивалась).</w:t>
      </w:r>
    </w:p>
    <w:p>
      <w:pPr>
        <w:numPr>
          <w:ilvl w:val="0"/>
          <w:numId w:val="1010"/>
        </w:numPr>
        <w:pStyle w:val="Compact"/>
      </w:pPr>
      <w:r>
        <w:t xml:space="preserve">☐ Новый модуль зарегистрирован в</w:t>
      </w:r>
      <w:r>
        <w:t xml:space="preserve"> </w:t>
      </w:r>
      <w:r>
        <w:rPr>
          <w:rStyle w:val="VerbatimChar"/>
        </w:rPr>
        <w:t xml:space="preserve">app.module.ts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Все новые UI-тексты добавлены в</w:t>
      </w:r>
      <w:r>
        <w:t xml:space="preserve"> </w:t>
      </w:r>
      <w:r>
        <w:rPr>
          <w:rStyle w:val="VerbatimChar"/>
        </w:rPr>
        <w:t xml:space="preserve">i18n.ts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ru</w:t>
      </w:r>
      <w:r>
        <w:t xml:space="preserve">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rPr>
          <w:rStyle w:val="VerbatimChar"/>
        </w:rPr>
        <w:t xml:space="preserve">es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Новые/изменённые эндпоинты задокументированы в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 </w:t>
      </w:r>
      <w:r>
        <w:t xml:space="preserve">и в Swagger.</w:t>
      </w:r>
    </w:p>
    <w:p>
      <w:pPr>
        <w:numPr>
          <w:ilvl w:val="0"/>
          <w:numId w:val="1010"/>
        </w:numPr>
        <w:pStyle w:val="Compact"/>
      </w:pPr>
      <w:r>
        <w:t xml:space="preserve">☐ Секреты не попали в репозиторий; обновлён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при новых переменных.</w:t>
      </w:r>
    </w:p>
    <w:p>
      <w:pPr>
        <w:numPr>
          <w:ilvl w:val="0"/>
          <w:numId w:val="1010"/>
        </w:numPr>
        <w:pStyle w:val="Compact"/>
      </w:pPr>
      <w:r>
        <w:t xml:space="preserve">☐ Обновлена документация (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INTEGRATION.md</w:t>
      </w:r>
      <w:r>
        <w:t xml:space="preserve">) при изменении поведения.</w:t>
      </w:r>
    </w:p>
    <w:p>
      <w:pPr>
        <w:numPr>
          <w:ilvl w:val="0"/>
          <w:numId w:val="1010"/>
        </w:numPr>
        <w:pStyle w:val="Compact"/>
      </w:pPr>
      <w:r>
        <w:t xml:space="preserve">☐ Создан понятный PR; финальное слияние оставлено владельцу.</w:t>
      </w:r>
    </w:p>
    <w:p>
      <w:r>
        <w:pict>
          <v:rect style="width:0;height:1.5pt" o:hralign="center" o:hrstd="t" o:hr="t"/>
        </w:pict>
      </w:r>
    </w:p>
    <w:bookmarkEnd w:id="42"/>
    <w:bookmarkStart w:id="43" w:name="чего-делать-нельзя"/>
    <w:p>
      <w:pPr>
        <w:pStyle w:val="Heading2"/>
      </w:pPr>
      <w:r>
        <w:t xml:space="preserve">11. Чего делать НЕЛЬЗЯ</w:t>
      </w:r>
    </w:p>
    <w:p>
      <w:pPr>
        <w:numPr>
          <w:ilvl w:val="0"/>
          <w:numId w:val="1011"/>
        </w:numPr>
        <w:pStyle w:val="Compact"/>
      </w:pPr>
      <w:r>
        <w:t xml:space="preserve">❌ Ломать модульность: складывать логику конкретного канала в ядро или в чужие модули.</w:t>
      </w:r>
    </w:p>
    <w:p>
      <w:pPr>
        <w:numPr>
          <w:ilvl w:val="0"/>
          <w:numId w:val="1011"/>
        </w:numPr>
        <w:pStyle w:val="Compact"/>
      </w:pPr>
      <w:r>
        <w:t xml:space="preserve">❌ Обращаться к БД в обход</w:t>
      </w:r>
      <w:r>
        <w:t xml:space="preserve"> </w:t>
      </w:r>
      <w:r>
        <w:rPr>
          <w:rStyle w:val="VerbatimChar"/>
        </w:rPr>
        <w:t xml:space="preserve">PrismaService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❌ Хардкодить тексты в компонентах вместо</w:t>
      </w:r>
      <w:r>
        <w:t xml:space="preserve"> </w:t>
      </w:r>
      <w:r>
        <w:rPr>
          <w:rStyle w:val="VerbatimChar"/>
        </w:rPr>
        <w:t xml:space="preserve">i18n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❌ Делать тяжёлые/сетевые операции синхронно вместо очереди, где это уместно.</w:t>
      </w:r>
    </w:p>
    <w:p>
      <w:pPr>
        <w:numPr>
          <w:ilvl w:val="0"/>
          <w:numId w:val="1011"/>
        </w:numPr>
        <w:pStyle w:val="Compact"/>
      </w:pPr>
      <w:r>
        <w:t xml:space="preserve">❌ Коммитить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токены, ключи.</w:t>
      </w:r>
    </w:p>
    <w:p>
      <w:pPr>
        <w:numPr>
          <w:ilvl w:val="0"/>
          <w:numId w:val="1011"/>
        </w:numPr>
        <w:pStyle w:val="Compact"/>
      </w:pPr>
      <w:r>
        <w:t xml:space="preserve">❌ Мерджить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без ревью владельца.</w:t>
      </w:r>
    </w:p>
    <w:p>
      <w:pPr>
        <w:numPr>
          <w:ilvl w:val="0"/>
          <w:numId w:val="1011"/>
        </w:numPr>
        <w:pStyle w:val="Compact"/>
      </w:pPr>
      <w:r>
        <w:t xml:space="preserve">❌ Менять порты</w:t>
      </w:r>
      <w:r>
        <w:t xml:space="preserve"> </w:t>
      </w:r>
      <w:r>
        <w:rPr>
          <w:rStyle w:val="VerbatimChar"/>
        </w:rPr>
        <w:t xml:space="preserve">1000</w:t>
      </w:r>
      <w:r>
        <w:t xml:space="preserve">/</w:t>
      </w:r>
      <w:r>
        <w:rPr>
          <w:rStyle w:val="VerbatimChar"/>
        </w:rPr>
        <w:t xml:space="preserve">2200</w:t>
      </w:r>
      <w:r>
        <w:t xml:space="preserve"> </w:t>
      </w:r>
      <w:r>
        <w:t xml:space="preserve">и прочие зарезервированные платформой значения.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Поддерживайте этот файл в актуальном состоянии: при изменении архитектуры, конвенций или</w:t>
      </w:r>
      <w:r>
        <w:t xml:space="preserve"> </w:t>
      </w:r>
      <w:r>
        <w:t xml:space="preserve">процессов обновляйте соответствующие разделы в том же PR.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/API.md" TargetMode="External" /><Relationship Type="http://schemas.openxmlformats.org/officeDocument/2006/relationships/hyperlink" Id="rId22" Target="./INTEGRATION.md" TargetMode="External" /><Relationship Type="http://schemas.openxmlformats.org/officeDocument/2006/relationships/hyperlink" Id="rId20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API.md" TargetMode="External" /><Relationship Type="http://schemas.openxmlformats.org/officeDocument/2006/relationships/hyperlink" Id="rId22" Target="./INTEGRATION.md" TargetMode="External" /><Relationship Type="http://schemas.openxmlformats.org/officeDocument/2006/relationships/hyperlink" Id="rId20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2026-06-29T17:12:41Z</dcterms:created>
  <dcterms:modified xsi:type="dcterms:W3CDTF">2026-06-29T17:12:41Z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