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HTML 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.table-container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border-collapse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separate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border-spacing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th:last-child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td:last-child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 Ground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Debut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Chennai Super Kings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Chennai, Tamilnadu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M.A.Chidambaram Stadium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2008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N. Srinivasan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Delhi Capitals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New Delhi, Delhi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Arun Jaitley Stadium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Sajjan Jindal, G.M.Rao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Gujarat Titans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Ahmedabad, Gujarat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Narendra Modi Stadium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Steve Koltes, Juhi Chawla, Jay Mehta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Kolkata Knight Riders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Kolkata, West Bengal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Eden Gardens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2008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Shah Rukh Khan, Juhi Chawla, Jay Mehta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Lucknow Super Giants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Lucknow, Uttar Pradesh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BRSABV Ekana Cricket Stadium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Sanjiv Goenka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