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D18" w:rsidRPr="0035159F" w:rsidRDefault="00280D18">
      <w:pPr>
        <w:rPr>
          <w:color w:val="365F91" w:themeColor="accent1" w:themeShade="BF"/>
          <w:sz w:val="28"/>
          <w:szCs w:val="32"/>
        </w:rPr>
      </w:pPr>
      <w:r w:rsidRPr="00280D18">
        <w:rPr>
          <w:rFonts w:ascii="Arial" w:hAnsi="Arial" w:cs="Arial"/>
          <w:color w:val="365F91" w:themeColor="accent1" w:themeShade="BF"/>
          <w:sz w:val="32"/>
          <w:szCs w:val="32"/>
          <w:shd w:val="clear" w:color="auto" w:fill="FFFFFF"/>
        </w:rPr>
        <w:t xml:space="preserve">Квалификационный справочник должностей руководителей, </w:t>
      </w:r>
      <w:r w:rsidRPr="0035159F">
        <w:rPr>
          <w:rFonts w:ascii="Arial" w:hAnsi="Arial" w:cs="Arial"/>
          <w:color w:val="365F91" w:themeColor="accent1" w:themeShade="BF"/>
          <w:sz w:val="28"/>
          <w:szCs w:val="32"/>
          <w:shd w:val="clear" w:color="auto" w:fill="FFFFFF"/>
        </w:rPr>
        <w:t>специалистов и других служащих</w:t>
      </w:r>
    </w:p>
    <w:p w:rsidR="00FD701C" w:rsidRPr="00280D18" w:rsidRDefault="00280D18">
      <w:pPr>
        <w:rPr>
          <w:sz w:val="28"/>
        </w:rPr>
      </w:pPr>
      <w:r w:rsidRPr="00280D18">
        <w:rPr>
          <w:sz w:val="28"/>
        </w:rPr>
        <w:t>https://base.garant.ru/180422/</w:t>
      </w:r>
      <w:bookmarkStart w:id="0" w:name="_GoBack"/>
      <w:bookmarkEnd w:id="0"/>
    </w:p>
    <w:sectPr w:rsidR="00FD701C" w:rsidRPr="00280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D18"/>
    <w:rsid w:val="00280D18"/>
    <w:rsid w:val="0035159F"/>
    <w:rsid w:val="00FD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2024-02-19T23:51:00Z</dcterms:created>
  <dcterms:modified xsi:type="dcterms:W3CDTF">2024-02-19T23:52:00Z</dcterms:modified>
</cp:coreProperties>
</file>