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</w:rPr>
      </w:pPr>
      <w:bookmarkStart w:colFirst="0" w:colLast="0" w:name="_xpeyf7wmd61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Задание 1. Таблица направлений и расширений (плагинов) для Grav </w:t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88.643222386047"/>
        <w:gridCol w:w="2241.3953634281775"/>
        <w:gridCol w:w="3895.473225209399"/>
        <w:tblGridChange w:id="0">
          <w:tblGrid>
            <w:gridCol w:w="2888.643222386047"/>
            <w:gridCol w:w="2241.3953634281775"/>
            <w:gridCol w:w="3895.473225209399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Направление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Ссылка на плагин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Краткое описание и 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Проведение конференции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91.30434782608694" w:lineRule="auto"/>
              <w:ind w:left="-40" w:right="-40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3964fe"/>
                  <w:sz w:val="23"/>
                  <w:szCs w:val="23"/>
                  <w:rtl w:val="0"/>
                </w:rPr>
                <w:t xml:space="preserve">Form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 +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3964fe"/>
                  <w:sz w:val="23"/>
                  <w:szCs w:val="23"/>
                  <w:rtl w:val="0"/>
                </w:rPr>
                <w:t xml:space="preserve">Email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Базовый, но очень мощный Forms позволяет создавать любые формы: от простой заявки до сложных опросников.</w:t>
            </w:r>
          </w:p>
          <w:p w:rsidR="00000000" w:rsidDel="00000000" w:rsidP="00000000" w:rsidRDefault="00000000" w:rsidRPr="00000000" w14:paraId="00000008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3"/>
                <w:szCs w:val="23"/>
                <w:rtl w:val="0"/>
              </w:rPr>
              <w:t xml:space="preserve">Комментарий: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 Универсальность и простота. Для конференции нужен сбор заявок. Form — это стандартный и самый гибкий инструмент для этого. Легко настроить поля (ФИО, организация, тема доклада, файл для тезисов) и получать уведомления на почту с помощью плагина Email. Это позволяет автоматизировать процесс регистрации участников без необходимости в базе данных.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Проведение конференции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91.30434782608694" w:lineRule="auto"/>
              <w:ind w:left="-40" w:right="-40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3964fe"/>
                  <w:sz w:val="23"/>
                  <w:szCs w:val="23"/>
                  <w:rtl w:val="0"/>
                </w:rPr>
                <w:t xml:space="preserve">Page Inject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Позволяет встраивать содержимое одной страницы (например, программы конференции или списка докладов) в другие страницы сайта.</w:t>
            </w:r>
          </w:p>
          <w:p w:rsidR="00000000" w:rsidDel="00000000" w:rsidP="00000000" w:rsidRDefault="00000000" w:rsidRPr="00000000" w14:paraId="0000000C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3"/>
                <w:szCs w:val="23"/>
                <w:rtl w:val="0"/>
              </w:rPr>
              <w:t xml:space="preserve">Комментарий: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 Актуальность информации. Программа конференции часто меняется. Сделав её отдельной страницей и встроив её на главную или в другие разделы, вы гарантируете, что информация обновится везде одновременно, без копирования.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Проведение конференции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91.30434782608694" w:lineRule="auto"/>
              <w:ind w:left="-40" w:right="-40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3964fe"/>
                  <w:sz w:val="23"/>
                  <w:szCs w:val="23"/>
                  <w:rtl w:val="0"/>
                </w:rPr>
                <w:t xml:space="preserve">Presentation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Плагин интегрирует библиотеку Reveal.js в Grav. Позволяет создавать красивые, адаптивные презентации и слайд-шоу непосредственно из Markdown-контента.</w:t>
            </w:r>
          </w:p>
          <w:p w:rsidR="00000000" w:rsidDel="00000000" w:rsidP="00000000" w:rsidRDefault="00000000" w:rsidRPr="00000000" w14:paraId="00000010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3"/>
                <w:szCs w:val="23"/>
                <w:rtl w:val="0"/>
              </w:rPr>
              <w:t xml:space="preserve">Комментарий: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 Плагин идеально подходит для создания слайдов докладов, программы конференции и материалов для выступающих. Возможность управлять контентом через Markdown делает его простым в использовании для технических докладчиков, а гибкость Reveal.js удовлетворит самые взыскательные требования к дизайну презентации.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Проведение конференции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ind w:left="-40" w:right="-40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3964fe"/>
                  <w:sz w:val="23"/>
                  <w:szCs w:val="23"/>
                  <w:rtl w:val="0"/>
                </w:rPr>
                <w:t xml:space="preserve">Page TOC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Плагин автоматически генерирует оглавление (Table of Contents) для страницы на основе заголовков (H1, H2 и т.д.) и добавляет якорные ссылки.</w:t>
            </w:r>
          </w:p>
          <w:p w:rsidR="00000000" w:rsidDel="00000000" w:rsidP="00000000" w:rsidRDefault="00000000" w:rsidRPr="00000000" w14:paraId="00000014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3"/>
                <w:szCs w:val="23"/>
                <w:rtl w:val="0"/>
              </w:rPr>
              <w:t xml:space="preserve">Комментарий: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 Для сайта конференции этот плагин незаменим для страниц с программой, списком докладов или сборником тезисов. Он позволяет участникам быстро переходить к интересующему их докладу или секции, улучшая пользовательский опыт.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Публикация расписания преподавателей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ind w:left="-40" w:right="-40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3964fe"/>
                  <w:sz w:val="23"/>
                  <w:szCs w:val="23"/>
                  <w:rtl w:val="0"/>
                </w:rPr>
                <w:t xml:space="preserve">Events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Плагин для создания и управления календарями событий. Расписание занятий, консультаций и заседаний можно легко представлять в виде календарной сетки или списка. Позволяет настраивать повторяющиеся события.</w:t>
            </w:r>
          </w:p>
          <w:p w:rsidR="00000000" w:rsidDel="00000000" w:rsidP="00000000" w:rsidRDefault="00000000" w:rsidRPr="00000000" w14:paraId="00000018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3"/>
                <w:szCs w:val="23"/>
                <w:rtl w:val="0"/>
              </w:rPr>
              <w:t xml:space="preserve">Комментарий: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 Наглядность и гибкость. Подходит для отображения графика консультаций, экзаменов или важных дат. Позволяет настраивать повторения (еженедельные лекции), что критически важно для учебного процесса. В PDF-версии также упоминается поддержка экспорта в iCal, что полезно для студентов.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Публикация расписания преподавателей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ind w:left="-40" w:right="-40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3964fe"/>
                  <w:sz w:val="23"/>
                  <w:szCs w:val="23"/>
                  <w:rtl w:val="0"/>
                </w:rPr>
                <w:t xml:space="preserve">Simple Events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Альтернативный плагин для календаря событий. (Упоминается в PDF как альтернатива Events).</w:t>
            </w:r>
          </w:p>
          <w:p w:rsidR="00000000" w:rsidDel="00000000" w:rsidP="00000000" w:rsidRDefault="00000000" w:rsidRPr="00000000" w14:paraId="0000001C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3"/>
                <w:szCs w:val="23"/>
                <w:rtl w:val="0"/>
              </w:rPr>
              <w:t xml:space="preserve">Комментарий: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 Выбор между Events и Simple Events зависит от конкретных задач. Simple Events может быть проще для базовых задач, но Events, судя по вашей демонстрации, предоставляет более широкие возможности по настройке повторений и детальному описанию каждого события.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Универсальные (для всех направлений)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ind w:left="-40" w:right="-40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3964fe"/>
                  <w:sz w:val="23"/>
                  <w:szCs w:val="23"/>
                  <w:rtl w:val="0"/>
                </w:rPr>
                <w:t xml:space="preserve">TNTSearch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Мощный поисковый движок для Grav, использующий библиотеку TNTSearch. Он создает индекс контента и обеспечивает быстрый и релевантный полнотекстовый поиск.</w:t>
            </w:r>
          </w:p>
          <w:p w:rsidR="00000000" w:rsidDel="00000000" w:rsidP="00000000" w:rsidRDefault="00000000" w:rsidRPr="00000000" w14:paraId="00000020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3"/>
                <w:szCs w:val="23"/>
                <w:rtl w:val="0"/>
              </w:rPr>
              <w:t xml:space="preserve">Комментарий: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 Этот плагин является must-have для любого из трех направлений, если сайт содержит более пары десятков страниц. Будь то поиск доклада на конференции, расписания конкретного преподавателя или термина в справочнике — TNTSearch значительно улучшает навигацию и доступность информации.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Универсальные (для всех направлений)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1.30434782608694" w:lineRule="auto"/>
              <w:ind w:left="-40" w:right="-40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3964fe"/>
                  <w:sz w:val="23"/>
                  <w:szCs w:val="23"/>
                  <w:rtl w:val="0"/>
                </w:rPr>
                <w:t xml:space="preserve">Archives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Archives позволяет отображать архив материалов по месяцам и годам.</w:t>
            </w:r>
          </w:p>
          <w:p w:rsidR="00000000" w:rsidDel="00000000" w:rsidP="00000000" w:rsidRDefault="00000000" w:rsidRPr="00000000" w14:paraId="00000024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23"/>
                <w:szCs w:val="23"/>
                <w:rtl w:val="0"/>
              </w:rPr>
              <w:t xml:space="preserve">Комментарий: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 Плагин группирует страницы по месяцам и годам, создавая архивы. Если справочная информация или новости конференции публикуются регулярно (новости, обновления документации, дайджесты), плагин Archives поможет посетителям ориентироваться во времени и находить материалы за определенный период.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highlight w:val="white"/>
        </w:rPr>
      </w:pPr>
      <w:bookmarkStart w:colFirst="0" w:colLast="0" w:name="_9pehkgqy2nt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Задание 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highlight w:val="white"/>
          <w:rtl w:val="0"/>
        </w:rPr>
        <w:t xml:space="preserve">Публикация расписания преподавателей при помощи плагина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Ссылка на плагин: https://github.com/pikim/grav-plugin-events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Скачивание плагина Events</w:t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778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Создание страницы “Расписание кафедры” и подключения плагина Events</w:t>
      </w:r>
    </w:p>
    <w:p w:rsidR="00000000" w:rsidDel="00000000" w:rsidP="00000000" w:rsidRDefault="00000000" w:rsidRPr="00000000" w14:paraId="0000003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810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Создание внутренней страницы “Программирование” и подключение внешней страницы “Расписание кафедры”</w:t>
      </w:r>
    </w:p>
    <w:p w:rsidR="00000000" w:rsidDel="00000000" w:rsidP="00000000" w:rsidRDefault="00000000" w:rsidRPr="00000000" w14:paraId="00000034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797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Настройка  страницы “Программирование” и плагина Events</w:t>
      </w:r>
    </w:p>
    <w:p w:rsidR="00000000" w:rsidDel="00000000" w:rsidP="00000000" w:rsidRDefault="00000000" w:rsidRPr="00000000" w14:paraId="0000003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667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1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  <w:t xml:space="preserve">Смирнов МБ ИВТ 3 курс ВСР 2.2</w:t>
    </w:r>
  </w:p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pikim/grav-plugin-events" TargetMode="External"/><Relationship Id="rId10" Type="http://schemas.openxmlformats.org/officeDocument/2006/relationships/hyperlink" Target="https://github.com/trilbymedia/grav-plugin-page-toc" TargetMode="External"/><Relationship Id="rId13" Type="http://schemas.openxmlformats.org/officeDocument/2006/relationships/hyperlink" Target="https://github.com/trilbymedia/grav-plugin-tntsearch" TargetMode="External"/><Relationship Id="rId12" Type="http://schemas.openxmlformats.org/officeDocument/2006/relationships/hyperlink" Target="https://github.com/espinozapan/grav-plugin-simple_event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OleVik/grav-plugin-presentation" TargetMode="External"/><Relationship Id="rId15" Type="http://schemas.openxmlformats.org/officeDocument/2006/relationships/image" Target="media/image4.png"/><Relationship Id="rId14" Type="http://schemas.openxmlformats.org/officeDocument/2006/relationships/hyperlink" Target="https://github.com/getgrav/grav-plugin-archives" TargetMode="External"/><Relationship Id="rId17" Type="http://schemas.openxmlformats.org/officeDocument/2006/relationships/image" Target="media/image2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hyperlink" Target="https://github.com/getgrav/grav-plugin-form" TargetMode="External"/><Relationship Id="rId18" Type="http://schemas.openxmlformats.org/officeDocument/2006/relationships/image" Target="media/image1.png"/><Relationship Id="rId7" Type="http://schemas.openxmlformats.org/officeDocument/2006/relationships/hyperlink" Target="https://github.com/getgrav/grav-plugin-email" TargetMode="External"/><Relationship Id="rId8" Type="http://schemas.openxmlformats.org/officeDocument/2006/relationships/hyperlink" Target="https://github.com/getgrav/grav-plugin-page-in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