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" w:cs="Times" w:eastAsia="Times" w:hAnsi="Times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-343533</wp:posOffset>
            </wp:positionH>
            <wp:positionV relativeFrom="paragraph">
              <wp:posOffset>-228598</wp:posOffset>
            </wp:positionV>
            <wp:extent cx="1372235" cy="1426845"/>
            <wp:effectExtent b="0" l="0" r="0" t="0"/>
            <wp:wrapSquare wrapText="bothSides" distB="0" distT="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-322260</wp:posOffset>
                </wp:positionH>
                <wp:positionV relativeFrom="paragraph">
                  <wp:posOffset>76535</wp:posOffset>
                </wp:positionV>
                <wp:extent cx="6372225" cy="222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-322260</wp:posOffset>
                </wp:positionH>
                <wp:positionV relativeFrom="paragraph">
                  <wp:posOffset>76535</wp:posOffset>
                </wp:positionV>
                <wp:extent cx="6372225" cy="22225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ИНСТИТУТ ИНФОРМАЦИОННЫХ ТЕХНОЛОГИЙ И </w:t>
        <w:br w:type="textWrapping"/>
        <w:t xml:space="preserve">ТЕХНОЛОГИЧЕСКОГО ОБРАЗОВАНИЯ</w:t>
      </w:r>
    </w:p>
    <w:p w:rsidR="00000000" w:rsidDel="00000000" w:rsidP="00000000" w:rsidRDefault="00000000" w:rsidRPr="00000000" w14:paraId="00000005">
      <w:pPr>
        <w:spacing w:after="6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Кафедра информационных технологий и электронного обучения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ОТЧЁТ</w:t>
        <w:br w:type="textWrapping"/>
        <w:t xml:space="preserve">О ПРОХОЖДЕНИИ ПРОИЗВОДСТВЕННОЙ ПРАКТИКИ </w:t>
        <w:br w:type="textWrapping"/>
        <w:t xml:space="preserve">технологической (проектно-технологическая)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направлению “09.03.01 – Информатика и вычислительная техника” </w:t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(профиль: “Технологии разработки программного обеспечения”)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Зав. кафедрой ИТиЭО д.п.н., проф.</w:t>
      </w:r>
    </w:p>
    <w:p w:rsidR="00000000" w:rsidDel="00000000" w:rsidP="00000000" w:rsidRDefault="00000000" w:rsidRPr="00000000" w14:paraId="00000010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2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(Власова Е.З.)</w:t>
      </w:r>
    </w:p>
    <w:p w:rsidR="00000000" w:rsidDel="00000000" w:rsidP="00000000" w:rsidRDefault="00000000" w:rsidRPr="00000000" w14:paraId="00000013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Руководитель:  доцент каф. ИТиЭО</w:t>
      </w:r>
    </w:p>
    <w:p w:rsidR="00000000" w:rsidDel="00000000" w:rsidP="00000000" w:rsidRDefault="00000000" w:rsidRPr="00000000" w14:paraId="00000015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8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(Ракитин А.Г.)</w:t>
      </w:r>
    </w:p>
    <w:p w:rsidR="00000000" w:rsidDel="00000000" w:rsidP="00000000" w:rsidRDefault="00000000" w:rsidRPr="00000000" w14:paraId="00000019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Студент 3 курса</w:t>
      </w:r>
    </w:p>
    <w:p w:rsidR="00000000" w:rsidDel="00000000" w:rsidP="00000000" w:rsidRDefault="00000000" w:rsidRPr="00000000" w14:paraId="0000001B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D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(Смирнов М.Б.)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Санкт-Петербург</w:t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2026</w:t>
      </w:r>
    </w:p>
    <w:p w:rsidR="00000000" w:rsidDel="00000000" w:rsidP="00000000" w:rsidRDefault="00000000" w:rsidRPr="00000000" w14:paraId="00000022">
      <w:pPr>
        <w:pStyle w:val="Heading1"/>
        <w:tabs>
          <w:tab w:val="left" w:leader="none" w:pos="1360"/>
          <w:tab w:val="center" w:leader="none" w:pos="4677"/>
        </w:tabs>
        <w:rPr/>
      </w:pPr>
      <w:r w:rsidDel="00000000" w:rsidR="00000000" w:rsidRPr="00000000">
        <w:rPr>
          <w:rtl w:val="0"/>
        </w:rPr>
        <w:tab/>
        <w:t xml:space="preserve">I. Инвариантная самостоятельная работа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" w:cs="Times" w:eastAsia="Times" w:hAnsi="Time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 1.1.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Провести инсталляцию программного обеспечения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основе материалов, опубликованных в примечаниях к заданию, инсталлировать необходимое ПО.  В отчете поэтапно продемонстрировать процесс установки (в виде набора скриншотов) с ключевыми моментами установки.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Примечание к заданию: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https://disk.yandex.ru/i/bHPfXyufLTK0og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Примечание: Алгоритм установки (текстовый документ)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" w:cs="Times" w:eastAsia="Times" w:hAnsi="Times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0"/>
          <w:szCs w:val="20"/>
        </w:rPr>
        <w:drawing>
          <wp:inline distB="114300" distT="114300" distL="114300" distR="114300">
            <wp:extent cx="1782128" cy="1812722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2128" cy="1812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Задание 1.2.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Примечание: Текстовый документ с описанием задач, топологии сети, основных технических характеристик, технических устройств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GIT-репозиторий):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1801178" cy="1793704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1178" cy="1793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Задание 1.3.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-15"/>
        </w:tabs>
        <w:spacing w:after="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Примечание: Текстовый документ с  подборкой расширений и тем оформления с комментариями</w:t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0"/>
          <w:szCs w:val="20"/>
        </w:rPr>
        <w:drawing>
          <wp:inline distB="114300" distT="114300" distL="114300" distR="114300">
            <wp:extent cx="1927783" cy="1896814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7783" cy="1896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II. Вариативная самостоятельная работа</w:t>
      </w:r>
    </w:p>
    <w:p w:rsidR="00000000" w:rsidDel="00000000" w:rsidP="00000000" w:rsidRDefault="00000000" w:rsidRPr="00000000" w14:paraId="0000003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(выбрать одно из заданий с одинаковыми номерами)</w:t>
      </w:r>
    </w:p>
    <w:p w:rsidR="00000000" w:rsidDel="00000000" w:rsidP="00000000" w:rsidRDefault="00000000" w:rsidRPr="00000000" w14:paraId="0000003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Задание 2.1.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</w:r>
    </w:p>
    <w:p w:rsidR="00000000" w:rsidDel="00000000" w:rsidP="00000000" w:rsidRDefault="00000000" w:rsidRPr="00000000" w14:paraId="0000004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выполнения задания используются электронные библиотечные ресурсы: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электронная библиотека РГПУ им. А. И. Герцена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https://lib.herzen.spb.ru/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библиотечные системы, доступные в РГПУ (список представлен по ссылке ниже)</w:t>
      </w:r>
    </w:p>
    <w:p w:rsidR="00000000" w:rsidDel="00000000" w:rsidP="00000000" w:rsidRDefault="00000000" w:rsidRPr="00000000" w14:paraId="00000044">
      <w:pPr>
        <w:spacing w:after="0" w:lineRule="auto"/>
        <w:ind w:firstLine="709"/>
        <w:jc w:val="both"/>
        <w:rPr>
          <w:rFonts w:ascii="Times New Roman" w:cs="Times New Roman" w:eastAsia="Times New Roman" w:hAnsi="Times New Roman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https://lib.herzen.spb.ru/p/newebs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Примечание: Аннотированный список (в группе). Список подготавливается в двух вариантах: для отчета по практике в формате docx и для размещения на сайте кафедры в формате Markdown (оформляется по разделам)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0"/>
          <w:szCs w:val="20"/>
        </w:rPr>
        <w:drawing>
          <wp:inline distB="114300" distT="114300" distL="114300" distR="114300">
            <wp:extent cx="1515428" cy="146836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5428" cy="1468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Задание 2.1.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Составить актуальную электронную библиотеку (подборку книг, статей, ресурсов и т. д.) для специалиста в области в области корпоративного электронного обучения (44.04.01)</w:t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Для выполнения задания используются электронные библиотечные ресурсы: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электронная библиотека РГПУ им. А. И. Герцена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https://lib.herzen.spb.ru/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библиотечные системы, доступные в РГПУ (список представлен по ссылке ниже)</w:t>
      </w:r>
    </w:p>
    <w:p w:rsidR="00000000" w:rsidDel="00000000" w:rsidP="00000000" w:rsidRDefault="00000000" w:rsidRPr="00000000" w14:paraId="0000004F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https://lib.herzen.spb.ru/p/newebs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Библиотека должна быть актуальна (включать ресурсы, не старше 5 лет).</w:t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Электронная библиотека должна быть составлена с опорой на актуальную образовательную программу по направлению «44.04.01 Корпоративное электронное обучение».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Примечание: Аннотированный список (в группе). Список подготавливается в двух вариантах: для отчета по практике в формате docx и для размещения на сайте кафедры в формате Markdown (оформляется по разделам)</w:t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Проанализировать программное решение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hyperlink r:id="rId17">
        <w:r w:rsidDel="00000000" w:rsidR="00000000" w:rsidRPr="00000000">
          <w:rPr>
            <w:rFonts w:ascii="Open Sans" w:cs="Open Sans" w:eastAsia="Open Sans" w:hAnsi="Open Sans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сайта кафедры ИТиЭО</w:t>
        </w:r>
      </w:hyperlink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(https://ict.herzen.spb.ru/)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Выбрать одно из направлений решаемых задач кафедры и  подобрать актуальные программные расширения и современные темы оформления.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Направление: конференция кафедры</w:t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Проанализировать программное решение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hyperlink r:id="rId18">
        <w:r w:rsidDel="00000000" w:rsidR="00000000" w:rsidRPr="00000000">
          <w:rPr>
            <w:rFonts w:ascii="Open Sans" w:cs="Open Sans" w:eastAsia="Open Sans" w:hAnsi="Open Sans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сайта кафедры ИТиЭО</w:t>
        </w:r>
      </w:hyperlink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(https://ict.herzen.spb.ru/)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Выбрать одно из направлений решаемых задач кафедры и  подобрать актуальные программные расширения и современные темы оформления.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Направление: публикация расписания преподавателей</w:t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GIT-репозиторий):</w:t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1702004" cy="167582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2004" cy="1675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Проанализировать программное решение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hyperlink r:id="rId20">
        <w:r w:rsidDel="00000000" w:rsidR="00000000" w:rsidRPr="00000000">
          <w:rPr>
            <w:rFonts w:ascii="Open Sans" w:cs="Open Sans" w:eastAsia="Open Sans" w:hAnsi="Open Sans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сайта кафедры ИТиЭО</w:t>
        </w:r>
      </w:hyperlink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(https://ict.herzen.spb.ru/)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Выбрать одно из направлений решаемых задач кафедры и  подобрать актуальные программные расширения и современные темы оформления.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Направление: публикация тематической справочной информации</w:t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Проанализировать программное решение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hyperlink r:id="rId21">
        <w:r w:rsidDel="00000000" w:rsidR="00000000" w:rsidRPr="00000000">
          <w:rPr>
            <w:rFonts w:ascii="Open Sans" w:cs="Open Sans" w:eastAsia="Open Sans" w:hAnsi="Open Sans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сайта кафедры ИТиЭО</w:t>
        </w:r>
      </w:hyperlink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(https://ict.herzen.spb.ru/)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Выбрать одно из направлений решаемых задач кафедры и  подобрать актуальные программные расширения и современные темы оформления.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Направление: выбрать самостоятельно другое направление</w:t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практики____________________________ </w:t>
      </w:r>
    </w:p>
    <w:p w:rsidR="00000000" w:rsidDel="00000000" w:rsidP="00000000" w:rsidRDefault="00000000" w:rsidRPr="00000000" w14:paraId="0000006D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(подпись руководителя)</w:t>
      </w:r>
    </w:p>
    <w:p w:rsidR="00000000" w:rsidDel="00000000" w:rsidP="00000000" w:rsidRDefault="00000000" w:rsidRPr="00000000" w14:paraId="0000006E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выполнил _____________________ </w:t>
      </w:r>
    </w:p>
    <w:p w:rsidR="00000000" w:rsidDel="00000000" w:rsidP="00000000" w:rsidRDefault="00000000" w:rsidRPr="00000000" w14:paraId="00000070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(подпись студента)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about:blank" TargetMode="Externa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21" Type="http://schemas.openxmlformats.org/officeDocument/2006/relationships/hyperlink" Target="about:blank" TargetMode="External"/><Relationship Id="rId13" Type="http://schemas.openxmlformats.org/officeDocument/2006/relationships/hyperlink" Target="https://lib.herzen.spb.ru/p/newebs" TargetMode="External"/><Relationship Id="rId12" Type="http://schemas.openxmlformats.org/officeDocument/2006/relationships/hyperlink" Target="https://lib.herzen.spb.ru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yperlink" Target="https://lib.herzen.spb.ru/" TargetMode="External"/><Relationship Id="rId14" Type="http://schemas.openxmlformats.org/officeDocument/2006/relationships/image" Target="media/image2.png"/><Relationship Id="rId17" Type="http://schemas.openxmlformats.org/officeDocument/2006/relationships/hyperlink" Target="about:blank" TargetMode="External"/><Relationship Id="rId16" Type="http://schemas.openxmlformats.org/officeDocument/2006/relationships/hyperlink" Target="https://lib.herzen.spb.ru/p/newebs" TargetMode="External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.png"/><Relationship Id="rId18" Type="http://schemas.openxmlformats.org/officeDocument/2006/relationships/hyperlink" Target="about:blank" TargetMode="External"/><Relationship Id="rId7" Type="http://schemas.openxmlformats.org/officeDocument/2006/relationships/image" Target="media/image7.png"/><Relationship Id="rId8" Type="http://schemas.openxmlformats.org/officeDocument/2006/relationships/hyperlink" Target="https://disk.yandex.ru/i/bHPfXyufLTK0o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