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69" w:rsidRPr="00975B3D" w:rsidRDefault="004E56E4" w:rsidP="004E56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Рабочие процессы</w:t>
      </w:r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Раскрой материала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Обходить значительные дефекты кожи, места где она сильно тянется (пола, вороток), максимально оптимизированно использовать материал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есть порезы на коже или значительные дефекты выделять их серебряным грифом и обходить</w:t>
      </w:r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Обработка кожи</w:t>
      </w:r>
    </w:p>
    <w:p w:rsidR="004E56E4" w:rsidRPr="00975B3D" w:rsidRDefault="004E56E4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Ли</w:t>
      </w:r>
      <w:r w:rsidR="00E47B9D" w:rsidRPr="00975B3D">
        <w:rPr>
          <w:rFonts w:ascii="Times New Roman" w:hAnsi="Times New Roman" w:cs="Times New Roman"/>
          <w:sz w:val="28"/>
          <w:szCs w:val="28"/>
        </w:rPr>
        <w:t>цевую часть обрабатываем всегда, мягкой восковой пропиткой</w:t>
      </w:r>
    </w:p>
    <w:p w:rsidR="00E47B9D" w:rsidRPr="00975B3D" w:rsidRDefault="00E47B9D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Бахтарму обрабатываем в следующих случаях:</w:t>
      </w:r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Если она слишком взъерошенная, ради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изделие предназначено для хранения купюр (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бифолд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лонгер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>)</w:t>
      </w:r>
    </w:p>
    <w:p w:rsidR="00E47B9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бахтарма находится в постоянном контакте с водой или иными жидкостями (ремень)</w:t>
      </w:r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Если решил обрабатывать, </w:t>
      </w:r>
      <w:proofErr w:type="spellStart"/>
      <w:r w:rsidRPr="00975B3D">
        <w:rPr>
          <w:rFonts w:ascii="Times New Roman" w:hAnsi="Times New Roman" w:cs="Times New Roman"/>
          <w:b/>
          <w:sz w:val="28"/>
          <w:szCs w:val="28"/>
        </w:rPr>
        <w:t>обрабаывай</w:t>
      </w:r>
      <w:proofErr w:type="spellEnd"/>
      <w:r w:rsidRPr="00975B3D">
        <w:rPr>
          <w:rFonts w:ascii="Times New Roman" w:hAnsi="Times New Roman" w:cs="Times New Roman"/>
          <w:b/>
          <w:sz w:val="28"/>
          <w:szCs w:val="28"/>
        </w:rPr>
        <w:t xml:space="preserve"> обязательно в 2 этапа: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-клей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-воск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Только клеем или только воском нельзя, также обязательно полируй </w:t>
      </w:r>
    </w:p>
    <w:p w:rsidR="00E47B9D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Рез на лазере</w:t>
      </w:r>
    </w:p>
    <w:p w:rsidR="00E47B9D" w:rsidRPr="00975B3D" w:rsidRDefault="00E47B9D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Спулить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» удаленный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4E56E4" w:rsidRPr="00975B3D" w:rsidRDefault="004E56E4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Настроить высоту лазера для вырезаемого материала</w:t>
      </w:r>
    </w:p>
    <w:p w:rsidR="00E47B9D" w:rsidRPr="00975B3D" w:rsidRDefault="00E47B9D" w:rsidP="00E47B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Настроить правильную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можность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 и скорость для кроя материала:</w:t>
      </w:r>
    </w:p>
    <w:p w:rsidR="004E56E4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1.3-1.5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750мм/мин*95%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1.8-2.0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500мм/мин*95%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4.0-4.2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250мм/мин*95%</w:t>
      </w:r>
    </w:p>
    <w:p w:rsidR="00E47B9D" w:rsidRDefault="00A63EEB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Гравировка – 10000мм/мин*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bookmarkStart w:id="0" w:name="_GoBack"/>
      <w:bookmarkEnd w:id="0"/>
      <w:r w:rsidR="00E47B9D" w:rsidRPr="00975B3D">
        <w:rPr>
          <w:rFonts w:ascii="Times New Roman" w:hAnsi="Times New Roman" w:cs="Times New Roman"/>
          <w:sz w:val="28"/>
          <w:szCs w:val="28"/>
        </w:rPr>
        <w:t>%</w:t>
      </w:r>
    </w:p>
    <w:p w:rsidR="00B211B3" w:rsidRDefault="00A63EEB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Картон 1 лист – 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  <w:r w:rsidR="00B211B3">
        <w:rPr>
          <w:rFonts w:ascii="Times New Roman" w:hAnsi="Times New Roman" w:cs="Times New Roman"/>
          <w:sz w:val="28"/>
          <w:szCs w:val="28"/>
        </w:rPr>
        <w:t>00мм/мин*95%</w:t>
      </w:r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75B3D" w:rsidRPr="00975B3D" w:rsidRDefault="00E47B9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Все значения актуальны только в случаях, когда линза чистая, компрессор работает без проблем, так что за этим нужно обязательно следить, если начинаются проблемы при резе или нанесе</w:t>
      </w:r>
      <w:r w:rsidR="00975B3D" w:rsidRPr="00975B3D">
        <w:rPr>
          <w:rFonts w:ascii="Times New Roman" w:hAnsi="Times New Roman" w:cs="Times New Roman"/>
          <w:b/>
          <w:sz w:val="28"/>
          <w:szCs w:val="28"/>
        </w:rPr>
        <w:t>нии гравировки, сразу проверять: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линзу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фильтр компрессора</w:t>
      </w:r>
    </w:p>
    <w:p w:rsidR="00E47B9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>наличие в</w:t>
      </w:r>
      <w:r w:rsidRPr="00975B3D">
        <w:rPr>
          <w:rFonts w:ascii="Times New Roman" w:hAnsi="Times New Roman" w:cs="Times New Roman"/>
          <w:b/>
          <w:sz w:val="28"/>
          <w:szCs w:val="28"/>
        </w:rPr>
        <w:t xml:space="preserve"> компрессоре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 xml:space="preserve"> воды</w:t>
      </w:r>
    </w:p>
    <w:p w:rsidR="00E47B9D" w:rsidRPr="00975B3D" w:rsidRDefault="00E47B9D" w:rsidP="00E47B9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sectPr w:rsidR="00E47B9D" w:rsidRPr="0097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4956"/>
    <w:multiLevelType w:val="hybridMultilevel"/>
    <w:tmpl w:val="5EE63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5F24"/>
    <w:multiLevelType w:val="hybridMultilevel"/>
    <w:tmpl w:val="2ECA7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F4C13"/>
    <w:multiLevelType w:val="hybridMultilevel"/>
    <w:tmpl w:val="C44E6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70537"/>
    <w:multiLevelType w:val="hybridMultilevel"/>
    <w:tmpl w:val="96781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51C5A"/>
    <w:multiLevelType w:val="hybridMultilevel"/>
    <w:tmpl w:val="AA40D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00"/>
    <w:rsid w:val="00057569"/>
    <w:rsid w:val="004E56E4"/>
    <w:rsid w:val="00874200"/>
    <w:rsid w:val="00975B3D"/>
    <w:rsid w:val="00A63EEB"/>
    <w:rsid w:val="00B211B3"/>
    <w:rsid w:val="00E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D444"/>
  <w15:chartTrackingRefBased/>
  <w15:docId w15:val="{059BD7D0-FDD2-4434-A30E-29CA336C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Смирнов</dc:creator>
  <cp:keywords/>
  <dc:description/>
  <cp:lastModifiedBy>Даниил Смирнов</cp:lastModifiedBy>
  <cp:revision>3</cp:revision>
  <dcterms:created xsi:type="dcterms:W3CDTF">2024-10-20T10:54:00Z</dcterms:created>
  <dcterms:modified xsi:type="dcterms:W3CDTF">2024-11-17T12:24:00Z</dcterms:modified>
</cp:coreProperties>
</file>