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118B7" w14:textId="0F064ADE" w:rsidR="000601BE" w:rsidRDefault="00AC34AA">
      <w:pPr>
        <w:pStyle w:val="Title"/>
      </w:pPr>
      <w:r>
        <w:t>Assignment 2 – Scaffolded Case Study</w:t>
      </w:r>
    </w:p>
    <w:p w14:paraId="428118B8" w14:textId="038E7380" w:rsidR="000601BE" w:rsidRDefault="006D1AD4">
      <w:pPr>
        <w:pStyle w:val="Author"/>
      </w:pPr>
      <w:r>
        <w:t>Kristen Osborne</w:t>
      </w:r>
    </w:p>
    <w:p w14:paraId="667D41C7" w14:textId="6250224E" w:rsidR="00AC34AA" w:rsidRDefault="00AC34AA" w:rsidP="00AC34AA">
      <w:pPr>
        <w:pStyle w:val="Heading2"/>
      </w:pPr>
      <w:r>
        <w:t>EMAIL</w:t>
      </w:r>
    </w:p>
    <w:p w14:paraId="37410538" w14:textId="72D4E0B5" w:rsidR="00AC34AA" w:rsidRDefault="00AC34AA" w:rsidP="00AC34AA">
      <w:pPr>
        <w:pStyle w:val="BodyText"/>
      </w:pPr>
      <w:r>
        <w:t>Good afternoon</w:t>
      </w:r>
    </w:p>
    <w:p w14:paraId="6BBD7624" w14:textId="06A6854B" w:rsidR="001F4E6D" w:rsidRDefault="007B30DA" w:rsidP="00AC34AA">
      <w:pPr>
        <w:pStyle w:val="BodyText"/>
      </w:pPr>
      <w:r>
        <w:t>This email (and attached documentation) details the work the data science team has undertaken f</w:t>
      </w:r>
      <w:r w:rsidR="006E59F2">
        <w:t xml:space="preserve">ollowing the request from the Masthead Media executive team to use data modeling to address key questions related to </w:t>
      </w:r>
      <w:r w:rsidR="00D926C2">
        <w:t>strategic planning.</w:t>
      </w:r>
    </w:p>
    <w:p w14:paraId="39C6830C" w14:textId="0055D888" w:rsidR="00AC34AA" w:rsidRDefault="00A327D1" w:rsidP="00AC34AA">
      <w:pPr>
        <w:pStyle w:val="BodyText"/>
      </w:pPr>
      <w:r>
        <w:t>Two models were created</w:t>
      </w:r>
      <w:r w:rsidR="00BF00F0">
        <w:t xml:space="preserve">: one which predicted the average circulation based on the number of </w:t>
      </w:r>
      <w:r w:rsidR="007B30DA">
        <w:t>Pulitzer</w:t>
      </w:r>
      <w:r w:rsidR="00BF00F0">
        <w:t xml:space="preserve"> Prizes, and one </w:t>
      </w:r>
      <w:r w:rsidR="00B37924">
        <w:t>which predicted the change in circulation based on the same factor. These were used to answer the key research questions</w:t>
      </w:r>
      <w:r w:rsidR="007B30DA">
        <w:t>, detailed below</w:t>
      </w:r>
      <w:r w:rsidR="00B37924">
        <w:t xml:space="preserve">. </w:t>
      </w:r>
    </w:p>
    <w:p w14:paraId="786098CB" w14:textId="4D15207D" w:rsidR="00552F8A" w:rsidRPr="00552F8A" w:rsidRDefault="00552F8A" w:rsidP="00AC34AA">
      <w:pPr>
        <w:pStyle w:val="BodyText"/>
        <w:rPr>
          <w:b/>
          <w:bCs/>
        </w:rPr>
      </w:pPr>
      <w:r>
        <w:rPr>
          <w:b/>
          <w:bCs/>
        </w:rPr>
        <w:t>Background</w:t>
      </w:r>
    </w:p>
    <w:p w14:paraId="5D29FCA7" w14:textId="7F006523" w:rsidR="00AC34AA" w:rsidRDefault="00552F8A" w:rsidP="00552F8A">
      <w:pPr>
        <w:pStyle w:val="BodyText"/>
      </w:pPr>
      <w:r w:rsidRPr="00552F8A">
        <w:rPr>
          <w:b/>
          <w:bCs/>
        </w:rPr>
        <w:t>Research question 1:</w:t>
      </w:r>
      <w:r>
        <w:t xml:space="preserve"> </w:t>
      </w:r>
      <w:r w:rsidR="00AC34AA" w:rsidRPr="006D1AD4">
        <w:rPr>
          <w:i/>
          <w:iCs/>
        </w:rPr>
        <w:t>Whether publications that win more Pulitzer Prizes have a smaller, or a larger, average circulation</w:t>
      </w:r>
      <w:r w:rsidR="00AC34AA" w:rsidRPr="006D1AD4">
        <w:rPr>
          <w:i/>
          <w:iCs/>
        </w:rPr>
        <w:t>.</w:t>
      </w:r>
    </w:p>
    <w:p w14:paraId="58468AF8" w14:textId="0110A4CB" w:rsidR="002200BF" w:rsidRDefault="002200BF" w:rsidP="002200BF">
      <w:pPr>
        <w:pStyle w:val="BodyText"/>
      </w:pPr>
      <w:r>
        <w:t>The</w:t>
      </w:r>
      <w:r w:rsidR="00766261">
        <w:t xml:space="preserve"> model supports this assumption. The model has a positive slope, meaning that as the number of Pulitzer Prizes increased, the </w:t>
      </w:r>
      <w:r w:rsidR="004340C9">
        <w:t>average circulation of the newspaper in question increased.</w:t>
      </w:r>
      <w:r w:rsidR="00052CA9">
        <w:t xml:space="preserve"> See figure 4 in attached document for more details.</w:t>
      </w:r>
      <w:r w:rsidR="004340C9">
        <w:t xml:space="preserve"> </w:t>
      </w:r>
    </w:p>
    <w:p w14:paraId="42F42891" w14:textId="4A435012" w:rsidR="00AC34AA" w:rsidRDefault="00552F8A" w:rsidP="00552F8A">
      <w:pPr>
        <w:pStyle w:val="BodyText"/>
      </w:pPr>
      <w:r w:rsidRPr="00552F8A">
        <w:rPr>
          <w:b/>
          <w:bCs/>
        </w:rPr>
        <w:t>Research question 2:</w:t>
      </w:r>
      <w:r>
        <w:t xml:space="preserve"> </w:t>
      </w:r>
      <w:r w:rsidR="00AC34AA" w:rsidRPr="006D1AD4">
        <w:rPr>
          <w:i/>
          <w:iCs/>
        </w:rPr>
        <w:t>Whether publications that win more Pulitzer Prizes see a percentage increase, or decrease, in circulation, during the period that they win the prizes</w:t>
      </w:r>
      <w:r w:rsidR="00AC34AA" w:rsidRPr="006D1AD4">
        <w:rPr>
          <w:i/>
          <w:iCs/>
        </w:rPr>
        <w:t>.</w:t>
      </w:r>
      <w:r w:rsidR="00AC34AA" w:rsidRPr="006D1AD4">
        <w:rPr>
          <w:i/>
          <w:iCs/>
        </w:rPr>
        <w:t xml:space="preserve"> </w:t>
      </w:r>
    </w:p>
    <w:p w14:paraId="6D63FD8D" w14:textId="66861222" w:rsidR="009E082F" w:rsidRDefault="009E082F" w:rsidP="009E082F">
      <w:pPr>
        <w:pStyle w:val="BodyText"/>
      </w:pPr>
      <w:r>
        <w:t xml:space="preserve">The model determined </w:t>
      </w:r>
      <w:r w:rsidR="006E675A">
        <w:t xml:space="preserve">that, although the winning of more prizes seemed to result in </w:t>
      </w:r>
      <w:r w:rsidR="001D01FA">
        <w:t xml:space="preserve">an improved change in circulation, almost all newspapers are expected to see a fall in circulation. This means </w:t>
      </w:r>
      <w:r w:rsidR="00E86C78">
        <w:t xml:space="preserve">a negative prediction of the change in circulation. </w:t>
      </w:r>
      <w:r w:rsidR="00052CA9">
        <w:t>See figure 5 in attached document for more details</w:t>
      </w:r>
    </w:p>
    <w:p w14:paraId="31D3FAB3" w14:textId="73FDA4AA" w:rsidR="00E86C78" w:rsidRDefault="00552F8A" w:rsidP="00E86C78">
      <w:pPr>
        <w:pStyle w:val="BodyText"/>
        <w:rPr>
          <w:b/>
          <w:bCs/>
        </w:rPr>
      </w:pPr>
      <w:r>
        <w:rPr>
          <w:b/>
          <w:bCs/>
        </w:rPr>
        <w:t>Predictions</w:t>
      </w:r>
    </w:p>
    <w:p w14:paraId="1463FE2F" w14:textId="0301B1A0" w:rsidR="00552F8A" w:rsidRDefault="00552F8A" w:rsidP="00552F8A">
      <w:pPr>
        <w:pStyle w:val="BodyText"/>
      </w:pPr>
      <w:r w:rsidRPr="00552F8A">
        <w:rPr>
          <w:b/>
          <w:bCs/>
        </w:rPr>
        <w:t>Research question 3:</w:t>
      </w:r>
      <w:r>
        <w:t xml:space="preserve"> </w:t>
      </w:r>
      <w:r w:rsidRPr="006D1AD4">
        <w:rPr>
          <w:i/>
          <w:iCs/>
        </w:rPr>
        <w:t xml:space="preserve">If these relationships exist, how might the trajectory of the Boston Sun-Times's circulation change </w:t>
      </w:r>
      <w:proofErr w:type="gramStart"/>
      <w:r w:rsidRPr="006D1AD4">
        <w:rPr>
          <w:i/>
          <w:iCs/>
        </w:rPr>
        <w:t>depending</w:t>
      </w:r>
      <w:proofErr w:type="gramEnd"/>
      <w:r w:rsidRPr="006D1AD4">
        <w:rPr>
          <w:i/>
          <w:iCs/>
        </w:rPr>
        <w:t xml:space="preserve"> on the newspapers strategic direction?</w:t>
      </w:r>
    </w:p>
    <w:p w14:paraId="6BC6BBD9" w14:textId="461CA8C3" w:rsidR="00F37A2E" w:rsidRPr="001F39B0" w:rsidRDefault="001F39B0" w:rsidP="00F37A2E">
      <w:pPr>
        <w:pStyle w:val="BodyText"/>
      </w:pPr>
      <w:r w:rsidRPr="001F39B0">
        <w:t xml:space="preserve">Three strategic directions were </w:t>
      </w:r>
      <w:r w:rsidR="00F8347C">
        <w:t>evaluation</w:t>
      </w:r>
      <w:r w:rsidRPr="001F39B0">
        <w:t xml:space="preserve"> </w:t>
      </w:r>
      <w:r w:rsidR="00F8347C">
        <w:t>using</w:t>
      </w:r>
      <w:r w:rsidRPr="001F39B0">
        <w:t xml:space="preserve"> each model</w:t>
      </w:r>
      <w:r w:rsidR="00062628">
        <w:t xml:space="preserve">. Analysis is based on a current circulation of </w:t>
      </w:r>
      <w:r w:rsidR="00B06CCA" w:rsidRPr="00B06CCA">
        <w:t>453,869</w:t>
      </w:r>
      <w:r w:rsidRPr="001F39B0">
        <w:t>:</w:t>
      </w:r>
    </w:p>
    <w:p w14:paraId="600AC787" w14:textId="52AB4AFD" w:rsidR="00466D0B" w:rsidRDefault="00466D0B" w:rsidP="00466D0B">
      <w:pPr>
        <w:pStyle w:val="BodyText"/>
        <w:numPr>
          <w:ilvl w:val="0"/>
          <w:numId w:val="6"/>
        </w:numPr>
        <w:rPr>
          <w:b/>
          <w:bCs/>
        </w:rPr>
      </w:pPr>
      <w:r w:rsidRPr="00466D0B">
        <w:rPr>
          <w:b/>
          <w:bCs/>
        </w:rPr>
        <w:t>Investing substantially less in investigative journalism</w:t>
      </w:r>
      <w:r w:rsidRPr="00466D0B">
        <w:rPr>
          <w:b/>
          <w:bCs/>
        </w:rPr>
        <w:t>, winning a predicted</w:t>
      </w:r>
      <w:r>
        <w:rPr>
          <w:b/>
          <w:bCs/>
        </w:rPr>
        <w:t xml:space="preserve"> </w:t>
      </w:r>
      <w:r w:rsidRPr="00466D0B">
        <w:rPr>
          <w:b/>
          <w:bCs/>
        </w:rPr>
        <w:t>3 Pulitzer Prizes.</w:t>
      </w:r>
    </w:p>
    <w:p w14:paraId="1068B317" w14:textId="5C8F22C3" w:rsidR="00466D0B" w:rsidRPr="00F8347C" w:rsidRDefault="00116FF6" w:rsidP="00466D0B">
      <w:pPr>
        <w:pStyle w:val="BodyText"/>
        <w:numPr>
          <w:ilvl w:val="1"/>
          <w:numId w:val="6"/>
        </w:numPr>
      </w:pPr>
      <w:r w:rsidRPr="00F8347C">
        <w:t xml:space="preserve">Both models predicted that this would result in a decrease in circulation. </w:t>
      </w:r>
      <w:r w:rsidR="003978E4" w:rsidRPr="00F8347C">
        <w:t>The predicted average circulation was 269,789, and the predicted change in circulation was -</w:t>
      </w:r>
      <w:r w:rsidR="00F8347C" w:rsidRPr="00F8347C">
        <w:t>34%.</w:t>
      </w:r>
    </w:p>
    <w:p w14:paraId="585574D7" w14:textId="7A356FAC" w:rsidR="00466D0B" w:rsidRDefault="00466D0B" w:rsidP="00466D0B">
      <w:pPr>
        <w:pStyle w:val="BodyText"/>
        <w:numPr>
          <w:ilvl w:val="0"/>
          <w:numId w:val="6"/>
        </w:numPr>
        <w:rPr>
          <w:b/>
          <w:bCs/>
        </w:rPr>
      </w:pPr>
      <w:r w:rsidRPr="00466D0B">
        <w:rPr>
          <w:b/>
          <w:bCs/>
        </w:rPr>
        <w:lastRenderedPageBreak/>
        <w:t xml:space="preserve">Investing the same amount in investigative journalism than present, </w:t>
      </w:r>
      <w:r>
        <w:rPr>
          <w:b/>
          <w:bCs/>
        </w:rPr>
        <w:t>winning a predicted</w:t>
      </w:r>
      <w:r w:rsidRPr="00466D0B">
        <w:rPr>
          <w:b/>
          <w:bCs/>
        </w:rPr>
        <w:t xml:space="preserve"> 25</w:t>
      </w:r>
      <w:r>
        <w:rPr>
          <w:b/>
          <w:bCs/>
        </w:rPr>
        <w:t xml:space="preserve"> </w:t>
      </w:r>
      <w:r w:rsidRPr="00466D0B">
        <w:rPr>
          <w:b/>
          <w:bCs/>
        </w:rPr>
        <w:t>Pulitzer Prizes.</w:t>
      </w:r>
    </w:p>
    <w:p w14:paraId="6F0A1BB5" w14:textId="6D305E66" w:rsidR="00F8347C" w:rsidRPr="00F8347C" w:rsidRDefault="00F8347C" w:rsidP="00F8347C">
      <w:pPr>
        <w:pStyle w:val="BodyText"/>
        <w:numPr>
          <w:ilvl w:val="1"/>
          <w:numId w:val="6"/>
        </w:numPr>
      </w:pPr>
      <w:r w:rsidRPr="00F8347C">
        <w:t>Both models predicted that this scenario would result in a decrease in circulation</w:t>
      </w:r>
      <w:r w:rsidR="00FA4D6C">
        <w:t xml:space="preserve">. The predicted average circulation was </w:t>
      </w:r>
      <w:r w:rsidR="00AA1FB3">
        <w:t>367,775, and the predicted change in circulation was -2</w:t>
      </w:r>
      <w:r w:rsidR="00427128">
        <w:t>6%</w:t>
      </w:r>
    </w:p>
    <w:p w14:paraId="517EE579" w14:textId="73A2637E" w:rsidR="001F39B0" w:rsidRDefault="00466D0B" w:rsidP="00466D0B">
      <w:pPr>
        <w:pStyle w:val="BodyText"/>
        <w:numPr>
          <w:ilvl w:val="0"/>
          <w:numId w:val="6"/>
        </w:numPr>
        <w:rPr>
          <w:b/>
          <w:bCs/>
        </w:rPr>
      </w:pPr>
      <w:r w:rsidRPr="00466D0B">
        <w:rPr>
          <w:b/>
          <w:bCs/>
        </w:rPr>
        <w:t xml:space="preserve">Investing substantially more in investigative journalism, </w:t>
      </w:r>
      <w:r>
        <w:rPr>
          <w:b/>
          <w:bCs/>
        </w:rPr>
        <w:t>winning a predicted</w:t>
      </w:r>
      <w:r w:rsidRPr="00466D0B">
        <w:rPr>
          <w:b/>
          <w:bCs/>
        </w:rPr>
        <w:t xml:space="preserve"> Pulitzer</w:t>
      </w:r>
      <w:r>
        <w:rPr>
          <w:b/>
          <w:bCs/>
        </w:rPr>
        <w:t xml:space="preserve"> </w:t>
      </w:r>
      <w:r w:rsidRPr="00466D0B">
        <w:rPr>
          <w:b/>
          <w:bCs/>
        </w:rPr>
        <w:t>Prizes.</w:t>
      </w:r>
    </w:p>
    <w:p w14:paraId="37CFBD1A" w14:textId="3751D20F" w:rsidR="00427128" w:rsidRPr="00C2669C" w:rsidRDefault="00427128" w:rsidP="00427128">
      <w:pPr>
        <w:pStyle w:val="BodyText"/>
        <w:numPr>
          <w:ilvl w:val="1"/>
          <w:numId w:val="6"/>
        </w:numPr>
        <w:rPr>
          <w:b/>
          <w:bCs/>
        </w:rPr>
      </w:pPr>
      <w:r>
        <w:t xml:space="preserve">The model using average circulation predicted an increase in circulation under this scenario, rising </w:t>
      </w:r>
      <w:r w:rsidR="00B06CCA">
        <w:t>to 522,984</w:t>
      </w:r>
      <w:r w:rsidR="005B404C">
        <w:t>. The model using the percentage change in circulation</w:t>
      </w:r>
      <w:r w:rsidR="00DD19F3">
        <w:t xml:space="preserve"> </w:t>
      </w:r>
      <w:r w:rsidR="00AD7649">
        <w:t xml:space="preserve">predicted a fall of </w:t>
      </w:r>
      <w:r w:rsidR="00DD19F3">
        <w:t>16%</w:t>
      </w:r>
    </w:p>
    <w:p w14:paraId="58F4611D" w14:textId="5547D5B2" w:rsidR="00C2669C" w:rsidRDefault="00C2669C" w:rsidP="00C2669C">
      <w:pPr>
        <w:pStyle w:val="BodyText"/>
      </w:pPr>
      <w:r>
        <w:t xml:space="preserve">Each of these predictions is </w:t>
      </w:r>
      <w:r w:rsidR="00052CA9">
        <w:t>subject to a</w:t>
      </w:r>
      <w:r w:rsidR="00FD55DD">
        <w:t xml:space="preserve"> 90%</w:t>
      </w:r>
      <w:r w:rsidR="00052CA9">
        <w:t xml:space="preserve"> confidence interval – a </w:t>
      </w:r>
      <w:r w:rsidR="00FD55DD">
        <w:t xml:space="preserve">range in which the result is predicted to fall 90% of the time. </w:t>
      </w:r>
      <w:r w:rsidR="00647254">
        <w:t>Table 2 and 3 in the attached document these ranges, and</w:t>
      </w:r>
      <w:r w:rsidR="006D1AD4">
        <w:t xml:space="preserve"> they</w:t>
      </w:r>
      <w:r w:rsidR="00647254">
        <w:t xml:space="preserve"> are summarized below:</w:t>
      </w:r>
    </w:p>
    <w:tbl>
      <w:tblPr>
        <w:tblStyle w:val="TableGrid"/>
        <w:tblW w:w="0" w:type="auto"/>
        <w:tblLook w:val="04A0" w:firstRow="1" w:lastRow="0" w:firstColumn="1" w:lastColumn="0" w:noHBand="0" w:noVBand="1"/>
      </w:tblPr>
      <w:tblGrid>
        <w:gridCol w:w="3041"/>
        <w:gridCol w:w="1957"/>
        <w:gridCol w:w="2236"/>
        <w:gridCol w:w="2206"/>
      </w:tblGrid>
      <w:tr w:rsidR="00647254" w14:paraId="4D5A6B7E" w14:textId="77777777" w:rsidTr="006D1AD4">
        <w:trPr>
          <w:trHeight w:val="729"/>
        </w:trPr>
        <w:tc>
          <w:tcPr>
            <w:tcW w:w="3041" w:type="dxa"/>
          </w:tcPr>
          <w:p w14:paraId="5B6A13CF" w14:textId="33BACAAA" w:rsidR="00647254" w:rsidRDefault="00647254" w:rsidP="00C2669C">
            <w:pPr>
              <w:pStyle w:val="BodyText"/>
              <w:rPr>
                <w:b/>
                <w:bCs/>
              </w:rPr>
            </w:pPr>
            <w:r>
              <w:rPr>
                <w:b/>
                <w:bCs/>
              </w:rPr>
              <w:t>Scenario</w:t>
            </w:r>
          </w:p>
        </w:tc>
        <w:tc>
          <w:tcPr>
            <w:tcW w:w="1957" w:type="dxa"/>
          </w:tcPr>
          <w:p w14:paraId="0F86DE51" w14:textId="3C893646" w:rsidR="00647254" w:rsidRDefault="00647254" w:rsidP="00C2669C">
            <w:pPr>
              <w:pStyle w:val="BodyText"/>
              <w:rPr>
                <w:b/>
                <w:bCs/>
              </w:rPr>
            </w:pPr>
            <w:r>
              <w:rPr>
                <w:b/>
                <w:bCs/>
              </w:rPr>
              <w:t>Predicted value</w:t>
            </w:r>
          </w:p>
        </w:tc>
        <w:tc>
          <w:tcPr>
            <w:tcW w:w="2236" w:type="dxa"/>
          </w:tcPr>
          <w:p w14:paraId="440B9567" w14:textId="76C1EB39" w:rsidR="00647254" w:rsidRDefault="00647254" w:rsidP="00C2669C">
            <w:pPr>
              <w:pStyle w:val="BodyText"/>
              <w:rPr>
                <w:b/>
                <w:bCs/>
              </w:rPr>
            </w:pPr>
            <w:r>
              <w:rPr>
                <w:b/>
                <w:bCs/>
              </w:rPr>
              <w:t>Lower confidence interval</w:t>
            </w:r>
          </w:p>
        </w:tc>
        <w:tc>
          <w:tcPr>
            <w:tcW w:w="2206" w:type="dxa"/>
          </w:tcPr>
          <w:p w14:paraId="0B6F714E" w14:textId="6C6B7F01" w:rsidR="00647254" w:rsidRDefault="00647254" w:rsidP="00C2669C">
            <w:pPr>
              <w:pStyle w:val="BodyText"/>
              <w:rPr>
                <w:b/>
                <w:bCs/>
              </w:rPr>
            </w:pPr>
            <w:r>
              <w:rPr>
                <w:b/>
                <w:bCs/>
              </w:rPr>
              <w:t>Upper confidence interval</w:t>
            </w:r>
          </w:p>
        </w:tc>
      </w:tr>
      <w:tr w:rsidR="00F609E9" w14:paraId="37B4EAF5" w14:textId="77777777" w:rsidTr="006D1AD4">
        <w:trPr>
          <w:trHeight w:val="514"/>
        </w:trPr>
        <w:tc>
          <w:tcPr>
            <w:tcW w:w="9440" w:type="dxa"/>
            <w:gridSpan w:val="4"/>
            <w:shd w:val="clear" w:color="auto" w:fill="D9D9D9" w:themeFill="background1" w:themeFillShade="D9"/>
          </w:tcPr>
          <w:p w14:paraId="541B55BC" w14:textId="381C5888" w:rsidR="00F609E9" w:rsidRDefault="00F609E9" w:rsidP="00F609E9">
            <w:pPr>
              <w:pStyle w:val="BodyText"/>
            </w:pPr>
            <w:r>
              <w:t>Model 1 – Average circulation predicted by Pulitzer Prizes</w:t>
            </w:r>
          </w:p>
        </w:tc>
      </w:tr>
      <w:tr w:rsidR="00F609E9" w14:paraId="4DF57714" w14:textId="77777777" w:rsidTr="006D1AD4">
        <w:trPr>
          <w:trHeight w:val="502"/>
        </w:trPr>
        <w:tc>
          <w:tcPr>
            <w:tcW w:w="3041" w:type="dxa"/>
          </w:tcPr>
          <w:p w14:paraId="20DA966B" w14:textId="0EDEF597" w:rsidR="00F609E9" w:rsidRDefault="00F609E9" w:rsidP="00F609E9">
            <w:pPr>
              <w:pStyle w:val="BodyText"/>
              <w:rPr>
                <w:b/>
                <w:bCs/>
              </w:rPr>
            </w:pPr>
            <w:r>
              <w:rPr>
                <w:b/>
                <w:bCs/>
              </w:rPr>
              <w:t>Same level of investment</w:t>
            </w:r>
          </w:p>
        </w:tc>
        <w:tc>
          <w:tcPr>
            <w:tcW w:w="1957" w:type="dxa"/>
          </w:tcPr>
          <w:p w14:paraId="7CC951F2" w14:textId="41BEE1DF" w:rsidR="00F609E9" w:rsidRDefault="00F609E9" w:rsidP="00F609E9">
            <w:pPr>
              <w:pStyle w:val="BodyText"/>
              <w:jc w:val="right"/>
              <w:rPr>
                <w:b/>
                <w:bCs/>
              </w:rPr>
            </w:pPr>
            <w:r>
              <w:t>367,775</w:t>
            </w:r>
          </w:p>
        </w:tc>
        <w:tc>
          <w:tcPr>
            <w:tcW w:w="2236" w:type="dxa"/>
          </w:tcPr>
          <w:p w14:paraId="5259B144" w14:textId="52EBEE85" w:rsidR="00F609E9" w:rsidRDefault="00F609E9" w:rsidP="00F609E9">
            <w:pPr>
              <w:pStyle w:val="BodyText"/>
              <w:jc w:val="right"/>
              <w:rPr>
                <w:b/>
                <w:bCs/>
              </w:rPr>
            </w:pPr>
            <w:r>
              <w:t>323,729</w:t>
            </w:r>
          </w:p>
        </w:tc>
        <w:tc>
          <w:tcPr>
            <w:tcW w:w="2206" w:type="dxa"/>
          </w:tcPr>
          <w:p w14:paraId="55F25D63" w14:textId="402A3B3C" w:rsidR="00F609E9" w:rsidRDefault="00F609E9" w:rsidP="00F609E9">
            <w:pPr>
              <w:pStyle w:val="BodyText"/>
              <w:jc w:val="right"/>
              <w:rPr>
                <w:b/>
                <w:bCs/>
              </w:rPr>
            </w:pPr>
            <w:r>
              <w:t>417,814</w:t>
            </w:r>
          </w:p>
        </w:tc>
      </w:tr>
      <w:tr w:rsidR="00F609E9" w14:paraId="372810DE" w14:textId="77777777" w:rsidTr="006D1AD4">
        <w:trPr>
          <w:trHeight w:val="502"/>
        </w:trPr>
        <w:tc>
          <w:tcPr>
            <w:tcW w:w="3041" w:type="dxa"/>
          </w:tcPr>
          <w:p w14:paraId="5CE62B7B" w14:textId="08A5ED73" w:rsidR="00F609E9" w:rsidRDefault="00F609E9" w:rsidP="00F609E9">
            <w:pPr>
              <w:pStyle w:val="BodyText"/>
              <w:rPr>
                <w:b/>
                <w:bCs/>
              </w:rPr>
            </w:pPr>
            <w:r>
              <w:rPr>
                <w:b/>
                <w:bCs/>
              </w:rPr>
              <w:t>Reduced investment</w:t>
            </w:r>
          </w:p>
        </w:tc>
        <w:tc>
          <w:tcPr>
            <w:tcW w:w="1957" w:type="dxa"/>
          </w:tcPr>
          <w:p w14:paraId="051EF922" w14:textId="2F2F3B40" w:rsidR="00F609E9" w:rsidRDefault="00F609E9" w:rsidP="00F609E9">
            <w:pPr>
              <w:pStyle w:val="BodyText"/>
              <w:jc w:val="right"/>
              <w:rPr>
                <w:b/>
                <w:bCs/>
              </w:rPr>
            </w:pPr>
            <w:r>
              <w:t>269,789</w:t>
            </w:r>
          </w:p>
        </w:tc>
        <w:tc>
          <w:tcPr>
            <w:tcW w:w="2236" w:type="dxa"/>
          </w:tcPr>
          <w:p w14:paraId="104852F7" w14:textId="4200C08B" w:rsidR="00F609E9" w:rsidRDefault="00F609E9" w:rsidP="00F609E9">
            <w:pPr>
              <w:pStyle w:val="BodyText"/>
              <w:jc w:val="right"/>
              <w:rPr>
                <w:b/>
                <w:bCs/>
              </w:rPr>
            </w:pPr>
            <w:r>
              <w:t>235,516</w:t>
            </w:r>
          </w:p>
        </w:tc>
        <w:tc>
          <w:tcPr>
            <w:tcW w:w="2206" w:type="dxa"/>
          </w:tcPr>
          <w:p w14:paraId="41A37764" w14:textId="31E77A7A" w:rsidR="00F609E9" w:rsidRDefault="00F609E9" w:rsidP="00F609E9">
            <w:pPr>
              <w:pStyle w:val="BodyText"/>
              <w:jc w:val="right"/>
              <w:rPr>
                <w:b/>
                <w:bCs/>
              </w:rPr>
            </w:pPr>
            <w:r>
              <w:t>309,050</w:t>
            </w:r>
          </w:p>
        </w:tc>
      </w:tr>
      <w:tr w:rsidR="00F609E9" w14:paraId="4EB06230" w14:textId="77777777" w:rsidTr="006D1AD4">
        <w:trPr>
          <w:trHeight w:val="514"/>
        </w:trPr>
        <w:tc>
          <w:tcPr>
            <w:tcW w:w="3041" w:type="dxa"/>
          </w:tcPr>
          <w:p w14:paraId="171BF0D0" w14:textId="3EED5E8B" w:rsidR="00F609E9" w:rsidRDefault="00F609E9" w:rsidP="00F609E9">
            <w:pPr>
              <w:pStyle w:val="BodyText"/>
              <w:rPr>
                <w:b/>
                <w:bCs/>
              </w:rPr>
            </w:pPr>
            <w:r>
              <w:rPr>
                <w:b/>
                <w:bCs/>
              </w:rPr>
              <w:t>Increased investment</w:t>
            </w:r>
          </w:p>
        </w:tc>
        <w:tc>
          <w:tcPr>
            <w:tcW w:w="1957" w:type="dxa"/>
          </w:tcPr>
          <w:p w14:paraId="25F21F13" w14:textId="185255F7" w:rsidR="00F609E9" w:rsidRDefault="00F609E9" w:rsidP="00F609E9">
            <w:pPr>
              <w:pStyle w:val="BodyText"/>
              <w:jc w:val="right"/>
              <w:rPr>
                <w:b/>
                <w:bCs/>
              </w:rPr>
            </w:pPr>
            <w:r>
              <w:t>522,984</w:t>
            </w:r>
          </w:p>
        </w:tc>
        <w:tc>
          <w:tcPr>
            <w:tcW w:w="2236" w:type="dxa"/>
          </w:tcPr>
          <w:p w14:paraId="549EE8A1" w14:textId="29B8AEB0" w:rsidR="00F609E9" w:rsidRDefault="00F609E9" w:rsidP="00F609E9">
            <w:pPr>
              <w:pStyle w:val="BodyText"/>
              <w:jc w:val="right"/>
              <w:rPr>
                <w:b/>
                <w:bCs/>
              </w:rPr>
            </w:pPr>
            <w:r>
              <w:t>425,950</w:t>
            </w:r>
          </w:p>
        </w:tc>
        <w:tc>
          <w:tcPr>
            <w:tcW w:w="2206" w:type="dxa"/>
          </w:tcPr>
          <w:p w14:paraId="6F4F4253" w14:textId="2D125421" w:rsidR="00F609E9" w:rsidRDefault="00F609E9" w:rsidP="00F609E9">
            <w:pPr>
              <w:pStyle w:val="BodyText"/>
              <w:jc w:val="right"/>
              <w:rPr>
                <w:b/>
                <w:bCs/>
              </w:rPr>
            </w:pPr>
            <w:r>
              <w:t>642,124</w:t>
            </w:r>
          </w:p>
        </w:tc>
      </w:tr>
      <w:tr w:rsidR="00F609E9" w14:paraId="635A712F" w14:textId="77777777" w:rsidTr="006D1AD4">
        <w:trPr>
          <w:trHeight w:val="502"/>
        </w:trPr>
        <w:tc>
          <w:tcPr>
            <w:tcW w:w="9440" w:type="dxa"/>
            <w:gridSpan w:val="4"/>
            <w:shd w:val="clear" w:color="auto" w:fill="D9D9D9" w:themeFill="background1" w:themeFillShade="D9"/>
          </w:tcPr>
          <w:p w14:paraId="0E22AD2E" w14:textId="061A7F6A" w:rsidR="00F609E9" w:rsidRDefault="00F609E9" w:rsidP="006D1AD4">
            <w:pPr>
              <w:pStyle w:val="BodyText"/>
              <w:rPr>
                <w:b/>
                <w:bCs/>
              </w:rPr>
            </w:pPr>
            <w:r>
              <w:t>Model 2 – Change in circulation predicted by Pulitzer Prizes</w:t>
            </w:r>
          </w:p>
        </w:tc>
      </w:tr>
      <w:tr w:rsidR="00F609E9" w14:paraId="61D60CE7" w14:textId="77777777" w:rsidTr="006D1AD4">
        <w:trPr>
          <w:trHeight w:val="514"/>
        </w:trPr>
        <w:tc>
          <w:tcPr>
            <w:tcW w:w="3041" w:type="dxa"/>
          </w:tcPr>
          <w:p w14:paraId="1FB5101D" w14:textId="53DE408E" w:rsidR="00F609E9" w:rsidRDefault="00F609E9" w:rsidP="00F609E9">
            <w:pPr>
              <w:pStyle w:val="BodyText"/>
              <w:rPr>
                <w:b/>
                <w:bCs/>
              </w:rPr>
            </w:pPr>
            <w:r>
              <w:rPr>
                <w:b/>
                <w:bCs/>
              </w:rPr>
              <w:t>Same level of investment</w:t>
            </w:r>
          </w:p>
        </w:tc>
        <w:tc>
          <w:tcPr>
            <w:tcW w:w="1957" w:type="dxa"/>
          </w:tcPr>
          <w:p w14:paraId="0037DB91" w14:textId="3E6A0208" w:rsidR="00F609E9" w:rsidRDefault="00F609E9" w:rsidP="00F609E9">
            <w:pPr>
              <w:pStyle w:val="BodyText"/>
              <w:jc w:val="right"/>
              <w:rPr>
                <w:b/>
                <w:bCs/>
              </w:rPr>
            </w:pPr>
            <w:r>
              <w:t>-2</w:t>
            </w:r>
            <w:r>
              <w:t>6</w:t>
            </w:r>
          </w:p>
        </w:tc>
        <w:tc>
          <w:tcPr>
            <w:tcW w:w="2236" w:type="dxa"/>
          </w:tcPr>
          <w:p w14:paraId="79EEF189" w14:textId="353AC242" w:rsidR="00F609E9" w:rsidRDefault="00F609E9" w:rsidP="00F609E9">
            <w:pPr>
              <w:pStyle w:val="BodyText"/>
              <w:jc w:val="right"/>
              <w:rPr>
                <w:b/>
                <w:bCs/>
              </w:rPr>
            </w:pPr>
            <w:r>
              <w:t>-32</w:t>
            </w:r>
          </w:p>
        </w:tc>
        <w:tc>
          <w:tcPr>
            <w:tcW w:w="2206" w:type="dxa"/>
          </w:tcPr>
          <w:p w14:paraId="5EB506E3" w14:textId="5DDAD501" w:rsidR="00F609E9" w:rsidRDefault="00F609E9" w:rsidP="00F609E9">
            <w:pPr>
              <w:pStyle w:val="BodyText"/>
              <w:jc w:val="right"/>
              <w:rPr>
                <w:b/>
                <w:bCs/>
              </w:rPr>
            </w:pPr>
            <w:r>
              <w:t>-19</w:t>
            </w:r>
          </w:p>
        </w:tc>
      </w:tr>
      <w:tr w:rsidR="00F609E9" w14:paraId="7E0B225B" w14:textId="77777777" w:rsidTr="006D1AD4">
        <w:trPr>
          <w:trHeight w:val="502"/>
        </w:trPr>
        <w:tc>
          <w:tcPr>
            <w:tcW w:w="3041" w:type="dxa"/>
          </w:tcPr>
          <w:p w14:paraId="6BB9DCF9" w14:textId="105F7476" w:rsidR="00F609E9" w:rsidRDefault="00F609E9" w:rsidP="00F609E9">
            <w:pPr>
              <w:pStyle w:val="BodyText"/>
              <w:rPr>
                <w:b/>
                <w:bCs/>
              </w:rPr>
            </w:pPr>
            <w:r>
              <w:rPr>
                <w:b/>
                <w:bCs/>
              </w:rPr>
              <w:t>Reduced investment</w:t>
            </w:r>
          </w:p>
        </w:tc>
        <w:tc>
          <w:tcPr>
            <w:tcW w:w="1957" w:type="dxa"/>
          </w:tcPr>
          <w:p w14:paraId="545F1B3E" w14:textId="25AED7E5" w:rsidR="00F609E9" w:rsidRDefault="00F609E9" w:rsidP="00F609E9">
            <w:pPr>
              <w:pStyle w:val="BodyText"/>
              <w:jc w:val="right"/>
              <w:rPr>
                <w:b/>
                <w:bCs/>
              </w:rPr>
            </w:pPr>
            <w:r>
              <w:t>-34.25</w:t>
            </w:r>
          </w:p>
        </w:tc>
        <w:tc>
          <w:tcPr>
            <w:tcW w:w="2236" w:type="dxa"/>
          </w:tcPr>
          <w:p w14:paraId="5FA4EAD2" w14:textId="3F9D3C84" w:rsidR="00F609E9" w:rsidRDefault="00F609E9" w:rsidP="00F609E9">
            <w:pPr>
              <w:pStyle w:val="BodyText"/>
              <w:jc w:val="right"/>
              <w:rPr>
                <w:b/>
                <w:bCs/>
              </w:rPr>
            </w:pPr>
            <w:r>
              <w:t>-41.14</w:t>
            </w:r>
          </w:p>
        </w:tc>
        <w:tc>
          <w:tcPr>
            <w:tcW w:w="2206" w:type="dxa"/>
          </w:tcPr>
          <w:p w14:paraId="54D15733" w14:textId="42CE56B4" w:rsidR="00F609E9" w:rsidRDefault="00F609E9" w:rsidP="00F609E9">
            <w:pPr>
              <w:pStyle w:val="BodyText"/>
              <w:jc w:val="right"/>
              <w:rPr>
                <w:b/>
                <w:bCs/>
              </w:rPr>
            </w:pPr>
            <w:r>
              <w:t>-27</w:t>
            </w:r>
          </w:p>
        </w:tc>
      </w:tr>
      <w:tr w:rsidR="00F609E9" w14:paraId="46B535F3" w14:textId="77777777" w:rsidTr="006D1AD4">
        <w:trPr>
          <w:trHeight w:val="502"/>
        </w:trPr>
        <w:tc>
          <w:tcPr>
            <w:tcW w:w="3041" w:type="dxa"/>
          </w:tcPr>
          <w:p w14:paraId="0C31ED4E" w14:textId="3903836C" w:rsidR="00F609E9" w:rsidRDefault="00F609E9" w:rsidP="00F609E9">
            <w:pPr>
              <w:pStyle w:val="BodyText"/>
              <w:rPr>
                <w:b/>
                <w:bCs/>
              </w:rPr>
            </w:pPr>
            <w:r>
              <w:rPr>
                <w:b/>
                <w:bCs/>
              </w:rPr>
              <w:t>Increased investment</w:t>
            </w:r>
          </w:p>
        </w:tc>
        <w:tc>
          <w:tcPr>
            <w:tcW w:w="1957" w:type="dxa"/>
          </w:tcPr>
          <w:p w14:paraId="726980B5" w14:textId="0ED1A65B" w:rsidR="00F609E9" w:rsidRDefault="00F609E9" w:rsidP="00F609E9">
            <w:pPr>
              <w:pStyle w:val="BodyText"/>
              <w:jc w:val="right"/>
              <w:rPr>
                <w:b/>
                <w:bCs/>
              </w:rPr>
            </w:pPr>
            <w:r>
              <w:t>-16</w:t>
            </w:r>
          </w:p>
        </w:tc>
        <w:tc>
          <w:tcPr>
            <w:tcW w:w="2236" w:type="dxa"/>
          </w:tcPr>
          <w:p w14:paraId="547B8282" w14:textId="459D4BD0" w:rsidR="00F609E9" w:rsidRDefault="00F609E9" w:rsidP="00F609E9">
            <w:pPr>
              <w:pStyle w:val="BodyText"/>
              <w:jc w:val="right"/>
              <w:rPr>
                <w:b/>
                <w:bCs/>
              </w:rPr>
            </w:pPr>
            <w:r>
              <w:t>-26</w:t>
            </w:r>
          </w:p>
        </w:tc>
        <w:tc>
          <w:tcPr>
            <w:tcW w:w="2206" w:type="dxa"/>
          </w:tcPr>
          <w:p w14:paraId="214A9EA7" w14:textId="4E0A3C52" w:rsidR="00F609E9" w:rsidRDefault="00F609E9" w:rsidP="00F609E9">
            <w:pPr>
              <w:pStyle w:val="BodyText"/>
              <w:jc w:val="right"/>
              <w:rPr>
                <w:b/>
                <w:bCs/>
              </w:rPr>
            </w:pPr>
            <w:r>
              <w:t>-</w:t>
            </w:r>
            <w:r>
              <w:t>6</w:t>
            </w:r>
          </w:p>
        </w:tc>
      </w:tr>
    </w:tbl>
    <w:p w14:paraId="74833188" w14:textId="77777777" w:rsidR="00647254" w:rsidRPr="00466D0B" w:rsidRDefault="00647254" w:rsidP="00C2669C">
      <w:pPr>
        <w:pStyle w:val="BodyText"/>
        <w:rPr>
          <w:b/>
          <w:bCs/>
        </w:rPr>
      </w:pPr>
    </w:p>
    <w:p w14:paraId="001008F7" w14:textId="254BE617" w:rsidR="00F37A2E" w:rsidRPr="001F4E6D" w:rsidRDefault="00F37A2E" w:rsidP="00F37A2E">
      <w:pPr>
        <w:pStyle w:val="BodyText"/>
        <w:rPr>
          <w:b/>
          <w:bCs/>
        </w:rPr>
      </w:pPr>
      <w:r>
        <w:rPr>
          <w:b/>
          <w:bCs/>
        </w:rPr>
        <w:t>Assumptions</w:t>
      </w:r>
    </w:p>
    <w:p w14:paraId="7B74B23E" w14:textId="77777777" w:rsidR="000432E9" w:rsidRDefault="007A1227" w:rsidP="00E86C78">
      <w:pPr>
        <w:pStyle w:val="BodyText"/>
      </w:pPr>
      <w:r w:rsidRPr="007A1227">
        <w:t>There are four assumptions core to the linear models we have used. These are</w:t>
      </w:r>
    </w:p>
    <w:p w14:paraId="7E107727" w14:textId="1F743906" w:rsidR="000432E9" w:rsidRDefault="00E56180" w:rsidP="000432E9">
      <w:pPr>
        <w:pStyle w:val="BodyText"/>
        <w:numPr>
          <w:ilvl w:val="0"/>
          <w:numId w:val="5"/>
        </w:numPr>
      </w:pPr>
      <w:r>
        <w:t>l</w:t>
      </w:r>
      <w:r w:rsidR="007A1227" w:rsidRPr="007A1227">
        <w:t>inearity</w:t>
      </w:r>
      <w:r w:rsidR="009F2C22">
        <w:t xml:space="preserve"> (</w:t>
      </w:r>
      <w:r w:rsidR="000B7071" w:rsidRPr="000B7071">
        <w:t xml:space="preserve">that the relationship between the </w:t>
      </w:r>
      <w:r w:rsidR="000B7071">
        <w:t xml:space="preserve">variables </w:t>
      </w:r>
      <w:r w:rsidR="000B7071" w:rsidRPr="000B7071">
        <w:t>is linear and well represented by a linear model</w:t>
      </w:r>
      <w:r>
        <w:t>)</w:t>
      </w:r>
      <w:r w:rsidR="007A1227" w:rsidRPr="007A1227">
        <w:t xml:space="preserve">, </w:t>
      </w:r>
    </w:p>
    <w:p w14:paraId="27508655" w14:textId="014895CA" w:rsidR="000432E9" w:rsidRDefault="007A1227" w:rsidP="000432E9">
      <w:pPr>
        <w:pStyle w:val="BodyText"/>
        <w:numPr>
          <w:ilvl w:val="0"/>
          <w:numId w:val="5"/>
        </w:numPr>
      </w:pPr>
      <w:r w:rsidRPr="007A1227">
        <w:lastRenderedPageBreak/>
        <w:t>constant variance (</w:t>
      </w:r>
      <w:r w:rsidR="002526C0">
        <w:t>‘noise’, or errors in the data are the same for different values</w:t>
      </w:r>
      <w:r w:rsidRPr="007A1227">
        <w:t xml:space="preserve">), </w:t>
      </w:r>
    </w:p>
    <w:p w14:paraId="0721E396" w14:textId="215A5A9B" w:rsidR="000432E9" w:rsidRDefault="007A1227" w:rsidP="000432E9">
      <w:pPr>
        <w:pStyle w:val="BodyText"/>
        <w:numPr>
          <w:ilvl w:val="0"/>
          <w:numId w:val="5"/>
        </w:numPr>
      </w:pPr>
      <w:r w:rsidRPr="007A1227">
        <w:t>normality</w:t>
      </w:r>
      <w:r w:rsidR="00D17789">
        <w:t xml:space="preserve"> (</w:t>
      </w:r>
      <w:r w:rsidR="00D17789" w:rsidRPr="00D17789">
        <w:t>'noise'</w:t>
      </w:r>
      <w:r w:rsidR="00D17789">
        <w:t>, or errors in the data</w:t>
      </w:r>
      <w:r w:rsidR="00D17789" w:rsidRPr="00D17789">
        <w:t xml:space="preserve"> are normally distributed</w:t>
      </w:r>
      <w:r w:rsidR="00D17789">
        <w:t>)</w:t>
      </w:r>
      <w:r w:rsidRPr="007A1227">
        <w:t xml:space="preserve">, and </w:t>
      </w:r>
    </w:p>
    <w:p w14:paraId="2977FFAD" w14:textId="57AA234E" w:rsidR="000432E9" w:rsidRDefault="00F4507D" w:rsidP="000432E9">
      <w:pPr>
        <w:pStyle w:val="BodyText"/>
        <w:numPr>
          <w:ilvl w:val="0"/>
          <w:numId w:val="5"/>
        </w:numPr>
      </w:pPr>
      <w:r>
        <w:t>i</w:t>
      </w:r>
      <w:r w:rsidR="007A1227" w:rsidRPr="007A1227">
        <w:t>ndependence</w:t>
      </w:r>
      <w:r>
        <w:t xml:space="preserve"> (</w:t>
      </w:r>
      <w:r w:rsidRPr="00F4507D">
        <w:t>that the observations of data the models are based on are independent</w:t>
      </w:r>
      <w:r>
        <w:t>)</w:t>
      </w:r>
      <w:r w:rsidR="007A1227" w:rsidRPr="007A1227">
        <w:t>.</w:t>
      </w:r>
      <w:r w:rsidR="007A1227" w:rsidRPr="007A1227">
        <w:t xml:space="preserve"> </w:t>
      </w:r>
    </w:p>
    <w:p w14:paraId="64A30EB5" w14:textId="3B2D08FB" w:rsidR="00552F8A" w:rsidRDefault="000432E9" w:rsidP="000432E9">
      <w:pPr>
        <w:pStyle w:val="BodyText"/>
        <w:ind w:left="420"/>
      </w:pPr>
      <w:r>
        <w:t xml:space="preserve">The following table </w:t>
      </w:r>
      <w:proofErr w:type="spellStart"/>
      <w:r w:rsidR="00905E09">
        <w:t>summarises</w:t>
      </w:r>
      <w:proofErr w:type="spellEnd"/>
      <w:r w:rsidR="009F2C22">
        <w:t xml:space="preserve"> where the assumptions were and were not supported. For more details, see </w:t>
      </w:r>
      <w:r w:rsidR="00FD55DD">
        <w:t xml:space="preserve">figures </w:t>
      </w:r>
      <w:r w:rsidR="00FF6064">
        <w:t>6-11 in attached document</w:t>
      </w:r>
      <w:r w:rsidR="009F2C22">
        <w:t>.</w:t>
      </w:r>
    </w:p>
    <w:tbl>
      <w:tblPr>
        <w:tblStyle w:val="TableGrid"/>
        <w:tblW w:w="9914" w:type="dxa"/>
        <w:tblLook w:val="04A0" w:firstRow="1" w:lastRow="0" w:firstColumn="1" w:lastColumn="0" w:noHBand="0" w:noVBand="1"/>
      </w:tblPr>
      <w:tblGrid>
        <w:gridCol w:w="3288"/>
        <w:gridCol w:w="1511"/>
        <w:gridCol w:w="1662"/>
        <w:gridCol w:w="1469"/>
        <w:gridCol w:w="1984"/>
      </w:tblGrid>
      <w:tr w:rsidR="000432E9" w14:paraId="2D7A1650" w14:textId="77777777" w:rsidTr="00905E09">
        <w:trPr>
          <w:trHeight w:val="456"/>
        </w:trPr>
        <w:tc>
          <w:tcPr>
            <w:tcW w:w="3288" w:type="dxa"/>
          </w:tcPr>
          <w:p w14:paraId="7C67C216" w14:textId="41A8400E" w:rsidR="000432E9" w:rsidRPr="000432E9" w:rsidRDefault="000432E9" w:rsidP="00E86C78">
            <w:pPr>
              <w:pStyle w:val="BodyText"/>
              <w:rPr>
                <w:b/>
                <w:bCs/>
              </w:rPr>
            </w:pPr>
            <w:r w:rsidRPr="000432E9">
              <w:rPr>
                <w:b/>
                <w:bCs/>
              </w:rPr>
              <w:t>Model</w:t>
            </w:r>
          </w:p>
        </w:tc>
        <w:tc>
          <w:tcPr>
            <w:tcW w:w="1511" w:type="dxa"/>
          </w:tcPr>
          <w:p w14:paraId="338DCE70" w14:textId="36BEAF77" w:rsidR="000432E9" w:rsidRPr="000432E9" w:rsidRDefault="000432E9" w:rsidP="00E86C78">
            <w:pPr>
              <w:pStyle w:val="BodyText"/>
              <w:rPr>
                <w:b/>
                <w:bCs/>
              </w:rPr>
            </w:pPr>
            <w:r w:rsidRPr="000432E9">
              <w:rPr>
                <w:b/>
                <w:bCs/>
              </w:rPr>
              <w:t>Linearity</w:t>
            </w:r>
          </w:p>
        </w:tc>
        <w:tc>
          <w:tcPr>
            <w:tcW w:w="1662" w:type="dxa"/>
          </w:tcPr>
          <w:p w14:paraId="62356FAF" w14:textId="04BE6348" w:rsidR="000432E9" w:rsidRPr="000432E9" w:rsidRDefault="000432E9" w:rsidP="00E86C78">
            <w:pPr>
              <w:pStyle w:val="BodyText"/>
              <w:rPr>
                <w:b/>
                <w:bCs/>
              </w:rPr>
            </w:pPr>
            <w:r w:rsidRPr="000432E9">
              <w:rPr>
                <w:b/>
                <w:bCs/>
              </w:rPr>
              <w:t>Constant variance</w:t>
            </w:r>
          </w:p>
        </w:tc>
        <w:tc>
          <w:tcPr>
            <w:tcW w:w="1469" w:type="dxa"/>
          </w:tcPr>
          <w:p w14:paraId="370A73FA" w14:textId="1019248E" w:rsidR="000432E9" w:rsidRPr="000432E9" w:rsidRDefault="000432E9" w:rsidP="00E86C78">
            <w:pPr>
              <w:pStyle w:val="BodyText"/>
              <w:rPr>
                <w:b/>
                <w:bCs/>
              </w:rPr>
            </w:pPr>
            <w:r w:rsidRPr="000432E9">
              <w:rPr>
                <w:b/>
                <w:bCs/>
              </w:rPr>
              <w:t>Normality</w:t>
            </w:r>
          </w:p>
        </w:tc>
        <w:tc>
          <w:tcPr>
            <w:tcW w:w="1984" w:type="dxa"/>
          </w:tcPr>
          <w:p w14:paraId="27100AC6" w14:textId="53C722AD" w:rsidR="000432E9" w:rsidRPr="000432E9" w:rsidRDefault="000432E9" w:rsidP="00E86C78">
            <w:pPr>
              <w:pStyle w:val="BodyText"/>
              <w:rPr>
                <w:b/>
                <w:bCs/>
              </w:rPr>
            </w:pPr>
            <w:r w:rsidRPr="000432E9">
              <w:rPr>
                <w:b/>
                <w:bCs/>
              </w:rPr>
              <w:t>Independence</w:t>
            </w:r>
          </w:p>
        </w:tc>
      </w:tr>
      <w:tr w:rsidR="000432E9" w14:paraId="7C87167E" w14:textId="77777777" w:rsidTr="00905E09">
        <w:trPr>
          <w:trHeight w:val="883"/>
        </w:trPr>
        <w:tc>
          <w:tcPr>
            <w:tcW w:w="3288" w:type="dxa"/>
          </w:tcPr>
          <w:p w14:paraId="3FB6C05F" w14:textId="7DFF8DB1" w:rsidR="000432E9" w:rsidRDefault="000432E9" w:rsidP="00E86C78">
            <w:pPr>
              <w:pStyle w:val="BodyText"/>
            </w:pPr>
            <w:r>
              <w:t>Model 1 – Average circulation predicted by Pulitzer Prizes</w:t>
            </w:r>
          </w:p>
        </w:tc>
        <w:tc>
          <w:tcPr>
            <w:tcW w:w="1511" w:type="dxa"/>
          </w:tcPr>
          <w:p w14:paraId="60FED706" w14:textId="5D9764A5" w:rsidR="000432E9" w:rsidRDefault="00A82B3C" w:rsidP="00E86C78">
            <w:pPr>
              <w:pStyle w:val="BodyText"/>
            </w:pPr>
            <w:r>
              <w:t>Yes</w:t>
            </w:r>
          </w:p>
        </w:tc>
        <w:tc>
          <w:tcPr>
            <w:tcW w:w="1662" w:type="dxa"/>
          </w:tcPr>
          <w:p w14:paraId="2B8BEB34" w14:textId="10159D08" w:rsidR="000432E9" w:rsidRDefault="00A82B3C" w:rsidP="00E86C78">
            <w:pPr>
              <w:pStyle w:val="BodyText"/>
            </w:pPr>
            <w:r>
              <w:t>Yes</w:t>
            </w:r>
          </w:p>
        </w:tc>
        <w:tc>
          <w:tcPr>
            <w:tcW w:w="1469" w:type="dxa"/>
          </w:tcPr>
          <w:p w14:paraId="31CB048E" w14:textId="2FAEF497" w:rsidR="000432E9" w:rsidRDefault="00905E09" w:rsidP="00E86C78">
            <w:pPr>
              <w:pStyle w:val="BodyText"/>
            </w:pPr>
            <w:r>
              <w:t>Unclear</w:t>
            </w:r>
          </w:p>
        </w:tc>
        <w:tc>
          <w:tcPr>
            <w:tcW w:w="1984" w:type="dxa"/>
          </w:tcPr>
          <w:p w14:paraId="547A8D2F" w14:textId="1BEAD903" w:rsidR="000432E9" w:rsidRDefault="00905E09" w:rsidP="00905E09">
            <w:pPr>
              <w:pStyle w:val="BodyText"/>
            </w:pPr>
            <w:r>
              <w:t>Unclear</w:t>
            </w:r>
          </w:p>
        </w:tc>
      </w:tr>
      <w:tr w:rsidR="000432E9" w14:paraId="0D7F9C2E" w14:textId="77777777" w:rsidTr="00905E09">
        <w:trPr>
          <w:trHeight w:val="875"/>
        </w:trPr>
        <w:tc>
          <w:tcPr>
            <w:tcW w:w="3288" w:type="dxa"/>
          </w:tcPr>
          <w:p w14:paraId="6576D87B" w14:textId="2222DA72" w:rsidR="000432E9" w:rsidRDefault="000432E9" w:rsidP="00E86C78">
            <w:pPr>
              <w:pStyle w:val="BodyText"/>
            </w:pPr>
            <w:r>
              <w:t>Model 2 – Change in circulation predicted by Pulitzer Prizes</w:t>
            </w:r>
          </w:p>
        </w:tc>
        <w:tc>
          <w:tcPr>
            <w:tcW w:w="1511" w:type="dxa"/>
          </w:tcPr>
          <w:p w14:paraId="1B5BD881" w14:textId="3C7FFD63" w:rsidR="000432E9" w:rsidRDefault="0012401E" w:rsidP="00E86C78">
            <w:pPr>
              <w:pStyle w:val="BodyText"/>
            </w:pPr>
            <w:r>
              <w:t>No</w:t>
            </w:r>
          </w:p>
        </w:tc>
        <w:tc>
          <w:tcPr>
            <w:tcW w:w="1662" w:type="dxa"/>
          </w:tcPr>
          <w:p w14:paraId="2D8D7CF8" w14:textId="2FC592CD" w:rsidR="000432E9" w:rsidRDefault="0012401E" w:rsidP="00E86C78">
            <w:pPr>
              <w:pStyle w:val="BodyText"/>
            </w:pPr>
            <w:r>
              <w:t>No</w:t>
            </w:r>
          </w:p>
        </w:tc>
        <w:tc>
          <w:tcPr>
            <w:tcW w:w="1469" w:type="dxa"/>
          </w:tcPr>
          <w:p w14:paraId="28000119" w14:textId="22FF239D" w:rsidR="000432E9" w:rsidRDefault="00905E09" w:rsidP="00E86C78">
            <w:pPr>
              <w:pStyle w:val="BodyText"/>
            </w:pPr>
            <w:r>
              <w:t>Unclear</w:t>
            </w:r>
          </w:p>
        </w:tc>
        <w:tc>
          <w:tcPr>
            <w:tcW w:w="1984" w:type="dxa"/>
          </w:tcPr>
          <w:p w14:paraId="2336EF1B" w14:textId="0A979C39" w:rsidR="000432E9" w:rsidRDefault="00905E09" w:rsidP="00E86C78">
            <w:pPr>
              <w:pStyle w:val="BodyText"/>
            </w:pPr>
            <w:r>
              <w:t>Unclear</w:t>
            </w:r>
          </w:p>
        </w:tc>
      </w:tr>
    </w:tbl>
    <w:p w14:paraId="7D92CCE9" w14:textId="01C161E3" w:rsidR="004C7424" w:rsidRPr="001F4E6D" w:rsidRDefault="004C7424" w:rsidP="004C7424">
      <w:pPr>
        <w:pStyle w:val="BodyText"/>
        <w:rPr>
          <w:b/>
          <w:bCs/>
        </w:rPr>
      </w:pPr>
      <w:r w:rsidRPr="001F4E6D">
        <w:rPr>
          <w:b/>
          <w:bCs/>
        </w:rPr>
        <w:t>Limitations</w:t>
      </w:r>
    </w:p>
    <w:p w14:paraId="1557B283" w14:textId="29822B3C" w:rsidR="001F4E6D" w:rsidRDefault="004C7424" w:rsidP="001F4E6D">
      <w:pPr>
        <w:pStyle w:val="BodyText"/>
      </w:pPr>
      <w:r>
        <w:t>It is important to note the limitations of these models (and indeed of any similar models)</w:t>
      </w:r>
      <w:r w:rsidR="001F4E6D">
        <w:t>.</w:t>
      </w:r>
      <w:r w:rsidR="001F4E6D" w:rsidRPr="001F4E6D">
        <w:t xml:space="preserve"> </w:t>
      </w:r>
      <w:r w:rsidR="001F4E6D">
        <w:t xml:space="preserve">Importantly, </w:t>
      </w:r>
      <w:r w:rsidR="001F4E6D">
        <w:t>it is</w:t>
      </w:r>
      <w:r w:rsidR="001F4E6D">
        <w:t xml:space="preserve"> possible that a third factor is responsible for both any change in circulation and the winning of </w:t>
      </w:r>
      <w:r w:rsidR="001F4E6D">
        <w:t>Pulitzer</w:t>
      </w:r>
      <w:r w:rsidR="001F4E6D">
        <w:t xml:space="preserve"> </w:t>
      </w:r>
      <w:r w:rsidR="001F4E6D">
        <w:t>P</w:t>
      </w:r>
      <w:r w:rsidR="001F4E6D">
        <w:t xml:space="preserve">rizes. For example, the funding available to a newspaper will determine </w:t>
      </w:r>
      <w:r w:rsidR="001F4E6D">
        <w:t>its</w:t>
      </w:r>
      <w:r w:rsidR="001F4E6D">
        <w:t xml:space="preserve"> ability to advertise itself and to hire quality journalists. In this way, both the circulation and the number of prizes might both be determined by the funding available.</w:t>
      </w:r>
    </w:p>
    <w:p w14:paraId="3C26013D" w14:textId="48BC6E6D" w:rsidR="004C7424" w:rsidRDefault="001F4E6D" w:rsidP="001F4E6D">
      <w:pPr>
        <w:pStyle w:val="BodyText"/>
      </w:pPr>
      <w:r>
        <w:t>Another issue is that of unknowns. The model is only able to predict circulation results in the context of the factors available in the data. There is always the possibility that unknown factors or events are key to a newspaper's circulation. These might be local or national news events, major investigative stories, or even the general state of the economy. A more robust model could explore additional factors and attempt to control for these.</w:t>
      </w:r>
    </w:p>
    <w:p w14:paraId="0A2ADAEF" w14:textId="497E2011" w:rsidR="000B7071" w:rsidRPr="00AC34AA" w:rsidRDefault="00135D9B" w:rsidP="001F4E6D">
      <w:pPr>
        <w:pStyle w:val="BodyText"/>
      </w:pPr>
      <w:r>
        <w:t>For more details on this or any element of the analysis, see attached document.</w:t>
      </w:r>
    </w:p>
    <w:p w14:paraId="0AF194E6" w14:textId="65B0727E" w:rsidR="00AC34AA" w:rsidRDefault="00AC34AA" w:rsidP="00AC34AA">
      <w:pPr>
        <w:pStyle w:val="BodyText"/>
      </w:pPr>
    </w:p>
    <w:p w14:paraId="798448D3" w14:textId="3716E294" w:rsidR="00AC34AA" w:rsidRDefault="00AC34AA" w:rsidP="00AC34AA">
      <w:pPr>
        <w:pStyle w:val="Heading2"/>
        <w:pageBreakBefore/>
      </w:pPr>
      <w:bookmarkStart w:id="0" w:name="question-one-reading-and-cleaning"/>
      <w:r>
        <w:lastRenderedPageBreak/>
        <w:t>ATTACHMENT</w:t>
      </w:r>
    </w:p>
    <w:p w14:paraId="428118BA" w14:textId="7EB4CF5E" w:rsidR="000601BE" w:rsidRDefault="006D1AD4">
      <w:pPr>
        <w:pStyle w:val="Heading2"/>
      </w:pPr>
      <w:r>
        <w:t>Question One: Reading and Cleaning</w:t>
      </w:r>
      <w:bookmarkEnd w:id="0"/>
    </w:p>
    <w:p w14:paraId="428118BB" w14:textId="2CA2D16C" w:rsidR="000601BE" w:rsidRDefault="006D1AD4">
      <w:pPr>
        <w:pStyle w:val="FirstParagraph"/>
      </w:pPr>
      <w:r>
        <w:t xml:space="preserve">1.1 </w:t>
      </w:r>
    </w:p>
    <w:p w14:paraId="428118BC" w14:textId="77777777" w:rsidR="000601BE" w:rsidRDefault="006D1AD4">
      <w:pPr>
        <w:pStyle w:val="SourceCode"/>
      </w:pPr>
      <w:r>
        <w:rPr>
          <w:rStyle w:val="CommentTok"/>
        </w:rPr>
        <w:t>#create a pattern the change is represented in</w:t>
      </w:r>
      <w:r>
        <w:br/>
      </w:r>
      <w:r>
        <w:br/>
      </w:r>
      <w:r>
        <w:rPr>
          <w:rStyle w:val="NormalTok"/>
        </w:rPr>
        <w:t>change_pattern &lt;-</w:t>
      </w:r>
      <w:r>
        <w:rPr>
          <w:rStyle w:val="StringTok"/>
        </w:rPr>
        <w:t xml:space="preserve"> "(-?</w:t>
      </w:r>
      <w:r>
        <w:rPr>
          <w:rStyle w:val="CharTok"/>
        </w:rPr>
        <w:t>\\</w:t>
      </w:r>
      <w:r>
        <w:rPr>
          <w:rStyle w:val="StringTok"/>
        </w:rPr>
        <w:t>d+)%"</w:t>
      </w:r>
      <w:r>
        <w:br/>
      </w:r>
      <w:r>
        <w:br/>
      </w:r>
      <w:r>
        <w:rPr>
          <w:rStyle w:val="CommentTok"/>
        </w:rPr>
        <w:t>#use str_match to pull the change values as int, merge that with the original dat</w:t>
      </w:r>
      <w:r>
        <w:rPr>
          <w:rStyle w:val="CommentTok"/>
        </w:rPr>
        <w:t>a, drop unneeded variables and rename the new variable to change_0413 with the type int</w:t>
      </w:r>
      <w:r>
        <w:br/>
      </w:r>
      <w:r>
        <w:br/>
      </w:r>
      <w:r>
        <w:rPr>
          <w:rStyle w:val="NormalTok"/>
        </w:rPr>
        <w:t>puli_data &lt;-</w:t>
      </w:r>
      <w:r>
        <w:rPr>
          <w:rStyle w:val="StringTok"/>
        </w:rPr>
        <w:t xml:space="preserve"> </w:t>
      </w:r>
      <w:r>
        <w:rPr>
          <w:rStyle w:val="KeywordTok"/>
        </w:rPr>
        <w:t>as_tibble</w:t>
      </w:r>
      <w:r>
        <w:rPr>
          <w:rStyle w:val="NormalTok"/>
        </w:rPr>
        <w:t>(</w:t>
      </w:r>
      <w:r>
        <w:rPr>
          <w:rStyle w:val="KeywordTok"/>
        </w:rPr>
        <w:t>str_match</w:t>
      </w:r>
      <w:r>
        <w:rPr>
          <w:rStyle w:val="NormalTok"/>
        </w:rPr>
        <w:t>(raw_data</w:t>
      </w:r>
      <w:r>
        <w:rPr>
          <w:rStyle w:val="OperatorTok"/>
        </w:rPr>
        <w:t>$</w:t>
      </w:r>
      <w:r>
        <w:rPr>
          <w:rStyle w:val="NormalTok"/>
        </w:rPr>
        <w:t>change_</w:t>
      </w:r>
      <w:r>
        <w:rPr>
          <w:rStyle w:val="DecValTok"/>
        </w:rPr>
        <w:t>0413</w:t>
      </w:r>
      <w:r>
        <w:rPr>
          <w:rStyle w:val="NormalTok"/>
        </w:rPr>
        <w:t>,change_pattern),</w:t>
      </w:r>
      <w:r>
        <w:rPr>
          <w:rStyle w:val="DataTypeTok"/>
        </w:rPr>
        <w:t>.name_repair =</w:t>
      </w:r>
      <w:r>
        <w:rPr>
          <w:rStyle w:val="NormalTok"/>
        </w:rPr>
        <w:t xml:space="preserve"> </w:t>
      </w:r>
      <w:r>
        <w:rPr>
          <w:rStyle w:val="StringTok"/>
        </w:rPr>
        <w:t>"universal"</w:t>
      </w:r>
      <w:r>
        <w:rPr>
          <w:rStyle w:val="NormalTok"/>
        </w:rPr>
        <w:t xml:space="preserve">) </w:t>
      </w:r>
      <w:r>
        <w:rPr>
          <w:rStyle w:val="OperatorTok"/>
        </w:rPr>
        <w:t>%&gt;%</w:t>
      </w:r>
      <w:r>
        <w:br/>
      </w:r>
      <w:r>
        <w:rPr>
          <w:rStyle w:val="StringTok"/>
        </w:rPr>
        <w:t xml:space="preserve">  </w:t>
      </w:r>
      <w:r>
        <w:rPr>
          <w:rStyle w:val="KeywordTok"/>
        </w:rPr>
        <w:t>merge</w:t>
      </w:r>
      <w:r>
        <w:rPr>
          <w:rStyle w:val="NormalTok"/>
        </w:rPr>
        <w:t xml:space="preserve">(raw_data, </w:t>
      </w:r>
      <w:r>
        <w:rPr>
          <w:rStyle w:val="DataTypeTok"/>
        </w:rPr>
        <w:t>by =</w:t>
      </w:r>
      <w:r>
        <w:rPr>
          <w:rStyle w:val="NormalTok"/>
        </w:rPr>
        <w:t xml:space="preserve"> </w:t>
      </w:r>
      <w:r>
        <w:rPr>
          <w:rStyle w:val="DecValTok"/>
        </w:rPr>
        <w:t>0</w:t>
      </w:r>
      <w:r>
        <w:rPr>
          <w:rStyle w:val="NormalTok"/>
        </w:rPr>
        <w:t xml:space="preserve">) </w:t>
      </w:r>
      <w:r>
        <w:rPr>
          <w:rStyle w:val="OperatorTok"/>
        </w:rPr>
        <w:t>%&gt;%</w:t>
      </w:r>
      <w:r>
        <w:br/>
      </w:r>
      <w:r>
        <w:rPr>
          <w:rStyle w:val="StringTok"/>
        </w:rPr>
        <w:t xml:space="preserve">  </w:t>
      </w:r>
      <w:r>
        <w:rPr>
          <w:rStyle w:val="KeywordTok"/>
        </w:rPr>
        <w:t>select</w:t>
      </w:r>
      <w:r>
        <w:rPr>
          <w:rStyle w:val="NormalTok"/>
        </w:rPr>
        <w:t>(newspaper, circ_</w:t>
      </w:r>
      <w:r>
        <w:rPr>
          <w:rStyle w:val="DecValTok"/>
        </w:rPr>
        <w:t>2004</w:t>
      </w:r>
      <w:r>
        <w:rPr>
          <w:rStyle w:val="NormalTok"/>
        </w:rPr>
        <w:t>, circ</w:t>
      </w:r>
      <w:r>
        <w:rPr>
          <w:rStyle w:val="NormalTok"/>
        </w:rPr>
        <w:t>_</w:t>
      </w:r>
      <w:r>
        <w:rPr>
          <w:rStyle w:val="DecValTok"/>
        </w:rPr>
        <w:t>2013</w:t>
      </w:r>
      <w:r>
        <w:rPr>
          <w:rStyle w:val="NormalTok"/>
        </w:rPr>
        <w:t>, ...</w:t>
      </w:r>
      <w:r>
        <w:rPr>
          <w:rStyle w:val="DecValTok"/>
        </w:rPr>
        <w:t>2</w:t>
      </w:r>
      <w:r>
        <w:rPr>
          <w:rStyle w:val="NormalTok"/>
        </w:rPr>
        <w:t>, prizes_</w:t>
      </w:r>
      <w:r>
        <w:rPr>
          <w:rStyle w:val="DecValTok"/>
        </w:rPr>
        <w:t>9014</w:t>
      </w:r>
      <w:r>
        <w:rPr>
          <w:rStyle w:val="NormalTok"/>
        </w:rPr>
        <w:t xml:space="preserve">, </w:t>
      </w:r>
      <w:r>
        <w:rPr>
          <w:rStyle w:val="OperatorTok"/>
        </w:rPr>
        <w:t>-</w:t>
      </w:r>
      <w:r>
        <w:rPr>
          <w:rStyle w:val="NormalTok"/>
        </w:rPr>
        <w:t>...</w:t>
      </w:r>
      <w:r>
        <w:rPr>
          <w:rStyle w:val="DecValTok"/>
        </w:rPr>
        <w:t>1</w:t>
      </w:r>
      <w:r>
        <w:rPr>
          <w:rStyle w:val="NormalTok"/>
        </w:rPr>
        <w:t xml:space="preserve">, </w:t>
      </w:r>
      <w:r>
        <w:rPr>
          <w:rStyle w:val="OperatorTok"/>
        </w:rPr>
        <w:t>-</w:t>
      </w:r>
      <w:r>
        <w:rPr>
          <w:rStyle w:val="NormalTok"/>
        </w:rPr>
        <w:t>change_</w:t>
      </w:r>
      <w:r>
        <w:rPr>
          <w:rStyle w:val="DecValTok"/>
        </w:rPr>
        <w:t>0413</w:t>
      </w:r>
      <w:r>
        <w:rPr>
          <w:rStyle w:val="NormalTok"/>
        </w:rPr>
        <w:t xml:space="preserve">, </w:t>
      </w:r>
      <w:r>
        <w:rPr>
          <w:rStyle w:val="OperatorTok"/>
        </w:rPr>
        <w:t>-</w:t>
      </w:r>
      <w:r>
        <w:rPr>
          <w:rStyle w:val="NormalTok"/>
        </w:rPr>
        <w:t xml:space="preserve">Row.names) </w:t>
      </w:r>
      <w:r>
        <w:rPr>
          <w:rStyle w:val="OperatorTok"/>
        </w:rPr>
        <w:t>%&gt;%</w:t>
      </w:r>
      <w:r>
        <w:br/>
      </w:r>
      <w:r>
        <w:rPr>
          <w:rStyle w:val="StringTok"/>
        </w:rPr>
        <w:t xml:space="preserve">  </w:t>
      </w:r>
      <w:r>
        <w:rPr>
          <w:rStyle w:val="KeywordTok"/>
        </w:rPr>
        <w:t>rename</w:t>
      </w:r>
      <w:r>
        <w:rPr>
          <w:rStyle w:val="NormalTok"/>
        </w:rPr>
        <w:t>(</w:t>
      </w:r>
      <w:r>
        <w:rPr>
          <w:rStyle w:val="DataTypeTok"/>
        </w:rPr>
        <w:t>change_0413 =</w:t>
      </w:r>
      <w:r>
        <w:rPr>
          <w:rStyle w:val="NormalTok"/>
        </w:rPr>
        <w:t xml:space="preserve"> ...</w:t>
      </w:r>
      <w:r>
        <w:rPr>
          <w:rStyle w:val="DecValTok"/>
        </w:rPr>
        <w:t>2</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change_0413 =</w:t>
      </w:r>
      <w:r>
        <w:rPr>
          <w:rStyle w:val="NormalTok"/>
        </w:rPr>
        <w:t xml:space="preserve"> </w:t>
      </w:r>
      <w:r>
        <w:rPr>
          <w:rStyle w:val="KeywordTok"/>
        </w:rPr>
        <w:t>as.integer</w:t>
      </w:r>
      <w:r>
        <w:rPr>
          <w:rStyle w:val="NormalTok"/>
        </w:rPr>
        <w:t>(change_</w:t>
      </w:r>
      <w:r>
        <w:rPr>
          <w:rStyle w:val="DecValTok"/>
        </w:rPr>
        <w:t>0413</w:t>
      </w:r>
      <w:r>
        <w:rPr>
          <w:rStyle w:val="NormalTok"/>
        </w:rPr>
        <w:t>))</w:t>
      </w:r>
    </w:p>
    <w:p w14:paraId="428118BD" w14:textId="77777777" w:rsidR="000601BE" w:rsidRDefault="006D1AD4">
      <w:pPr>
        <w:pStyle w:val="SourceCode"/>
      </w:pPr>
      <w:r>
        <w:rPr>
          <w:rStyle w:val="VerbatimChar"/>
        </w:rPr>
        <w:t>## New names:</w:t>
      </w:r>
      <w:r>
        <w:br/>
      </w:r>
      <w:r>
        <w:rPr>
          <w:rStyle w:val="VerbatimChar"/>
        </w:rPr>
        <w:t>## * `` -&gt; ...1</w:t>
      </w:r>
      <w:r>
        <w:br/>
      </w:r>
      <w:r>
        <w:rPr>
          <w:rStyle w:val="VerbatimChar"/>
        </w:rPr>
        <w:t>## * `` -&gt; ...2</w:t>
      </w:r>
    </w:p>
    <w:p w14:paraId="428118BE" w14:textId="77777777" w:rsidR="000601BE" w:rsidRDefault="006D1AD4">
      <w:pPr>
        <w:pStyle w:val="SourceCode"/>
      </w:pPr>
      <w:r>
        <w:rPr>
          <w:rStyle w:val="CommentTok"/>
        </w:rPr>
        <w:t>#print the head of the table to check</w:t>
      </w:r>
      <w:r>
        <w:br/>
      </w:r>
      <w:r>
        <w:br/>
      </w:r>
      <w:r>
        <w:rPr>
          <w:rStyle w:val="KeywordTok"/>
        </w:rPr>
        <w:t>pander</w:t>
      </w:r>
      <w:r>
        <w:rPr>
          <w:rStyle w:val="NormalTok"/>
        </w:rPr>
        <w:t>(</w:t>
      </w:r>
      <w:r>
        <w:rPr>
          <w:rStyle w:val="KeywordTok"/>
        </w:rPr>
        <w:t>head</w:t>
      </w:r>
      <w:r>
        <w:rPr>
          <w:rStyle w:val="NormalTok"/>
        </w:rPr>
        <w:t>(puli_data),</w:t>
      </w:r>
      <w:r>
        <w:rPr>
          <w:rStyle w:val="DataTypeTok"/>
        </w:rPr>
        <w:t>caption =</w:t>
      </w:r>
      <w:r>
        <w:rPr>
          <w:rStyle w:val="NormalTok"/>
        </w:rPr>
        <w:t xml:space="preserve"> </w:t>
      </w:r>
      <w:r>
        <w:rPr>
          <w:rStyle w:val="StringTok"/>
        </w:rPr>
        <w:t>"Table 1. Sample of data"</w:t>
      </w:r>
      <w:r>
        <w:rPr>
          <w:rStyle w:val="NormalTok"/>
        </w:rPr>
        <w:t>)</w:t>
      </w:r>
    </w:p>
    <w:p w14:paraId="428118BF" w14:textId="77777777" w:rsidR="000601BE" w:rsidRDefault="006D1AD4">
      <w:pPr>
        <w:pStyle w:val="TableCaption"/>
      </w:pPr>
      <w:r>
        <w:t>Table 1. Sample of data</w:t>
      </w:r>
    </w:p>
    <w:tbl>
      <w:tblPr>
        <w:tblStyle w:val="Table"/>
        <w:tblW w:w="5000" w:type="pct"/>
        <w:tblLook w:val="07E0" w:firstRow="1" w:lastRow="1" w:firstColumn="1" w:lastColumn="1" w:noHBand="1" w:noVBand="1"/>
      </w:tblPr>
      <w:tblGrid>
        <w:gridCol w:w="3118"/>
        <w:gridCol w:w="1457"/>
        <w:gridCol w:w="1457"/>
        <w:gridCol w:w="1828"/>
        <w:gridCol w:w="1716"/>
      </w:tblGrid>
      <w:tr w:rsidR="000601BE" w14:paraId="428118C5" w14:textId="77777777">
        <w:tc>
          <w:tcPr>
            <w:tcW w:w="0" w:type="auto"/>
            <w:tcBorders>
              <w:bottom w:val="single" w:sz="0" w:space="0" w:color="auto"/>
            </w:tcBorders>
            <w:vAlign w:val="bottom"/>
          </w:tcPr>
          <w:p w14:paraId="428118C0" w14:textId="77777777" w:rsidR="000601BE" w:rsidRDefault="006D1AD4">
            <w:pPr>
              <w:pStyle w:val="Compact"/>
            </w:pPr>
            <w:r>
              <w:t>newspaper</w:t>
            </w:r>
          </w:p>
        </w:tc>
        <w:tc>
          <w:tcPr>
            <w:tcW w:w="0" w:type="auto"/>
            <w:tcBorders>
              <w:bottom w:val="single" w:sz="0" w:space="0" w:color="auto"/>
            </w:tcBorders>
            <w:vAlign w:val="bottom"/>
          </w:tcPr>
          <w:p w14:paraId="428118C1" w14:textId="77777777" w:rsidR="000601BE" w:rsidRDefault="006D1AD4">
            <w:pPr>
              <w:pStyle w:val="Compact"/>
              <w:jc w:val="right"/>
            </w:pPr>
            <w:r>
              <w:t>circ_2004</w:t>
            </w:r>
          </w:p>
        </w:tc>
        <w:tc>
          <w:tcPr>
            <w:tcW w:w="0" w:type="auto"/>
            <w:tcBorders>
              <w:bottom w:val="single" w:sz="0" w:space="0" w:color="auto"/>
            </w:tcBorders>
            <w:vAlign w:val="bottom"/>
          </w:tcPr>
          <w:p w14:paraId="428118C2" w14:textId="77777777" w:rsidR="000601BE" w:rsidRDefault="006D1AD4">
            <w:pPr>
              <w:pStyle w:val="Compact"/>
              <w:jc w:val="right"/>
            </w:pPr>
            <w:r>
              <w:t>circ_2013</w:t>
            </w:r>
          </w:p>
        </w:tc>
        <w:tc>
          <w:tcPr>
            <w:tcW w:w="0" w:type="auto"/>
            <w:tcBorders>
              <w:bottom w:val="single" w:sz="0" w:space="0" w:color="auto"/>
            </w:tcBorders>
            <w:vAlign w:val="bottom"/>
          </w:tcPr>
          <w:p w14:paraId="428118C3" w14:textId="77777777" w:rsidR="000601BE" w:rsidRDefault="006D1AD4">
            <w:pPr>
              <w:pStyle w:val="Compact"/>
              <w:jc w:val="right"/>
            </w:pPr>
            <w:r>
              <w:t>change_0413</w:t>
            </w:r>
          </w:p>
        </w:tc>
        <w:tc>
          <w:tcPr>
            <w:tcW w:w="0" w:type="auto"/>
            <w:tcBorders>
              <w:bottom w:val="single" w:sz="0" w:space="0" w:color="auto"/>
            </w:tcBorders>
            <w:vAlign w:val="bottom"/>
          </w:tcPr>
          <w:p w14:paraId="428118C4" w14:textId="77777777" w:rsidR="000601BE" w:rsidRDefault="006D1AD4">
            <w:pPr>
              <w:pStyle w:val="Compact"/>
              <w:jc w:val="right"/>
            </w:pPr>
            <w:r>
              <w:t>prizes_9014</w:t>
            </w:r>
          </w:p>
        </w:tc>
      </w:tr>
      <w:tr w:rsidR="000601BE" w14:paraId="428118CB" w14:textId="77777777">
        <w:tc>
          <w:tcPr>
            <w:tcW w:w="0" w:type="auto"/>
          </w:tcPr>
          <w:p w14:paraId="428118C6" w14:textId="77777777" w:rsidR="000601BE" w:rsidRDefault="006D1AD4">
            <w:pPr>
              <w:pStyle w:val="Compact"/>
            </w:pPr>
            <w:r>
              <w:t>USA Today</w:t>
            </w:r>
          </w:p>
        </w:tc>
        <w:tc>
          <w:tcPr>
            <w:tcW w:w="0" w:type="auto"/>
          </w:tcPr>
          <w:p w14:paraId="428118C7" w14:textId="77777777" w:rsidR="000601BE" w:rsidRDefault="006D1AD4">
            <w:pPr>
              <w:pStyle w:val="Compact"/>
              <w:jc w:val="right"/>
            </w:pPr>
            <w:r>
              <w:t>2,192,098</w:t>
            </w:r>
          </w:p>
        </w:tc>
        <w:tc>
          <w:tcPr>
            <w:tcW w:w="0" w:type="auto"/>
          </w:tcPr>
          <w:p w14:paraId="428118C8" w14:textId="77777777" w:rsidR="000601BE" w:rsidRDefault="006D1AD4">
            <w:pPr>
              <w:pStyle w:val="Compact"/>
              <w:jc w:val="right"/>
            </w:pPr>
            <w:r>
              <w:t>1,674,306</w:t>
            </w:r>
          </w:p>
        </w:tc>
        <w:tc>
          <w:tcPr>
            <w:tcW w:w="0" w:type="auto"/>
          </w:tcPr>
          <w:p w14:paraId="428118C9" w14:textId="77777777" w:rsidR="000601BE" w:rsidRDefault="006D1AD4">
            <w:pPr>
              <w:pStyle w:val="Compact"/>
              <w:jc w:val="right"/>
            </w:pPr>
            <w:r>
              <w:t>-24</w:t>
            </w:r>
          </w:p>
        </w:tc>
        <w:tc>
          <w:tcPr>
            <w:tcW w:w="0" w:type="auto"/>
          </w:tcPr>
          <w:p w14:paraId="428118CA" w14:textId="77777777" w:rsidR="000601BE" w:rsidRDefault="006D1AD4">
            <w:pPr>
              <w:pStyle w:val="Compact"/>
              <w:jc w:val="right"/>
            </w:pPr>
            <w:r>
              <w:t>3</w:t>
            </w:r>
          </w:p>
        </w:tc>
      </w:tr>
      <w:tr w:rsidR="000601BE" w14:paraId="428118D1" w14:textId="77777777">
        <w:tc>
          <w:tcPr>
            <w:tcW w:w="0" w:type="auto"/>
          </w:tcPr>
          <w:p w14:paraId="428118CC" w14:textId="77777777" w:rsidR="000601BE" w:rsidRDefault="006D1AD4">
            <w:pPr>
              <w:pStyle w:val="Compact"/>
            </w:pPr>
            <w:r>
              <w:t>Newsday</w:t>
            </w:r>
          </w:p>
        </w:tc>
        <w:tc>
          <w:tcPr>
            <w:tcW w:w="0" w:type="auto"/>
          </w:tcPr>
          <w:p w14:paraId="428118CD" w14:textId="77777777" w:rsidR="000601BE" w:rsidRDefault="006D1AD4">
            <w:pPr>
              <w:pStyle w:val="Compact"/>
              <w:jc w:val="right"/>
            </w:pPr>
            <w:r>
              <w:t>553,117</w:t>
            </w:r>
          </w:p>
        </w:tc>
        <w:tc>
          <w:tcPr>
            <w:tcW w:w="0" w:type="auto"/>
          </w:tcPr>
          <w:p w14:paraId="428118CE" w14:textId="77777777" w:rsidR="000601BE" w:rsidRDefault="006D1AD4">
            <w:pPr>
              <w:pStyle w:val="Compact"/>
              <w:jc w:val="right"/>
            </w:pPr>
            <w:r>
              <w:t>377,744</w:t>
            </w:r>
          </w:p>
        </w:tc>
        <w:tc>
          <w:tcPr>
            <w:tcW w:w="0" w:type="auto"/>
          </w:tcPr>
          <w:p w14:paraId="428118CF" w14:textId="77777777" w:rsidR="000601BE" w:rsidRDefault="006D1AD4">
            <w:pPr>
              <w:pStyle w:val="Compact"/>
              <w:jc w:val="right"/>
            </w:pPr>
            <w:r>
              <w:t>-32</w:t>
            </w:r>
          </w:p>
        </w:tc>
        <w:tc>
          <w:tcPr>
            <w:tcW w:w="0" w:type="auto"/>
          </w:tcPr>
          <w:p w14:paraId="428118D0" w14:textId="77777777" w:rsidR="000601BE" w:rsidRDefault="006D1AD4">
            <w:pPr>
              <w:pStyle w:val="Compact"/>
              <w:jc w:val="right"/>
            </w:pPr>
            <w:r>
              <w:t>19</w:t>
            </w:r>
          </w:p>
        </w:tc>
      </w:tr>
      <w:tr w:rsidR="000601BE" w14:paraId="428118D7" w14:textId="77777777">
        <w:tc>
          <w:tcPr>
            <w:tcW w:w="0" w:type="auto"/>
          </w:tcPr>
          <w:p w14:paraId="428118D2" w14:textId="77777777" w:rsidR="000601BE" w:rsidRDefault="006D1AD4">
            <w:pPr>
              <w:pStyle w:val="Compact"/>
            </w:pPr>
            <w:r>
              <w:t>Houston Chronicle</w:t>
            </w:r>
          </w:p>
        </w:tc>
        <w:tc>
          <w:tcPr>
            <w:tcW w:w="0" w:type="auto"/>
          </w:tcPr>
          <w:p w14:paraId="428118D3" w14:textId="77777777" w:rsidR="000601BE" w:rsidRDefault="006D1AD4">
            <w:pPr>
              <w:pStyle w:val="Compact"/>
              <w:jc w:val="right"/>
            </w:pPr>
            <w:r>
              <w:t>549,300</w:t>
            </w:r>
          </w:p>
        </w:tc>
        <w:tc>
          <w:tcPr>
            <w:tcW w:w="0" w:type="auto"/>
          </w:tcPr>
          <w:p w14:paraId="428118D4" w14:textId="77777777" w:rsidR="000601BE" w:rsidRDefault="006D1AD4">
            <w:pPr>
              <w:pStyle w:val="Compact"/>
              <w:jc w:val="right"/>
            </w:pPr>
            <w:r>
              <w:t>360,251</w:t>
            </w:r>
          </w:p>
        </w:tc>
        <w:tc>
          <w:tcPr>
            <w:tcW w:w="0" w:type="auto"/>
          </w:tcPr>
          <w:p w14:paraId="428118D5" w14:textId="77777777" w:rsidR="000601BE" w:rsidRDefault="006D1AD4">
            <w:pPr>
              <w:pStyle w:val="Compact"/>
              <w:jc w:val="right"/>
            </w:pPr>
            <w:r>
              <w:t>-34</w:t>
            </w:r>
          </w:p>
        </w:tc>
        <w:tc>
          <w:tcPr>
            <w:tcW w:w="0" w:type="auto"/>
          </w:tcPr>
          <w:p w14:paraId="428118D6" w14:textId="77777777" w:rsidR="000601BE" w:rsidRDefault="006D1AD4">
            <w:pPr>
              <w:pStyle w:val="Compact"/>
              <w:jc w:val="right"/>
            </w:pPr>
            <w:r>
              <w:t>6</w:t>
            </w:r>
          </w:p>
        </w:tc>
      </w:tr>
      <w:tr w:rsidR="000601BE" w14:paraId="428118DD" w14:textId="77777777">
        <w:tc>
          <w:tcPr>
            <w:tcW w:w="0" w:type="auto"/>
          </w:tcPr>
          <w:p w14:paraId="428118D8" w14:textId="77777777" w:rsidR="000601BE" w:rsidRDefault="006D1AD4">
            <w:pPr>
              <w:pStyle w:val="Compact"/>
            </w:pPr>
            <w:r>
              <w:t>Dallas Morning News</w:t>
            </w:r>
          </w:p>
        </w:tc>
        <w:tc>
          <w:tcPr>
            <w:tcW w:w="0" w:type="auto"/>
          </w:tcPr>
          <w:p w14:paraId="428118D9" w14:textId="77777777" w:rsidR="000601BE" w:rsidRDefault="006D1AD4">
            <w:pPr>
              <w:pStyle w:val="Compact"/>
              <w:jc w:val="right"/>
            </w:pPr>
            <w:r>
              <w:t>528,379</w:t>
            </w:r>
          </w:p>
        </w:tc>
        <w:tc>
          <w:tcPr>
            <w:tcW w:w="0" w:type="auto"/>
          </w:tcPr>
          <w:p w14:paraId="428118DA" w14:textId="77777777" w:rsidR="000601BE" w:rsidRDefault="006D1AD4">
            <w:pPr>
              <w:pStyle w:val="Compact"/>
              <w:jc w:val="right"/>
            </w:pPr>
            <w:r>
              <w:t>409,265</w:t>
            </w:r>
          </w:p>
        </w:tc>
        <w:tc>
          <w:tcPr>
            <w:tcW w:w="0" w:type="auto"/>
          </w:tcPr>
          <w:p w14:paraId="428118DB" w14:textId="77777777" w:rsidR="000601BE" w:rsidRDefault="006D1AD4">
            <w:pPr>
              <w:pStyle w:val="Compact"/>
              <w:jc w:val="right"/>
            </w:pPr>
            <w:r>
              <w:t>-23</w:t>
            </w:r>
          </w:p>
        </w:tc>
        <w:tc>
          <w:tcPr>
            <w:tcW w:w="0" w:type="auto"/>
          </w:tcPr>
          <w:p w14:paraId="428118DC" w14:textId="77777777" w:rsidR="000601BE" w:rsidRDefault="006D1AD4">
            <w:pPr>
              <w:pStyle w:val="Compact"/>
              <w:jc w:val="right"/>
            </w:pPr>
            <w:r>
              <w:t>18</w:t>
            </w:r>
          </w:p>
        </w:tc>
      </w:tr>
      <w:tr w:rsidR="000601BE" w14:paraId="428118E3" w14:textId="77777777">
        <w:tc>
          <w:tcPr>
            <w:tcW w:w="0" w:type="auto"/>
          </w:tcPr>
          <w:p w14:paraId="428118DE" w14:textId="77777777" w:rsidR="000601BE" w:rsidRDefault="006D1AD4">
            <w:pPr>
              <w:pStyle w:val="Compact"/>
            </w:pPr>
            <w:r>
              <w:t>San Francisco Chronicle</w:t>
            </w:r>
          </w:p>
        </w:tc>
        <w:tc>
          <w:tcPr>
            <w:tcW w:w="0" w:type="auto"/>
          </w:tcPr>
          <w:p w14:paraId="428118DF" w14:textId="77777777" w:rsidR="000601BE" w:rsidRDefault="006D1AD4">
            <w:pPr>
              <w:pStyle w:val="Compact"/>
              <w:jc w:val="right"/>
            </w:pPr>
            <w:r>
              <w:t>499,008</w:t>
            </w:r>
          </w:p>
        </w:tc>
        <w:tc>
          <w:tcPr>
            <w:tcW w:w="0" w:type="auto"/>
          </w:tcPr>
          <w:p w14:paraId="428118E0" w14:textId="77777777" w:rsidR="000601BE" w:rsidRDefault="006D1AD4">
            <w:pPr>
              <w:pStyle w:val="Compact"/>
              <w:jc w:val="right"/>
            </w:pPr>
            <w:r>
              <w:t>218,987</w:t>
            </w:r>
          </w:p>
        </w:tc>
        <w:tc>
          <w:tcPr>
            <w:tcW w:w="0" w:type="auto"/>
          </w:tcPr>
          <w:p w14:paraId="428118E1" w14:textId="77777777" w:rsidR="000601BE" w:rsidRDefault="006D1AD4">
            <w:pPr>
              <w:pStyle w:val="Compact"/>
              <w:jc w:val="right"/>
            </w:pPr>
            <w:r>
              <w:t>-56</w:t>
            </w:r>
          </w:p>
        </w:tc>
        <w:tc>
          <w:tcPr>
            <w:tcW w:w="0" w:type="auto"/>
          </w:tcPr>
          <w:p w14:paraId="428118E2" w14:textId="77777777" w:rsidR="000601BE" w:rsidRDefault="006D1AD4">
            <w:pPr>
              <w:pStyle w:val="Compact"/>
              <w:jc w:val="right"/>
            </w:pPr>
            <w:r>
              <w:t>10</w:t>
            </w:r>
          </w:p>
        </w:tc>
      </w:tr>
      <w:tr w:rsidR="000601BE" w14:paraId="428118E9" w14:textId="77777777">
        <w:tc>
          <w:tcPr>
            <w:tcW w:w="0" w:type="auto"/>
          </w:tcPr>
          <w:p w14:paraId="428118E4" w14:textId="77777777" w:rsidR="000601BE" w:rsidRDefault="006D1AD4">
            <w:pPr>
              <w:pStyle w:val="Compact"/>
            </w:pPr>
            <w:r>
              <w:t>Arizona Republic</w:t>
            </w:r>
          </w:p>
        </w:tc>
        <w:tc>
          <w:tcPr>
            <w:tcW w:w="0" w:type="auto"/>
          </w:tcPr>
          <w:p w14:paraId="428118E5" w14:textId="77777777" w:rsidR="000601BE" w:rsidRDefault="006D1AD4">
            <w:pPr>
              <w:pStyle w:val="Compact"/>
              <w:jc w:val="right"/>
            </w:pPr>
            <w:r>
              <w:t>466,926</w:t>
            </w:r>
          </w:p>
        </w:tc>
        <w:tc>
          <w:tcPr>
            <w:tcW w:w="0" w:type="auto"/>
          </w:tcPr>
          <w:p w14:paraId="428118E6" w14:textId="77777777" w:rsidR="000601BE" w:rsidRDefault="006D1AD4">
            <w:pPr>
              <w:pStyle w:val="Compact"/>
              <w:jc w:val="right"/>
            </w:pPr>
            <w:r>
              <w:t>293,640</w:t>
            </w:r>
          </w:p>
        </w:tc>
        <w:tc>
          <w:tcPr>
            <w:tcW w:w="0" w:type="auto"/>
          </w:tcPr>
          <w:p w14:paraId="428118E7" w14:textId="77777777" w:rsidR="000601BE" w:rsidRDefault="006D1AD4">
            <w:pPr>
              <w:pStyle w:val="Compact"/>
              <w:jc w:val="right"/>
            </w:pPr>
            <w:r>
              <w:t>-37</w:t>
            </w:r>
          </w:p>
        </w:tc>
        <w:tc>
          <w:tcPr>
            <w:tcW w:w="0" w:type="auto"/>
          </w:tcPr>
          <w:p w14:paraId="428118E8" w14:textId="77777777" w:rsidR="000601BE" w:rsidRDefault="006D1AD4">
            <w:pPr>
              <w:pStyle w:val="Compact"/>
              <w:jc w:val="right"/>
            </w:pPr>
            <w:r>
              <w:t>8</w:t>
            </w:r>
          </w:p>
        </w:tc>
      </w:tr>
    </w:tbl>
    <w:p w14:paraId="428118EA" w14:textId="71BEF7F6" w:rsidR="000601BE" w:rsidRDefault="006D1AD4">
      <w:pPr>
        <w:pStyle w:val="BodyText"/>
      </w:pPr>
      <w:r>
        <w:t xml:space="preserve">1.2 </w:t>
      </w:r>
    </w:p>
    <w:p w14:paraId="428118EB" w14:textId="77777777" w:rsidR="000601BE" w:rsidRDefault="006D1AD4">
      <w:pPr>
        <w:pStyle w:val="SourceCode"/>
      </w:pPr>
      <w:r>
        <w:rPr>
          <w:rStyle w:val="CommentTok"/>
        </w:rPr>
        <w:t>#use mutate to adda new variable that's the average of the circulation in 2004 and 2013</w:t>
      </w:r>
      <w:r>
        <w:br/>
      </w:r>
      <w:r>
        <w:br/>
      </w:r>
      <w:r>
        <w:rPr>
          <w:rStyle w:val="NormalTok"/>
        </w:rPr>
        <w:t>puli_data &lt;-</w:t>
      </w:r>
      <w:r>
        <w:rPr>
          <w:rStyle w:val="StringTok"/>
        </w:rPr>
        <w:t xml:space="preserve"> </w:t>
      </w:r>
      <w:r>
        <w:rPr>
          <w:rStyle w:val="NormalTok"/>
        </w:rPr>
        <w:t xml:space="preserve">puli_data </w:t>
      </w:r>
      <w:r>
        <w:rPr>
          <w:rStyle w:val="OperatorTok"/>
        </w:rPr>
        <w:t>%&gt;%</w:t>
      </w:r>
      <w:r>
        <w:br/>
      </w:r>
      <w:r>
        <w:rPr>
          <w:rStyle w:val="StringTok"/>
        </w:rPr>
        <w:t xml:space="preserve">  </w:t>
      </w:r>
      <w:r>
        <w:rPr>
          <w:rStyle w:val="KeywordTok"/>
        </w:rPr>
        <w:t>mutate</w:t>
      </w:r>
      <w:r>
        <w:rPr>
          <w:rStyle w:val="NormalTok"/>
        </w:rPr>
        <w:t>(</w:t>
      </w:r>
      <w:r>
        <w:rPr>
          <w:rStyle w:val="DataTypeTok"/>
        </w:rPr>
        <w:t>circ_av =</w:t>
      </w:r>
      <w:r>
        <w:rPr>
          <w:rStyle w:val="NormalTok"/>
        </w:rPr>
        <w:t xml:space="preserve"> (circ_</w:t>
      </w:r>
      <w:r>
        <w:rPr>
          <w:rStyle w:val="DecValTok"/>
        </w:rPr>
        <w:t>2004</w:t>
      </w:r>
      <w:r>
        <w:rPr>
          <w:rStyle w:val="OperatorTok"/>
        </w:rPr>
        <w:t>+</w:t>
      </w:r>
      <w:r>
        <w:rPr>
          <w:rStyle w:val="NormalTok"/>
        </w:rPr>
        <w:t>circ_</w:t>
      </w:r>
      <w:r>
        <w:rPr>
          <w:rStyle w:val="DecValTok"/>
        </w:rPr>
        <w:t>2013</w:t>
      </w:r>
      <w:r>
        <w:rPr>
          <w:rStyle w:val="NormalTok"/>
        </w:rPr>
        <w:t>)</w:t>
      </w:r>
      <w:r>
        <w:rPr>
          <w:rStyle w:val="OperatorTok"/>
        </w:rPr>
        <w:t>/</w:t>
      </w:r>
      <w:r>
        <w:rPr>
          <w:rStyle w:val="DecValTok"/>
        </w:rPr>
        <w:t>2</w:t>
      </w:r>
      <w:r>
        <w:rPr>
          <w:rStyle w:val="NormalTok"/>
        </w:rPr>
        <w:t xml:space="preserve">) </w:t>
      </w:r>
    </w:p>
    <w:p w14:paraId="428118EC" w14:textId="77777777" w:rsidR="000601BE" w:rsidRDefault="006D1AD4">
      <w:pPr>
        <w:pStyle w:val="Heading2"/>
      </w:pPr>
      <w:bookmarkStart w:id="1" w:name="X94d73f287e7fbe698308dae54891f440cc376b9"/>
      <w:r>
        <w:lastRenderedPageBreak/>
        <w:t>Question Two: Univariate Summary and Transformation</w:t>
      </w:r>
      <w:bookmarkEnd w:id="1"/>
    </w:p>
    <w:p w14:paraId="428118ED" w14:textId="7D48ED27" w:rsidR="000601BE" w:rsidRDefault="006D1AD4">
      <w:pPr>
        <w:pStyle w:val="FirstParagraph"/>
      </w:pPr>
      <w:r>
        <w:t xml:space="preserve">2.1 </w:t>
      </w:r>
    </w:p>
    <w:p w14:paraId="428118EE" w14:textId="77777777" w:rsidR="000601BE" w:rsidRDefault="006D1AD4">
      <w:pPr>
        <w:pStyle w:val="BodyText"/>
      </w:pPr>
      <w:r>
        <w:t>The average circulation between 2004-13 is shown in figure 1. There was a</w:t>
      </w:r>
      <w:r>
        <w:t xml:space="preserve"> medium right (positive) skew in circulation, with a median of 298851 and a mean of 412442. The average circulation has medium variance, with a standard deviation of 410340. There were 4 outliers - the Wall Street Journal, USA Today, New York Times, Los An</w:t>
      </w:r>
      <w:r>
        <w:t>geles Times.</w:t>
      </w:r>
    </w:p>
    <w:p w14:paraId="428118EF" w14:textId="77777777" w:rsidR="000601BE" w:rsidRDefault="006D1AD4">
      <w:pPr>
        <w:pStyle w:val="SourceCode"/>
      </w:pPr>
      <w:r>
        <w:rPr>
          <w:rStyle w:val="CommentTok"/>
        </w:rPr>
        <w:t>#generate a histogram to check distribution</w:t>
      </w:r>
      <w:r>
        <w:br/>
      </w:r>
      <w:r>
        <w:br/>
      </w:r>
      <w:r>
        <w:rPr>
          <w:rStyle w:val="CommentTok"/>
        </w:rPr>
        <w:t>#to choose a bin width, one easy way is to use the Freedman-Diaconis rule (which is calculated based on the interquartile range and the number of observations), resulting in a bin width of around 12</w:t>
      </w:r>
      <w:r>
        <w:rPr>
          <w:rStyle w:val="CommentTok"/>
        </w:rPr>
        <w:t>0,869</w:t>
      </w:r>
      <w:r>
        <w:br/>
      </w:r>
      <w:r>
        <w:br/>
      </w:r>
      <w:r>
        <w:rPr>
          <w:rStyle w:val="NormalTok"/>
        </w:rPr>
        <w:t>bw &lt;-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KeywordTok"/>
        </w:rPr>
        <w:t>IQR</w:t>
      </w:r>
      <w:r>
        <w:rPr>
          <w:rStyle w:val="NormalTok"/>
        </w:rPr>
        <w:t>(</w:t>
      </w:r>
      <w:r>
        <w:rPr>
          <w:rStyle w:val="KeywordTok"/>
        </w:rPr>
        <w:t>na.exclude</w:t>
      </w:r>
      <w:r>
        <w:rPr>
          <w:rStyle w:val="NormalTok"/>
        </w:rPr>
        <w:t>(puli_data</w:t>
      </w:r>
      <w:r>
        <w:rPr>
          <w:rStyle w:val="OperatorTok"/>
        </w:rPr>
        <w:t>$</w:t>
      </w:r>
      <w:r>
        <w:rPr>
          <w:rStyle w:val="NormalTok"/>
        </w:rPr>
        <w:t xml:space="preserve">circ_av)) </w:t>
      </w:r>
      <w:r>
        <w:rPr>
          <w:rStyle w:val="OperatorTok"/>
        </w:rPr>
        <w:t>/</w:t>
      </w:r>
      <w:r>
        <w:rPr>
          <w:rStyle w:val="StringTok"/>
        </w:rPr>
        <w:t xml:space="preserve"> </w:t>
      </w:r>
      <w:r>
        <w:rPr>
          <w:rStyle w:val="KeywordTok"/>
        </w:rPr>
        <w:t>length</w:t>
      </w:r>
      <w:r>
        <w:rPr>
          <w:rStyle w:val="NormalTok"/>
        </w:rPr>
        <w:t>(</w:t>
      </w:r>
      <w:r>
        <w:rPr>
          <w:rStyle w:val="KeywordTok"/>
        </w:rPr>
        <w:t>na.exclude</w:t>
      </w:r>
      <w:r>
        <w:rPr>
          <w:rStyle w:val="NormalTok"/>
        </w:rPr>
        <w:t>(puli_data</w:t>
      </w:r>
      <w:r>
        <w:rPr>
          <w:rStyle w:val="OperatorTok"/>
        </w:rPr>
        <w:t>$</w:t>
      </w:r>
      <w:r>
        <w:rPr>
          <w:rStyle w:val="NormalTok"/>
        </w:rPr>
        <w:t>circ_av))</w:t>
      </w:r>
      <w:r>
        <w:rPr>
          <w:rStyle w:val="OperatorTok"/>
        </w:rPr>
        <w:t>^</w:t>
      </w:r>
      <w:r>
        <w:rPr>
          <w:rStyle w:val="NormalTok"/>
        </w:rPr>
        <w:t>(</w:t>
      </w:r>
      <w:r>
        <w:rPr>
          <w:rStyle w:val="DecValTok"/>
        </w:rPr>
        <w:t>1</w:t>
      </w:r>
      <w:r>
        <w:rPr>
          <w:rStyle w:val="OperatorTok"/>
        </w:rPr>
        <w:t>/</w:t>
      </w:r>
      <w:r>
        <w:rPr>
          <w:rStyle w:val="DecValTok"/>
        </w:rPr>
        <w:t>3</w:t>
      </w:r>
      <w:r>
        <w:rPr>
          <w:rStyle w:val="NormalTok"/>
        </w:rPr>
        <w:t>)</w:t>
      </w:r>
      <w:r>
        <w:br/>
      </w:r>
      <w:r>
        <w:br/>
      </w:r>
      <w:r>
        <w:rPr>
          <w:rStyle w:val="CommentTok"/>
        </w:rPr>
        <w:t>#plot the histogram, with a title and appropriate x lable</w:t>
      </w:r>
      <w:r>
        <w:br/>
      </w:r>
      <w:r>
        <w:br/>
      </w:r>
      <w:r>
        <w:rPr>
          <w:rStyle w:val="NormalTok"/>
        </w:rPr>
        <w:t>fig_</w:t>
      </w:r>
      <w:r>
        <w:rPr>
          <w:rStyle w:val="DecValTok"/>
        </w:rPr>
        <w:t>1</w:t>
      </w:r>
      <w:r>
        <w:rPr>
          <w:rStyle w:val="NormalTok"/>
        </w:rPr>
        <w:t xml:space="preserve"> &lt;-</w:t>
      </w:r>
      <w:r>
        <w:rPr>
          <w:rStyle w:val="StringTok"/>
        </w:rPr>
        <w:t xml:space="preserve"> </w:t>
      </w:r>
      <w:r>
        <w:rPr>
          <w:rStyle w:val="KeywordTok"/>
        </w:rPr>
        <w:t>ggplot</w:t>
      </w:r>
      <w:r>
        <w:rPr>
          <w:rStyle w:val="NormalTok"/>
        </w:rPr>
        <w:t>(puli_data,</w:t>
      </w:r>
      <w:r>
        <w:rPr>
          <w:rStyle w:val="KeywordTok"/>
        </w:rPr>
        <w:t>aes</w:t>
      </w:r>
      <w:r>
        <w:rPr>
          <w:rStyle w:val="NormalTok"/>
        </w:rPr>
        <w:t>(</w:t>
      </w:r>
      <w:r>
        <w:rPr>
          <w:rStyle w:val="DataTypeTok"/>
        </w:rPr>
        <w:t>x =</w:t>
      </w:r>
      <w:r>
        <w:rPr>
          <w:rStyle w:val="NormalTok"/>
        </w:rPr>
        <w:t xml:space="preserve"> circ_av)) </w:t>
      </w:r>
      <w:r>
        <w:rPr>
          <w:rStyle w:val="OperatorTok"/>
        </w:rPr>
        <w:t>+</w:t>
      </w:r>
      <w:r>
        <w:br/>
      </w:r>
      <w:r>
        <w:rPr>
          <w:rStyle w:val="StringTok"/>
        </w:rPr>
        <w:t xml:space="preserve">  </w:t>
      </w:r>
      <w:r>
        <w:rPr>
          <w:rStyle w:val="KeywordTok"/>
        </w:rPr>
        <w:t>geom_histogram</w:t>
      </w:r>
      <w:r>
        <w:rPr>
          <w:rStyle w:val="NormalTok"/>
        </w:rPr>
        <w:t>(</w:t>
      </w:r>
      <w:r>
        <w:rPr>
          <w:rStyle w:val="DataTypeTok"/>
        </w:rPr>
        <w:t>binwidth =</w:t>
      </w:r>
      <w:r>
        <w:rPr>
          <w:rStyle w:val="NormalTok"/>
        </w:rPr>
        <w:t xml:space="preserve"> bw)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'Circul</w:t>
      </w:r>
      <w:r>
        <w:rPr>
          <w:rStyle w:val="StringTok"/>
        </w:rPr>
        <w:t>ation'</w:t>
      </w:r>
      <w:r>
        <w:rPr>
          <w:rStyle w:val="NormalTok"/>
        </w:rPr>
        <w:t xml:space="preserve">, </w:t>
      </w:r>
      <w:r>
        <w:rPr>
          <w:rStyle w:val="DataTypeTok"/>
        </w:rPr>
        <w:t>y =</w:t>
      </w:r>
      <w:r>
        <w:rPr>
          <w:rStyle w:val="NormalTok"/>
        </w:rPr>
        <w:t xml:space="preserve"> </w:t>
      </w:r>
      <w:r>
        <w:rPr>
          <w:rStyle w:val="StringTok"/>
        </w:rPr>
        <w:t>'Count'</w:t>
      </w:r>
      <w:r>
        <w:rPr>
          <w:rStyle w:val="NormalTok"/>
        </w:rPr>
        <w:t xml:space="preserve">, </w:t>
      </w:r>
      <w:r>
        <w:rPr>
          <w:rStyle w:val="DataTypeTok"/>
        </w:rPr>
        <w:t>title =</w:t>
      </w:r>
      <w:r>
        <w:rPr>
          <w:rStyle w:val="NormalTok"/>
        </w:rPr>
        <w:t xml:space="preserve"> </w:t>
      </w:r>
      <w:r>
        <w:rPr>
          <w:rStyle w:val="StringTok"/>
        </w:rPr>
        <w:t>'Fig 1. Histogram of average circulation, 2004-2013'</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size=</w:t>
      </w:r>
      <w:r>
        <w:rPr>
          <w:rStyle w:val="DecValTok"/>
        </w:rPr>
        <w:t>10</w:t>
      </w:r>
      <w:r>
        <w:rPr>
          <w:rStyle w:val="NormalTok"/>
        </w:rPr>
        <w:t>))</w:t>
      </w:r>
      <w:r>
        <w:br/>
      </w:r>
      <w:r>
        <w:br/>
      </w:r>
      <w:r>
        <w:rPr>
          <w:rStyle w:val="NormalTok"/>
        </w:rPr>
        <w:t>fig_</w:t>
      </w:r>
      <w:r>
        <w:rPr>
          <w:rStyle w:val="DecValTok"/>
        </w:rPr>
        <w:t>1</w:t>
      </w:r>
    </w:p>
    <w:p w14:paraId="428118F0" w14:textId="77777777" w:rsidR="000601BE" w:rsidRDefault="006D1AD4">
      <w:pPr>
        <w:pStyle w:val="FirstParagraph"/>
      </w:pPr>
      <w:r>
        <w:rPr>
          <w:noProof/>
        </w:rPr>
        <w:lastRenderedPageBreak/>
        <w:drawing>
          <wp:inline distT="0" distB="0" distL="0" distR="0" wp14:anchorId="4281196A" wp14:editId="4281196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_2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28118F1" w14:textId="463B8FE1" w:rsidR="000601BE" w:rsidRDefault="006D1AD4">
      <w:pPr>
        <w:pStyle w:val="BodyText"/>
      </w:pPr>
      <w:r>
        <w:t xml:space="preserve">2.2 </w:t>
      </w:r>
    </w:p>
    <w:p w14:paraId="428118F2" w14:textId="77777777" w:rsidR="000601BE" w:rsidRDefault="006D1AD4">
      <w:pPr>
        <w:pStyle w:val="BodyText"/>
      </w:pPr>
      <w:r>
        <w:t>A histogram of the change in circulation between 2004 and 2013 is shown in figure 2. There was a right (positive) skew in the distribution of the change, but the median change was negative (-32). The mean change in circulation was a fall of 29%. The change</w:t>
      </w:r>
      <w:r>
        <w:t xml:space="preserve"> in circulation had a standard deviation of 27.</w:t>
      </w:r>
    </w:p>
    <w:p w14:paraId="428118F3" w14:textId="77777777" w:rsidR="000601BE" w:rsidRDefault="006D1AD4">
      <w:pPr>
        <w:pStyle w:val="BodyText"/>
      </w:pPr>
      <w:r>
        <w:t>There were two extremely negative outliers - the Rocky Mountain News and the New Orleans Times-Picayune, both of whom had a circulation of 0 in 2013 and therefore a change of -100%. There was one positive out</w:t>
      </w:r>
      <w:r>
        <w:t>lier - the New York Time, which experienced an increase in circulation of 67% between 2004 and 2013.</w:t>
      </w:r>
    </w:p>
    <w:p w14:paraId="428118F4" w14:textId="77777777" w:rsidR="000601BE" w:rsidRDefault="006D1AD4">
      <w:pPr>
        <w:pStyle w:val="SourceCode"/>
      </w:pPr>
      <w:r>
        <w:rPr>
          <w:rStyle w:val="CommentTok"/>
        </w:rPr>
        <w:t>#generate a histogram to check distribution</w:t>
      </w:r>
      <w:r>
        <w:br/>
      </w:r>
      <w:r>
        <w:br/>
      </w:r>
      <w:r>
        <w:rPr>
          <w:rStyle w:val="CommentTok"/>
        </w:rPr>
        <w:t>#choose bin width, using the Freedman-Diaconis rule, resulting in a bin width of around 11</w:t>
      </w:r>
      <w:r>
        <w:br/>
      </w:r>
      <w:r>
        <w:br/>
      </w:r>
      <w:r>
        <w:rPr>
          <w:rStyle w:val="NormalTok"/>
        </w:rPr>
        <w:t>bw &lt;-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KeywordTok"/>
        </w:rPr>
        <w:t>IQR</w:t>
      </w:r>
      <w:r>
        <w:rPr>
          <w:rStyle w:val="NormalTok"/>
        </w:rPr>
        <w:t>(</w:t>
      </w:r>
      <w:r>
        <w:rPr>
          <w:rStyle w:val="KeywordTok"/>
        </w:rPr>
        <w:t>na.e</w:t>
      </w:r>
      <w:r>
        <w:rPr>
          <w:rStyle w:val="KeywordTok"/>
        </w:rPr>
        <w:t>xclude</w:t>
      </w:r>
      <w:r>
        <w:rPr>
          <w:rStyle w:val="NormalTok"/>
        </w:rPr>
        <w:t>(puli_data</w:t>
      </w:r>
      <w:r>
        <w:rPr>
          <w:rStyle w:val="OperatorTok"/>
        </w:rPr>
        <w:t>$</w:t>
      </w:r>
      <w:r>
        <w:rPr>
          <w:rStyle w:val="NormalTok"/>
        </w:rPr>
        <w:t>change_</w:t>
      </w:r>
      <w:r>
        <w:rPr>
          <w:rStyle w:val="DecValTok"/>
        </w:rPr>
        <w:t>0413</w:t>
      </w:r>
      <w:r>
        <w:rPr>
          <w:rStyle w:val="NormalTok"/>
        </w:rPr>
        <w:t xml:space="preserve">)) </w:t>
      </w:r>
      <w:r>
        <w:rPr>
          <w:rStyle w:val="OperatorTok"/>
        </w:rPr>
        <w:t>/</w:t>
      </w:r>
      <w:r>
        <w:rPr>
          <w:rStyle w:val="StringTok"/>
        </w:rPr>
        <w:t xml:space="preserve"> </w:t>
      </w:r>
      <w:r>
        <w:rPr>
          <w:rStyle w:val="KeywordTok"/>
        </w:rPr>
        <w:t>length</w:t>
      </w:r>
      <w:r>
        <w:rPr>
          <w:rStyle w:val="NormalTok"/>
        </w:rPr>
        <w:t>(</w:t>
      </w:r>
      <w:r>
        <w:rPr>
          <w:rStyle w:val="KeywordTok"/>
        </w:rPr>
        <w:t>na.exclude</w:t>
      </w:r>
      <w:r>
        <w:rPr>
          <w:rStyle w:val="NormalTok"/>
        </w:rPr>
        <w:t>(puli_data</w:t>
      </w:r>
      <w:r>
        <w:rPr>
          <w:rStyle w:val="OperatorTok"/>
        </w:rPr>
        <w:t>$</w:t>
      </w:r>
      <w:r>
        <w:rPr>
          <w:rStyle w:val="NormalTok"/>
        </w:rPr>
        <w:t>change_</w:t>
      </w:r>
      <w:r>
        <w:rPr>
          <w:rStyle w:val="DecValTok"/>
        </w:rPr>
        <w:t>0413</w:t>
      </w:r>
      <w:r>
        <w:rPr>
          <w:rStyle w:val="NormalTok"/>
        </w:rPr>
        <w:t>))</w:t>
      </w:r>
      <w:r>
        <w:rPr>
          <w:rStyle w:val="OperatorTok"/>
        </w:rPr>
        <w:t>^</w:t>
      </w:r>
      <w:r>
        <w:rPr>
          <w:rStyle w:val="NormalTok"/>
        </w:rPr>
        <w:t>(</w:t>
      </w:r>
      <w:r>
        <w:rPr>
          <w:rStyle w:val="DecValTok"/>
        </w:rPr>
        <w:t>1</w:t>
      </w:r>
      <w:r>
        <w:rPr>
          <w:rStyle w:val="OperatorTok"/>
        </w:rPr>
        <w:t>/</w:t>
      </w:r>
      <w:r>
        <w:rPr>
          <w:rStyle w:val="DecValTok"/>
        </w:rPr>
        <w:t>3</w:t>
      </w:r>
      <w:r>
        <w:rPr>
          <w:rStyle w:val="NormalTok"/>
        </w:rPr>
        <w:t>)</w:t>
      </w:r>
      <w:r>
        <w:br/>
      </w:r>
      <w:r>
        <w:br/>
      </w:r>
      <w:r>
        <w:rPr>
          <w:rStyle w:val="CommentTok"/>
        </w:rPr>
        <w:t>#plot the histogram, with a title and appropriate x lable</w:t>
      </w:r>
      <w:r>
        <w:br/>
      </w:r>
      <w:r>
        <w:br/>
      </w:r>
      <w:r>
        <w:rPr>
          <w:rStyle w:val="NormalTok"/>
        </w:rPr>
        <w:t>fig_</w:t>
      </w:r>
      <w:r>
        <w:rPr>
          <w:rStyle w:val="DecValTok"/>
        </w:rPr>
        <w:t>2</w:t>
      </w:r>
      <w:r>
        <w:rPr>
          <w:rStyle w:val="NormalTok"/>
        </w:rPr>
        <w:t xml:space="preserve"> &lt;-</w:t>
      </w:r>
      <w:r>
        <w:rPr>
          <w:rStyle w:val="StringTok"/>
        </w:rPr>
        <w:t xml:space="preserve"> </w:t>
      </w:r>
      <w:r>
        <w:rPr>
          <w:rStyle w:val="KeywordTok"/>
        </w:rPr>
        <w:t>ggplot</w:t>
      </w:r>
      <w:r>
        <w:rPr>
          <w:rStyle w:val="NormalTok"/>
        </w:rPr>
        <w:t>(puli_data,</w:t>
      </w:r>
      <w:r>
        <w:rPr>
          <w:rStyle w:val="KeywordTok"/>
        </w:rPr>
        <w:t>aes</w:t>
      </w:r>
      <w:r>
        <w:rPr>
          <w:rStyle w:val="NormalTok"/>
        </w:rPr>
        <w:t>(</w:t>
      </w:r>
      <w:r>
        <w:rPr>
          <w:rStyle w:val="DataTypeTok"/>
        </w:rPr>
        <w:t>x =</w:t>
      </w:r>
      <w:r>
        <w:rPr>
          <w:rStyle w:val="NormalTok"/>
        </w:rPr>
        <w:t xml:space="preserve"> change_</w:t>
      </w:r>
      <w:r>
        <w:rPr>
          <w:rStyle w:val="DecValTok"/>
        </w:rPr>
        <w:t>0413</w:t>
      </w:r>
      <w:r>
        <w:rPr>
          <w:rStyle w:val="NormalTok"/>
        </w:rPr>
        <w:t xml:space="preserve">)) </w:t>
      </w:r>
      <w:r>
        <w:rPr>
          <w:rStyle w:val="OperatorTok"/>
        </w:rPr>
        <w:t>+</w:t>
      </w:r>
      <w:r>
        <w:br/>
      </w:r>
      <w:r>
        <w:rPr>
          <w:rStyle w:val="StringTok"/>
        </w:rPr>
        <w:t xml:space="preserve">  </w:t>
      </w:r>
      <w:r>
        <w:rPr>
          <w:rStyle w:val="KeywordTok"/>
        </w:rPr>
        <w:t>geom_histogram</w:t>
      </w:r>
      <w:r>
        <w:rPr>
          <w:rStyle w:val="NormalTok"/>
        </w:rPr>
        <w:t>(</w:t>
      </w:r>
      <w:r>
        <w:rPr>
          <w:rStyle w:val="DataTypeTok"/>
        </w:rPr>
        <w:t>binwidth =</w:t>
      </w:r>
      <w:r>
        <w:rPr>
          <w:rStyle w:val="NormalTok"/>
        </w:rPr>
        <w:t xml:space="preserve"> bw)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'Change in circulati</w:t>
      </w:r>
      <w:r>
        <w:rPr>
          <w:rStyle w:val="StringTok"/>
        </w:rPr>
        <w:t>on (%)'</w:t>
      </w:r>
      <w:r>
        <w:rPr>
          <w:rStyle w:val="NormalTok"/>
        </w:rPr>
        <w:t xml:space="preserve">, </w:t>
      </w:r>
      <w:r>
        <w:rPr>
          <w:rStyle w:val="DataTypeTok"/>
        </w:rPr>
        <w:t>y =</w:t>
      </w:r>
      <w:r>
        <w:rPr>
          <w:rStyle w:val="NormalTok"/>
        </w:rPr>
        <w:t xml:space="preserve"> </w:t>
      </w:r>
      <w:r>
        <w:rPr>
          <w:rStyle w:val="StringTok"/>
        </w:rPr>
        <w:t>'Count'</w:t>
      </w:r>
      <w:r>
        <w:rPr>
          <w:rStyle w:val="NormalTok"/>
        </w:rPr>
        <w:t xml:space="preserve">, </w:t>
      </w:r>
      <w:r>
        <w:rPr>
          <w:rStyle w:val="DataTypeTok"/>
        </w:rPr>
        <w:t>title =</w:t>
      </w:r>
      <w:r>
        <w:rPr>
          <w:rStyle w:val="NormalTok"/>
        </w:rPr>
        <w:t xml:space="preserve"> </w:t>
      </w:r>
      <w:r>
        <w:rPr>
          <w:rStyle w:val="StringTok"/>
        </w:rPr>
        <w:t>'Fig 2. Histogram of the change in circulation, 2004-2013, %'</w:t>
      </w:r>
      <w:r>
        <w:rPr>
          <w:rStyle w:val="NormalTok"/>
        </w:rPr>
        <w:t>)</w:t>
      </w:r>
      <w:r>
        <w:rPr>
          <w:rStyle w:val="OperatorTok"/>
        </w:rPr>
        <w:t>+</w:t>
      </w:r>
      <w:r>
        <w:br/>
      </w:r>
      <w:r>
        <w:rPr>
          <w:rStyle w:val="StringTok"/>
        </w:rPr>
        <w:lastRenderedPageBreak/>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size=</w:t>
      </w:r>
      <w:r>
        <w:rPr>
          <w:rStyle w:val="DecValTok"/>
        </w:rPr>
        <w:t>10</w:t>
      </w:r>
      <w:r>
        <w:rPr>
          <w:rStyle w:val="NormalTok"/>
        </w:rPr>
        <w:t>))</w:t>
      </w:r>
      <w:r>
        <w:br/>
      </w:r>
      <w:r>
        <w:br/>
      </w:r>
      <w:r>
        <w:rPr>
          <w:rStyle w:val="NormalTok"/>
        </w:rPr>
        <w:t>fig_</w:t>
      </w:r>
      <w:r>
        <w:rPr>
          <w:rStyle w:val="DecValTok"/>
        </w:rPr>
        <w:t>2</w:t>
      </w:r>
    </w:p>
    <w:p w14:paraId="428118F5" w14:textId="77777777" w:rsidR="000601BE" w:rsidRDefault="006D1AD4">
      <w:pPr>
        <w:pStyle w:val="FirstParagraph"/>
      </w:pPr>
      <w:r>
        <w:rPr>
          <w:noProof/>
        </w:rPr>
        <w:drawing>
          <wp:inline distT="0" distB="0" distL="0" distR="0" wp14:anchorId="4281196C" wp14:editId="4281196D">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_2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28118F6" w14:textId="760B79C9" w:rsidR="000601BE" w:rsidRDefault="006D1AD4">
      <w:pPr>
        <w:pStyle w:val="BodyText"/>
      </w:pPr>
      <w:r>
        <w:t xml:space="preserve">2.3 </w:t>
      </w:r>
    </w:p>
    <w:p w14:paraId="428118F7" w14:textId="77777777" w:rsidR="000601BE" w:rsidRDefault="006D1AD4">
      <w:pPr>
        <w:pStyle w:val="BodyText"/>
      </w:pPr>
      <w:r>
        <w:t xml:space="preserve">The average circulation represents a good candidate for a log </w:t>
      </w:r>
      <w:r>
        <w:t>transform to adjust skew. Circulation numbers are inherently positive (you cannot have a negative circulation). This often creates a rightward (positive) skew, which is present (figure 1). Additionally, the predicted values from any future model of the log</w:t>
      </w:r>
      <w:r>
        <w:t>-transformed regression will be positive. The circulation has a number of high-circulation outliers, which can be dealt with though a log transformation as well. On the other hand, the change in circulation has many valid negative values, and a less skewed</w:t>
      </w:r>
      <w:r>
        <w:t xml:space="preserve"> distribution. It also has fewer outliers.</w:t>
      </w:r>
    </w:p>
    <w:p w14:paraId="428118F8" w14:textId="77777777" w:rsidR="000601BE" w:rsidRDefault="006D1AD4">
      <w:pPr>
        <w:pStyle w:val="BodyText"/>
      </w:pPr>
      <w:r>
        <w:t>One way to investigate if the log function should be used is to visualise the change in distributions. Figure 3 shows a contrast between the histograms of average circulation and change in circulation, and their l</w:t>
      </w:r>
      <w:r>
        <w:t>og transformation. From this we can see that the log of average circulation has a more normal distribution and less variance. Note that as the circulation contains 0s, 1 has been added to all values, and as the lowest circulation changes were -100%, 100 ha</w:t>
      </w:r>
      <w:r>
        <w:t>s been added to all these values. Figure 3 confirms the supposition that a log transformation is beneficial for average circulation, but does not meaningfully improve the distributions of the change in circulation.</w:t>
      </w:r>
    </w:p>
    <w:p w14:paraId="428118F9" w14:textId="77777777" w:rsidR="000601BE" w:rsidRDefault="006D1AD4">
      <w:pPr>
        <w:pStyle w:val="SourceCode"/>
      </w:pPr>
      <w:r>
        <w:rPr>
          <w:rStyle w:val="NormalTok"/>
        </w:rPr>
        <w:t>puli_data_log &lt;-</w:t>
      </w:r>
      <w:r>
        <w:rPr>
          <w:rStyle w:val="StringTok"/>
        </w:rPr>
        <w:t xml:space="preserve"> </w:t>
      </w:r>
      <w:r>
        <w:rPr>
          <w:rStyle w:val="NormalTok"/>
        </w:rPr>
        <w:t xml:space="preserve">puli_data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log_circ_av =</w:t>
      </w:r>
      <w:r>
        <w:rPr>
          <w:rStyle w:val="NormalTok"/>
        </w:rPr>
        <w:t xml:space="preserve"> </w:t>
      </w:r>
      <w:r>
        <w:rPr>
          <w:rStyle w:val="KeywordTok"/>
        </w:rPr>
        <w:t>log</w:t>
      </w:r>
      <w:r>
        <w:rPr>
          <w:rStyle w:val="NormalTok"/>
        </w:rPr>
        <w:t xml:space="preserve">(circ_av </w:t>
      </w:r>
      <w:r>
        <w:rPr>
          <w:rStyle w:val="OperatorTok"/>
        </w:rPr>
        <w:t>+</w:t>
      </w:r>
      <w:r>
        <w:rPr>
          <w:rStyle w:val="StringTok"/>
        </w:rPr>
        <w:t xml:space="preserve"> </w:t>
      </w:r>
      <w:r>
        <w:rPr>
          <w:rStyle w:val="DecValTok"/>
        </w:rPr>
        <w:t>1</w:t>
      </w:r>
      <w:r>
        <w:rPr>
          <w:rStyle w:val="NormalTok"/>
        </w:rPr>
        <w:t>),</w:t>
      </w:r>
      <w:r>
        <w:rPr>
          <w:rStyle w:val="DataTypeTok"/>
        </w:rPr>
        <w:t>log_change_0413 =</w:t>
      </w:r>
      <w:r>
        <w:rPr>
          <w:rStyle w:val="NormalTok"/>
        </w:rPr>
        <w:t xml:space="preserve"> </w:t>
      </w:r>
      <w:r>
        <w:rPr>
          <w:rStyle w:val="KeywordTok"/>
        </w:rPr>
        <w:t>log</w:t>
      </w:r>
      <w:r>
        <w:rPr>
          <w:rStyle w:val="NormalTok"/>
        </w:rPr>
        <w:t>(change_</w:t>
      </w:r>
      <w:r>
        <w:rPr>
          <w:rStyle w:val="DecValTok"/>
        </w:rPr>
        <w:t>0413</w:t>
      </w:r>
      <w:r>
        <w:rPr>
          <w:rStyle w:val="OperatorTok"/>
        </w:rPr>
        <w:t>+</w:t>
      </w:r>
      <w:r>
        <w:rPr>
          <w:rStyle w:val="DecValTok"/>
        </w:rPr>
        <w:t>100</w:t>
      </w:r>
      <w:r>
        <w:rPr>
          <w:rStyle w:val="NormalTok"/>
        </w:rPr>
        <w:t xml:space="preserve">)) </w:t>
      </w:r>
      <w:r>
        <w:br/>
      </w:r>
      <w:r>
        <w:lastRenderedPageBreak/>
        <w:br/>
      </w:r>
      <w:r>
        <w:br/>
      </w:r>
      <w:r>
        <w:rPr>
          <w:rStyle w:val="CommentTok"/>
        </w:rPr>
        <w:t>#generate a histogram to check distribution</w:t>
      </w:r>
      <w:r>
        <w:br/>
      </w:r>
      <w:r>
        <w:br/>
      </w:r>
      <w:r>
        <w:rPr>
          <w:rStyle w:val="CommentTok"/>
        </w:rPr>
        <w:t xml:space="preserve">#choose a bin width, using the Freedman-Diaconis rule, </w:t>
      </w:r>
      <w:r>
        <w:br/>
      </w:r>
      <w:r>
        <w:rPr>
          <w:rStyle w:val="NormalTok"/>
        </w:rPr>
        <w:t>bw1 &lt;-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KeywordTok"/>
        </w:rPr>
        <w:t>IQR</w:t>
      </w:r>
      <w:r>
        <w:rPr>
          <w:rStyle w:val="NormalTok"/>
        </w:rPr>
        <w:t>(</w:t>
      </w:r>
      <w:r>
        <w:rPr>
          <w:rStyle w:val="KeywordTok"/>
        </w:rPr>
        <w:t>na.exclude</w:t>
      </w:r>
      <w:r>
        <w:rPr>
          <w:rStyle w:val="NormalTok"/>
        </w:rPr>
        <w:t>(puli_data_log</w:t>
      </w:r>
      <w:r>
        <w:rPr>
          <w:rStyle w:val="OperatorTok"/>
        </w:rPr>
        <w:t>$</w:t>
      </w:r>
      <w:r>
        <w:rPr>
          <w:rStyle w:val="NormalTok"/>
        </w:rPr>
        <w:t xml:space="preserve">circ_av)) </w:t>
      </w:r>
      <w:r>
        <w:rPr>
          <w:rStyle w:val="OperatorTok"/>
        </w:rPr>
        <w:t>/</w:t>
      </w:r>
      <w:r>
        <w:rPr>
          <w:rStyle w:val="StringTok"/>
        </w:rPr>
        <w:t xml:space="preserve"> </w:t>
      </w:r>
      <w:r>
        <w:rPr>
          <w:rStyle w:val="KeywordTok"/>
        </w:rPr>
        <w:t>length</w:t>
      </w:r>
      <w:r>
        <w:rPr>
          <w:rStyle w:val="NormalTok"/>
        </w:rPr>
        <w:t>(</w:t>
      </w:r>
      <w:r>
        <w:rPr>
          <w:rStyle w:val="KeywordTok"/>
        </w:rPr>
        <w:t>na.exclude</w:t>
      </w:r>
      <w:r>
        <w:rPr>
          <w:rStyle w:val="NormalTok"/>
        </w:rPr>
        <w:t>(puli_data_l</w:t>
      </w:r>
      <w:r>
        <w:rPr>
          <w:rStyle w:val="NormalTok"/>
        </w:rPr>
        <w:t>og</w:t>
      </w:r>
      <w:r>
        <w:rPr>
          <w:rStyle w:val="OperatorTok"/>
        </w:rPr>
        <w:t>$</w:t>
      </w:r>
      <w:r>
        <w:rPr>
          <w:rStyle w:val="NormalTok"/>
        </w:rPr>
        <w:t>circ_av))</w:t>
      </w:r>
      <w:r>
        <w:rPr>
          <w:rStyle w:val="OperatorTok"/>
        </w:rPr>
        <w:t>^</w:t>
      </w:r>
      <w:r>
        <w:rPr>
          <w:rStyle w:val="NormalTok"/>
        </w:rPr>
        <w:t>(</w:t>
      </w:r>
      <w:r>
        <w:rPr>
          <w:rStyle w:val="DecValTok"/>
        </w:rPr>
        <w:t>1</w:t>
      </w:r>
      <w:r>
        <w:rPr>
          <w:rStyle w:val="OperatorTok"/>
        </w:rPr>
        <w:t>/</w:t>
      </w:r>
      <w:r>
        <w:rPr>
          <w:rStyle w:val="DecValTok"/>
        </w:rPr>
        <w:t>3</w:t>
      </w:r>
      <w:r>
        <w:rPr>
          <w:rStyle w:val="NormalTok"/>
        </w:rPr>
        <w:t>)</w:t>
      </w:r>
      <w:r>
        <w:br/>
      </w:r>
      <w:r>
        <w:rPr>
          <w:rStyle w:val="NormalTok"/>
        </w:rPr>
        <w:t>bw2 &lt;-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KeywordTok"/>
        </w:rPr>
        <w:t>IQR</w:t>
      </w:r>
      <w:r>
        <w:rPr>
          <w:rStyle w:val="NormalTok"/>
        </w:rPr>
        <w:t>(</w:t>
      </w:r>
      <w:r>
        <w:rPr>
          <w:rStyle w:val="KeywordTok"/>
        </w:rPr>
        <w:t>na.exclude</w:t>
      </w:r>
      <w:r>
        <w:rPr>
          <w:rStyle w:val="NormalTok"/>
        </w:rPr>
        <w:t>(puli_data_log</w:t>
      </w:r>
      <w:r>
        <w:rPr>
          <w:rStyle w:val="OperatorTok"/>
        </w:rPr>
        <w:t>$</w:t>
      </w:r>
      <w:r>
        <w:rPr>
          <w:rStyle w:val="NormalTok"/>
        </w:rPr>
        <w:t>change_</w:t>
      </w:r>
      <w:r>
        <w:rPr>
          <w:rStyle w:val="DecValTok"/>
        </w:rPr>
        <w:t>0413</w:t>
      </w:r>
      <w:r>
        <w:rPr>
          <w:rStyle w:val="NormalTok"/>
        </w:rPr>
        <w:t xml:space="preserve">)) </w:t>
      </w:r>
      <w:r>
        <w:rPr>
          <w:rStyle w:val="OperatorTok"/>
        </w:rPr>
        <w:t>/</w:t>
      </w:r>
      <w:r>
        <w:rPr>
          <w:rStyle w:val="StringTok"/>
        </w:rPr>
        <w:t xml:space="preserve"> </w:t>
      </w:r>
      <w:r>
        <w:rPr>
          <w:rStyle w:val="KeywordTok"/>
        </w:rPr>
        <w:t>length</w:t>
      </w:r>
      <w:r>
        <w:rPr>
          <w:rStyle w:val="NormalTok"/>
        </w:rPr>
        <w:t>(</w:t>
      </w:r>
      <w:r>
        <w:rPr>
          <w:rStyle w:val="KeywordTok"/>
        </w:rPr>
        <w:t>na.exclude</w:t>
      </w:r>
      <w:r>
        <w:rPr>
          <w:rStyle w:val="NormalTok"/>
        </w:rPr>
        <w:t>(puli_data_log</w:t>
      </w:r>
      <w:r>
        <w:rPr>
          <w:rStyle w:val="OperatorTok"/>
        </w:rPr>
        <w:t>$</w:t>
      </w:r>
      <w:r>
        <w:rPr>
          <w:rStyle w:val="NormalTok"/>
        </w:rPr>
        <w:t>change_</w:t>
      </w:r>
      <w:r>
        <w:rPr>
          <w:rStyle w:val="DecValTok"/>
        </w:rPr>
        <w:t>0413</w:t>
      </w:r>
      <w:r>
        <w:rPr>
          <w:rStyle w:val="NormalTok"/>
        </w:rPr>
        <w:t>))</w:t>
      </w:r>
      <w:r>
        <w:rPr>
          <w:rStyle w:val="OperatorTok"/>
        </w:rPr>
        <w:t>^</w:t>
      </w:r>
      <w:r>
        <w:rPr>
          <w:rStyle w:val="NormalTok"/>
        </w:rPr>
        <w:t>(</w:t>
      </w:r>
      <w:r>
        <w:rPr>
          <w:rStyle w:val="DecValTok"/>
        </w:rPr>
        <w:t>1</w:t>
      </w:r>
      <w:r>
        <w:rPr>
          <w:rStyle w:val="OperatorTok"/>
        </w:rPr>
        <w:t>/</w:t>
      </w:r>
      <w:r>
        <w:rPr>
          <w:rStyle w:val="DecValTok"/>
        </w:rPr>
        <w:t>3</w:t>
      </w:r>
      <w:r>
        <w:rPr>
          <w:rStyle w:val="NormalTok"/>
        </w:rPr>
        <w:t>)</w:t>
      </w:r>
      <w:r>
        <w:br/>
      </w:r>
      <w:r>
        <w:rPr>
          <w:rStyle w:val="NormalTok"/>
        </w:rPr>
        <w:t>bw3 &lt;-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KeywordTok"/>
        </w:rPr>
        <w:t>IQR</w:t>
      </w:r>
      <w:r>
        <w:rPr>
          <w:rStyle w:val="NormalTok"/>
        </w:rPr>
        <w:t>(</w:t>
      </w:r>
      <w:r>
        <w:rPr>
          <w:rStyle w:val="KeywordTok"/>
        </w:rPr>
        <w:t>na.exclude</w:t>
      </w:r>
      <w:r>
        <w:rPr>
          <w:rStyle w:val="NormalTok"/>
        </w:rPr>
        <w:t>(puli_data_log</w:t>
      </w:r>
      <w:r>
        <w:rPr>
          <w:rStyle w:val="OperatorTok"/>
        </w:rPr>
        <w:t>$</w:t>
      </w:r>
      <w:r>
        <w:rPr>
          <w:rStyle w:val="NormalTok"/>
        </w:rPr>
        <w:t xml:space="preserve">log_circ_av)) </w:t>
      </w:r>
      <w:r>
        <w:rPr>
          <w:rStyle w:val="OperatorTok"/>
        </w:rPr>
        <w:t>/</w:t>
      </w:r>
      <w:r>
        <w:rPr>
          <w:rStyle w:val="StringTok"/>
        </w:rPr>
        <w:t xml:space="preserve"> </w:t>
      </w:r>
      <w:r>
        <w:rPr>
          <w:rStyle w:val="KeywordTok"/>
        </w:rPr>
        <w:t>length</w:t>
      </w:r>
      <w:r>
        <w:rPr>
          <w:rStyle w:val="NormalTok"/>
        </w:rPr>
        <w:t>(</w:t>
      </w:r>
      <w:r>
        <w:rPr>
          <w:rStyle w:val="KeywordTok"/>
        </w:rPr>
        <w:t>na.exclude</w:t>
      </w:r>
      <w:r>
        <w:rPr>
          <w:rStyle w:val="NormalTok"/>
        </w:rPr>
        <w:t>(puli_data_log</w:t>
      </w:r>
      <w:r>
        <w:rPr>
          <w:rStyle w:val="OperatorTok"/>
        </w:rPr>
        <w:t>$</w:t>
      </w:r>
      <w:r>
        <w:rPr>
          <w:rStyle w:val="NormalTok"/>
        </w:rPr>
        <w:t>log_circ_av))</w:t>
      </w:r>
      <w:r>
        <w:rPr>
          <w:rStyle w:val="OperatorTok"/>
        </w:rPr>
        <w:t>^</w:t>
      </w:r>
      <w:r>
        <w:rPr>
          <w:rStyle w:val="NormalTok"/>
        </w:rPr>
        <w:t>(</w:t>
      </w:r>
      <w:r>
        <w:rPr>
          <w:rStyle w:val="DecValTok"/>
        </w:rPr>
        <w:t>1</w:t>
      </w:r>
      <w:r>
        <w:rPr>
          <w:rStyle w:val="OperatorTok"/>
        </w:rPr>
        <w:t>/</w:t>
      </w:r>
      <w:r>
        <w:rPr>
          <w:rStyle w:val="DecValTok"/>
        </w:rPr>
        <w:t>3</w:t>
      </w:r>
      <w:r>
        <w:rPr>
          <w:rStyle w:val="NormalTok"/>
        </w:rPr>
        <w:t>)</w:t>
      </w:r>
      <w:r>
        <w:br/>
      </w:r>
      <w:r>
        <w:rPr>
          <w:rStyle w:val="NormalTok"/>
        </w:rPr>
        <w:t>bw4 &lt;-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KeywordTok"/>
        </w:rPr>
        <w:t>IQR</w:t>
      </w:r>
      <w:r>
        <w:rPr>
          <w:rStyle w:val="NormalTok"/>
        </w:rPr>
        <w:t>(</w:t>
      </w:r>
      <w:r>
        <w:rPr>
          <w:rStyle w:val="KeywordTok"/>
        </w:rPr>
        <w:t>na.exclude</w:t>
      </w:r>
      <w:r>
        <w:rPr>
          <w:rStyle w:val="NormalTok"/>
        </w:rPr>
        <w:t>(puli_data_log</w:t>
      </w:r>
      <w:r>
        <w:rPr>
          <w:rStyle w:val="OperatorTok"/>
        </w:rPr>
        <w:t>$</w:t>
      </w:r>
      <w:r>
        <w:rPr>
          <w:rStyle w:val="NormalTok"/>
        </w:rPr>
        <w:t>log_change_</w:t>
      </w:r>
      <w:r>
        <w:rPr>
          <w:rStyle w:val="DecValTok"/>
        </w:rPr>
        <w:t>0413</w:t>
      </w:r>
      <w:r>
        <w:rPr>
          <w:rStyle w:val="NormalTok"/>
        </w:rPr>
        <w:t xml:space="preserve">)) </w:t>
      </w:r>
      <w:r>
        <w:rPr>
          <w:rStyle w:val="OperatorTok"/>
        </w:rPr>
        <w:t>/</w:t>
      </w:r>
      <w:r>
        <w:rPr>
          <w:rStyle w:val="StringTok"/>
        </w:rPr>
        <w:t xml:space="preserve"> </w:t>
      </w:r>
      <w:r>
        <w:rPr>
          <w:rStyle w:val="KeywordTok"/>
        </w:rPr>
        <w:t>length</w:t>
      </w:r>
      <w:r>
        <w:rPr>
          <w:rStyle w:val="NormalTok"/>
        </w:rPr>
        <w:t>(</w:t>
      </w:r>
      <w:r>
        <w:rPr>
          <w:rStyle w:val="KeywordTok"/>
        </w:rPr>
        <w:t>na.exclude</w:t>
      </w:r>
      <w:r>
        <w:rPr>
          <w:rStyle w:val="NormalTok"/>
        </w:rPr>
        <w:t>(puli_data_log</w:t>
      </w:r>
      <w:r>
        <w:rPr>
          <w:rStyle w:val="OperatorTok"/>
        </w:rPr>
        <w:t>$</w:t>
      </w:r>
      <w:r>
        <w:rPr>
          <w:rStyle w:val="NormalTok"/>
        </w:rPr>
        <w:t>log_change_</w:t>
      </w:r>
      <w:r>
        <w:rPr>
          <w:rStyle w:val="DecValTok"/>
        </w:rPr>
        <w:t>0413</w:t>
      </w:r>
      <w:r>
        <w:rPr>
          <w:rStyle w:val="NormalTok"/>
        </w:rPr>
        <w:t>))</w:t>
      </w:r>
      <w:r>
        <w:rPr>
          <w:rStyle w:val="OperatorTok"/>
        </w:rPr>
        <w:t>^</w:t>
      </w:r>
      <w:r>
        <w:rPr>
          <w:rStyle w:val="NormalTok"/>
        </w:rPr>
        <w:t>(</w:t>
      </w:r>
      <w:r>
        <w:rPr>
          <w:rStyle w:val="DecValTok"/>
        </w:rPr>
        <w:t>1</w:t>
      </w:r>
      <w:r>
        <w:rPr>
          <w:rStyle w:val="OperatorTok"/>
        </w:rPr>
        <w:t>/</w:t>
      </w:r>
      <w:r>
        <w:rPr>
          <w:rStyle w:val="DecValTok"/>
        </w:rPr>
        <w:t>3</w:t>
      </w:r>
      <w:r>
        <w:rPr>
          <w:rStyle w:val="NormalTok"/>
        </w:rPr>
        <w:t>)</w:t>
      </w:r>
      <w:r>
        <w:br/>
      </w:r>
      <w:r>
        <w:br/>
      </w:r>
      <w:r>
        <w:rPr>
          <w:rStyle w:val="CommentTok"/>
        </w:rPr>
        <w:t>#plot the histogram, with a title and appropriate x lable</w:t>
      </w:r>
      <w:r>
        <w:br/>
      </w:r>
      <w:r>
        <w:br/>
      </w:r>
      <w:r>
        <w:rPr>
          <w:rStyle w:val="NormalTok"/>
        </w:rPr>
        <w:t>hist_</w:t>
      </w:r>
      <w:r>
        <w:rPr>
          <w:rStyle w:val="DecValTok"/>
        </w:rPr>
        <w:t>1</w:t>
      </w:r>
      <w:r>
        <w:rPr>
          <w:rStyle w:val="NormalTok"/>
        </w:rPr>
        <w:t xml:space="preserve"> &lt;-</w:t>
      </w:r>
      <w:r>
        <w:rPr>
          <w:rStyle w:val="StringTok"/>
        </w:rPr>
        <w:t xml:space="preserve"> </w:t>
      </w:r>
      <w:r>
        <w:rPr>
          <w:rStyle w:val="KeywordTok"/>
        </w:rPr>
        <w:t>ggplot</w:t>
      </w:r>
      <w:r>
        <w:rPr>
          <w:rStyle w:val="NormalTok"/>
        </w:rPr>
        <w:t>(puli_data,</w:t>
      </w:r>
      <w:r>
        <w:rPr>
          <w:rStyle w:val="KeywordTok"/>
        </w:rPr>
        <w:t>aes</w:t>
      </w:r>
      <w:r>
        <w:rPr>
          <w:rStyle w:val="NormalTok"/>
        </w:rPr>
        <w:t>(</w:t>
      </w:r>
      <w:r>
        <w:rPr>
          <w:rStyle w:val="DataTypeTok"/>
        </w:rPr>
        <w:t>x =</w:t>
      </w:r>
      <w:r>
        <w:rPr>
          <w:rStyle w:val="NormalTok"/>
        </w:rPr>
        <w:t xml:space="preserve"> circ_av)) </w:t>
      </w:r>
      <w:r>
        <w:rPr>
          <w:rStyle w:val="OperatorTok"/>
        </w:rPr>
        <w:t>+</w:t>
      </w:r>
      <w:r>
        <w:br/>
      </w:r>
      <w:r>
        <w:rPr>
          <w:rStyle w:val="StringTok"/>
        </w:rPr>
        <w:t xml:space="preserve">  </w:t>
      </w:r>
      <w:r>
        <w:rPr>
          <w:rStyle w:val="KeywordTok"/>
        </w:rPr>
        <w:t>geom_histogram</w:t>
      </w:r>
      <w:r>
        <w:rPr>
          <w:rStyle w:val="NormalTok"/>
        </w:rPr>
        <w:t>(</w:t>
      </w:r>
      <w:r>
        <w:rPr>
          <w:rStyle w:val="DataTypeTok"/>
        </w:rPr>
        <w:t>binwidth =</w:t>
      </w:r>
      <w:r>
        <w:rPr>
          <w:rStyle w:val="NormalTok"/>
        </w:rPr>
        <w:t xml:space="preserve"> bw1)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'Circulation'</w:t>
      </w:r>
      <w:r>
        <w:rPr>
          <w:rStyle w:val="NormalTok"/>
        </w:rPr>
        <w:t xml:space="preserve">, </w:t>
      </w:r>
      <w:r>
        <w:rPr>
          <w:rStyle w:val="DataTypeTok"/>
        </w:rPr>
        <w:t>y =</w:t>
      </w:r>
      <w:r>
        <w:rPr>
          <w:rStyle w:val="NormalTok"/>
        </w:rPr>
        <w:t xml:space="preserve"> </w:t>
      </w:r>
      <w:r>
        <w:rPr>
          <w:rStyle w:val="StringTok"/>
        </w:rPr>
        <w:t>'Count'</w:t>
      </w:r>
      <w:r>
        <w:rPr>
          <w:rStyle w:val="NormalTok"/>
        </w:rPr>
        <w:t xml:space="preserve">, </w:t>
      </w:r>
      <w:r>
        <w:rPr>
          <w:rStyle w:val="DataTypeTok"/>
        </w:rPr>
        <w:t>title =</w:t>
      </w:r>
      <w:r>
        <w:rPr>
          <w:rStyle w:val="NormalTok"/>
        </w:rPr>
        <w:t xml:space="preserve"> </w:t>
      </w:r>
      <w:r>
        <w:rPr>
          <w:rStyle w:val="StringTok"/>
        </w:rPr>
        <w:t>'Average circulation'</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size=</w:t>
      </w:r>
      <w:r>
        <w:rPr>
          <w:rStyle w:val="DecValTok"/>
        </w:rPr>
        <w:t>10</w:t>
      </w:r>
      <w:r>
        <w:rPr>
          <w:rStyle w:val="NormalTok"/>
        </w:rPr>
        <w:t xml:space="preserve">)) </w:t>
      </w:r>
      <w:r>
        <w:rPr>
          <w:rStyle w:val="OperatorTok"/>
        </w:rPr>
        <w:t>+</w:t>
      </w:r>
      <w:r>
        <w:br/>
      </w:r>
      <w:r>
        <w:rPr>
          <w:rStyle w:val="StringTok"/>
        </w:rPr>
        <w:t xml:space="preserve">  </w:t>
      </w:r>
      <w:r>
        <w:rPr>
          <w:rStyle w:val="KeywordTok"/>
        </w:rPr>
        <w:t>scale_x_continuous</w:t>
      </w:r>
      <w:r>
        <w:rPr>
          <w:rStyle w:val="NormalTok"/>
        </w:rPr>
        <w:t>(</w:t>
      </w:r>
      <w:r>
        <w:rPr>
          <w:rStyle w:val="DataTypeTok"/>
        </w:rPr>
        <w:t>breaks =</w:t>
      </w:r>
      <w:r>
        <w:rPr>
          <w:rStyle w:val="NormalTok"/>
        </w:rPr>
        <w:t xml:space="preserve"> </w:t>
      </w:r>
      <w:r>
        <w:rPr>
          <w:rStyle w:val="KeywordTok"/>
        </w:rPr>
        <w:t>c</w:t>
      </w:r>
      <w:r>
        <w:rPr>
          <w:rStyle w:val="NormalTok"/>
        </w:rPr>
        <w:t>(</w:t>
      </w:r>
      <w:r>
        <w:rPr>
          <w:rStyle w:val="DecValTok"/>
        </w:rPr>
        <w:t>500000</w:t>
      </w:r>
      <w:r>
        <w:rPr>
          <w:rStyle w:val="NormalTok"/>
        </w:rPr>
        <w:t>,</w:t>
      </w:r>
      <w:r>
        <w:rPr>
          <w:rStyle w:val="DecValTok"/>
        </w:rPr>
        <w:t>1500000</w:t>
      </w:r>
      <w:r>
        <w:rPr>
          <w:rStyle w:val="NormalTok"/>
        </w:rPr>
        <w:t>))</w:t>
      </w:r>
      <w:r>
        <w:br/>
      </w:r>
      <w:r>
        <w:br/>
      </w:r>
      <w:r>
        <w:rPr>
          <w:rStyle w:val="NormalTok"/>
        </w:rPr>
        <w:t>hist_</w:t>
      </w:r>
      <w:r>
        <w:rPr>
          <w:rStyle w:val="DecValTok"/>
        </w:rPr>
        <w:t>2</w:t>
      </w:r>
      <w:r>
        <w:rPr>
          <w:rStyle w:val="NormalTok"/>
        </w:rPr>
        <w:t xml:space="preserve"> &lt;-</w:t>
      </w:r>
      <w:r>
        <w:rPr>
          <w:rStyle w:val="StringTok"/>
        </w:rPr>
        <w:t xml:space="preserve"> </w:t>
      </w:r>
      <w:r>
        <w:rPr>
          <w:rStyle w:val="KeywordTok"/>
        </w:rPr>
        <w:t>ggplot</w:t>
      </w:r>
      <w:r>
        <w:rPr>
          <w:rStyle w:val="NormalTok"/>
        </w:rPr>
        <w:t>(puli_data,</w:t>
      </w:r>
      <w:r>
        <w:rPr>
          <w:rStyle w:val="KeywordTok"/>
        </w:rPr>
        <w:t>aes</w:t>
      </w:r>
      <w:r>
        <w:rPr>
          <w:rStyle w:val="NormalTok"/>
        </w:rPr>
        <w:t>(</w:t>
      </w:r>
      <w:r>
        <w:rPr>
          <w:rStyle w:val="DataTypeTok"/>
        </w:rPr>
        <w:t>x =</w:t>
      </w:r>
      <w:r>
        <w:rPr>
          <w:rStyle w:val="NormalTok"/>
        </w:rPr>
        <w:t xml:space="preserve"> change_</w:t>
      </w:r>
      <w:r>
        <w:rPr>
          <w:rStyle w:val="DecValTok"/>
        </w:rPr>
        <w:t>0413</w:t>
      </w:r>
      <w:r>
        <w:rPr>
          <w:rStyle w:val="NormalTok"/>
        </w:rPr>
        <w:t xml:space="preserve">)) </w:t>
      </w:r>
      <w:r>
        <w:rPr>
          <w:rStyle w:val="OperatorTok"/>
        </w:rPr>
        <w:t>+</w:t>
      </w:r>
      <w:r>
        <w:br/>
      </w:r>
      <w:r>
        <w:rPr>
          <w:rStyle w:val="StringTok"/>
        </w:rPr>
        <w:t xml:space="preserve">  </w:t>
      </w:r>
      <w:r>
        <w:rPr>
          <w:rStyle w:val="KeywordTok"/>
        </w:rPr>
        <w:t>geom_histogram</w:t>
      </w:r>
      <w:r>
        <w:rPr>
          <w:rStyle w:val="NormalTok"/>
        </w:rPr>
        <w:t>(</w:t>
      </w:r>
      <w:r>
        <w:rPr>
          <w:rStyle w:val="DataTypeTok"/>
        </w:rPr>
        <w:t>binwidth =</w:t>
      </w:r>
      <w:r>
        <w:rPr>
          <w:rStyle w:val="NormalTok"/>
        </w:rPr>
        <w:t xml:space="preserve"> bw2)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'C</w:t>
      </w:r>
      <w:r>
        <w:rPr>
          <w:rStyle w:val="StringTok"/>
        </w:rPr>
        <w:t>hange in circulation (%)'</w:t>
      </w:r>
      <w:r>
        <w:rPr>
          <w:rStyle w:val="NormalTok"/>
        </w:rPr>
        <w:t xml:space="preserve">, </w:t>
      </w:r>
      <w:r>
        <w:rPr>
          <w:rStyle w:val="DataTypeTok"/>
        </w:rPr>
        <w:t>y =</w:t>
      </w:r>
      <w:r>
        <w:rPr>
          <w:rStyle w:val="NormalTok"/>
        </w:rPr>
        <w:t xml:space="preserve"> </w:t>
      </w:r>
      <w:r>
        <w:rPr>
          <w:rStyle w:val="StringTok"/>
        </w:rPr>
        <w:t>'Count'</w:t>
      </w:r>
      <w:r>
        <w:rPr>
          <w:rStyle w:val="NormalTok"/>
        </w:rPr>
        <w:t xml:space="preserve">, </w:t>
      </w:r>
      <w:r>
        <w:rPr>
          <w:rStyle w:val="DataTypeTok"/>
        </w:rPr>
        <w:t>title =</w:t>
      </w:r>
      <w:r>
        <w:rPr>
          <w:rStyle w:val="NormalTok"/>
        </w:rPr>
        <w:t xml:space="preserve"> </w:t>
      </w:r>
      <w:r>
        <w:rPr>
          <w:rStyle w:val="StringTok"/>
        </w:rPr>
        <w:t>'Change in circulation, %'</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size=</w:t>
      </w:r>
      <w:r>
        <w:rPr>
          <w:rStyle w:val="DecValTok"/>
        </w:rPr>
        <w:t>10</w:t>
      </w:r>
      <w:r>
        <w:rPr>
          <w:rStyle w:val="NormalTok"/>
        </w:rPr>
        <w:t>))</w:t>
      </w:r>
      <w:r>
        <w:br/>
      </w:r>
      <w:r>
        <w:br/>
      </w:r>
      <w:r>
        <w:rPr>
          <w:rStyle w:val="NormalTok"/>
        </w:rPr>
        <w:t>hist_</w:t>
      </w:r>
      <w:r>
        <w:rPr>
          <w:rStyle w:val="DecValTok"/>
        </w:rPr>
        <w:t>3</w:t>
      </w:r>
      <w:r>
        <w:rPr>
          <w:rStyle w:val="NormalTok"/>
        </w:rPr>
        <w:t xml:space="preserve"> &lt;-</w:t>
      </w:r>
      <w:r>
        <w:rPr>
          <w:rStyle w:val="StringTok"/>
        </w:rPr>
        <w:t xml:space="preserve"> </w:t>
      </w:r>
      <w:r>
        <w:rPr>
          <w:rStyle w:val="KeywordTok"/>
        </w:rPr>
        <w:t>ggplot</w:t>
      </w:r>
      <w:r>
        <w:rPr>
          <w:rStyle w:val="NormalTok"/>
        </w:rPr>
        <w:t>(puli_data_log,</w:t>
      </w:r>
      <w:r>
        <w:rPr>
          <w:rStyle w:val="KeywordTok"/>
        </w:rPr>
        <w:t>aes</w:t>
      </w:r>
      <w:r>
        <w:rPr>
          <w:rStyle w:val="NormalTok"/>
        </w:rPr>
        <w:t>(</w:t>
      </w:r>
      <w:r>
        <w:rPr>
          <w:rStyle w:val="DataTypeTok"/>
        </w:rPr>
        <w:t>x =</w:t>
      </w:r>
      <w:r>
        <w:rPr>
          <w:rStyle w:val="NormalTok"/>
        </w:rPr>
        <w:t xml:space="preserve"> log_circ_av)) </w:t>
      </w:r>
      <w:r>
        <w:rPr>
          <w:rStyle w:val="OperatorTok"/>
        </w:rPr>
        <w:t>+</w:t>
      </w:r>
      <w:r>
        <w:br/>
      </w:r>
      <w:r>
        <w:rPr>
          <w:rStyle w:val="StringTok"/>
        </w:rPr>
        <w:t xml:space="preserve">  </w:t>
      </w:r>
      <w:r>
        <w:rPr>
          <w:rStyle w:val="KeywordTok"/>
        </w:rPr>
        <w:t>geom_histogram</w:t>
      </w:r>
      <w:r>
        <w:rPr>
          <w:rStyle w:val="NormalTok"/>
        </w:rPr>
        <w:t>(</w:t>
      </w:r>
      <w:r>
        <w:rPr>
          <w:rStyle w:val="DataTypeTok"/>
        </w:rPr>
        <w:t>binwidth =</w:t>
      </w:r>
      <w:r>
        <w:rPr>
          <w:rStyle w:val="NormalTok"/>
        </w:rPr>
        <w:t xml:space="preserve"> bw3)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'Log circulation'</w:t>
      </w:r>
      <w:r>
        <w:rPr>
          <w:rStyle w:val="NormalTok"/>
        </w:rPr>
        <w:t xml:space="preserve">, </w:t>
      </w:r>
      <w:r>
        <w:rPr>
          <w:rStyle w:val="DataTypeTok"/>
        </w:rPr>
        <w:t>y =</w:t>
      </w:r>
      <w:r>
        <w:rPr>
          <w:rStyle w:val="NormalTok"/>
        </w:rPr>
        <w:t xml:space="preserve"> </w:t>
      </w:r>
      <w:r>
        <w:rPr>
          <w:rStyle w:val="StringTok"/>
        </w:rPr>
        <w:t>'Count'</w:t>
      </w:r>
      <w:r>
        <w:rPr>
          <w:rStyle w:val="NormalTok"/>
        </w:rPr>
        <w:t xml:space="preserve">, </w:t>
      </w:r>
      <w:r>
        <w:rPr>
          <w:rStyle w:val="DataTypeTok"/>
        </w:rPr>
        <w:t>title =</w:t>
      </w:r>
      <w:r>
        <w:rPr>
          <w:rStyle w:val="NormalTok"/>
        </w:rPr>
        <w:t xml:space="preserve"> </w:t>
      </w:r>
      <w:r>
        <w:rPr>
          <w:rStyle w:val="StringTok"/>
        </w:rPr>
        <w:t>'Log average circulation'</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size=</w:t>
      </w:r>
      <w:r>
        <w:rPr>
          <w:rStyle w:val="DecValTok"/>
        </w:rPr>
        <w:t>10</w:t>
      </w:r>
      <w:r>
        <w:rPr>
          <w:rStyle w:val="NormalTok"/>
        </w:rPr>
        <w:t>))</w:t>
      </w:r>
      <w:r>
        <w:br/>
      </w:r>
      <w:r>
        <w:br/>
      </w:r>
      <w:r>
        <w:rPr>
          <w:rStyle w:val="NormalTok"/>
        </w:rPr>
        <w:t>hist_</w:t>
      </w:r>
      <w:r>
        <w:rPr>
          <w:rStyle w:val="DecValTok"/>
        </w:rPr>
        <w:t>4</w:t>
      </w:r>
      <w:r>
        <w:rPr>
          <w:rStyle w:val="NormalTok"/>
        </w:rPr>
        <w:t xml:space="preserve"> &lt;-</w:t>
      </w:r>
      <w:r>
        <w:rPr>
          <w:rStyle w:val="StringTok"/>
        </w:rPr>
        <w:t xml:space="preserve"> </w:t>
      </w:r>
      <w:r>
        <w:rPr>
          <w:rStyle w:val="KeywordTok"/>
        </w:rPr>
        <w:t>ggplot</w:t>
      </w:r>
      <w:r>
        <w:rPr>
          <w:rStyle w:val="NormalTok"/>
        </w:rPr>
        <w:t>(puli_data_log,</w:t>
      </w:r>
      <w:r>
        <w:rPr>
          <w:rStyle w:val="KeywordTok"/>
        </w:rPr>
        <w:t>aes</w:t>
      </w:r>
      <w:r>
        <w:rPr>
          <w:rStyle w:val="NormalTok"/>
        </w:rPr>
        <w:t>(</w:t>
      </w:r>
      <w:r>
        <w:rPr>
          <w:rStyle w:val="DataTypeTok"/>
        </w:rPr>
        <w:t>x =</w:t>
      </w:r>
      <w:r>
        <w:rPr>
          <w:rStyle w:val="NormalTok"/>
        </w:rPr>
        <w:t xml:space="preserve"> log_change_</w:t>
      </w:r>
      <w:r>
        <w:rPr>
          <w:rStyle w:val="DecValTok"/>
        </w:rPr>
        <w:t>0413</w:t>
      </w:r>
      <w:r>
        <w:rPr>
          <w:rStyle w:val="NormalTok"/>
        </w:rPr>
        <w:t xml:space="preserve">)) </w:t>
      </w:r>
      <w:r>
        <w:rPr>
          <w:rStyle w:val="OperatorTok"/>
        </w:rPr>
        <w:t>+</w:t>
      </w:r>
      <w:r>
        <w:br/>
      </w:r>
      <w:r>
        <w:rPr>
          <w:rStyle w:val="StringTok"/>
        </w:rPr>
        <w:t xml:space="preserve">  </w:t>
      </w:r>
      <w:r>
        <w:rPr>
          <w:rStyle w:val="KeywordTok"/>
        </w:rPr>
        <w:t>geom_histogram</w:t>
      </w:r>
      <w:r>
        <w:rPr>
          <w:rStyle w:val="NormalTok"/>
        </w:rPr>
        <w:t>(</w:t>
      </w:r>
      <w:r>
        <w:rPr>
          <w:rStyle w:val="DataTypeTok"/>
        </w:rPr>
        <w:t>binwidth =</w:t>
      </w:r>
      <w:r>
        <w:rPr>
          <w:rStyle w:val="NormalTok"/>
        </w:rPr>
        <w:t xml:space="preserve"> bw4)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'Log change in circulation'</w:t>
      </w:r>
      <w:r>
        <w:rPr>
          <w:rStyle w:val="NormalTok"/>
        </w:rPr>
        <w:t xml:space="preserve">, </w:t>
      </w:r>
      <w:r>
        <w:rPr>
          <w:rStyle w:val="DataTypeTok"/>
        </w:rPr>
        <w:t>y =</w:t>
      </w:r>
      <w:r>
        <w:rPr>
          <w:rStyle w:val="NormalTok"/>
        </w:rPr>
        <w:t xml:space="preserve"> </w:t>
      </w:r>
      <w:r>
        <w:rPr>
          <w:rStyle w:val="StringTok"/>
        </w:rPr>
        <w:t>'Cou</w:t>
      </w:r>
      <w:r>
        <w:rPr>
          <w:rStyle w:val="StringTok"/>
        </w:rPr>
        <w:t>nt'</w:t>
      </w:r>
      <w:r>
        <w:rPr>
          <w:rStyle w:val="NormalTok"/>
        </w:rPr>
        <w:t xml:space="preserve">, </w:t>
      </w:r>
      <w:r>
        <w:rPr>
          <w:rStyle w:val="DataTypeTok"/>
        </w:rPr>
        <w:t>title =</w:t>
      </w:r>
      <w:r>
        <w:rPr>
          <w:rStyle w:val="NormalTok"/>
        </w:rPr>
        <w:t xml:space="preserve"> </w:t>
      </w:r>
      <w:r>
        <w:rPr>
          <w:rStyle w:val="StringTok"/>
        </w:rPr>
        <w:t>'Log change in circulation'</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size=</w:t>
      </w:r>
      <w:r>
        <w:rPr>
          <w:rStyle w:val="DecValTok"/>
        </w:rPr>
        <w:t>10</w:t>
      </w:r>
      <w:r>
        <w:rPr>
          <w:rStyle w:val="NormalTok"/>
        </w:rPr>
        <w:t>))</w:t>
      </w:r>
      <w:r>
        <w:br/>
      </w:r>
      <w:r>
        <w:br/>
      </w:r>
      <w:r>
        <w:rPr>
          <w:rStyle w:val="CommentTok"/>
        </w:rPr>
        <w:t>#grid presents the differences pre and post log transformation for each variable</w:t>
      </w:r>
      <w:r>
        <w:br/>
      </w:r>
      <w:r>
        <w:br/>
      </w:r>
      <w:r>
        <w:rPr>
          <w:rStyle w:val="NormalTok"/>
        </w:rPr>
        <w:t>fig_</w:t>
      </w:r>
      <w:r>
        <w:rPr>
          <w:rStyle w:val="DecValTok"/>
        </w:rPr>
        <w:t>3</w:t>
      </w:r>
      <w:r>
        <w:rPr>
          <w:rStyle w:val="NormalTok"/>
        </w:rPr>
        <w:t xml:space="preserve"> &lt;-</w:t>
      </w:r>
      <w:r>
        <w:rPr>
          <w:rStyle w:val="StringTok"/>
        </w:rPr>
        <w:t xml:space="preserve"> </w:t>
      </w:r>
      <w:r>
        <w:rPr>
          <w:rStyle w:val="KeywordTok"/>
        </w:rPr>
        <w:t>grid.arrange</w:t>
      </w:r>
      <w:r>
        <w:rPr>
          <w:rStyle w:val="NormalTok"/>
        </w:rPr>
        <w:t>(hist_</w:t>
      </w:r>
      <w:r>
        <w:rPr>
          <w:rStyle w:val="DecValTok"/>
        </w:rPr>
        <w:t>1</w:t>
      </w:r>
      <w:r>
        <w:rPr>
          <w:rStyle w:val="NormalTok"/>
        </w:rPr>
        <w:t>, hist_</w:t>
      </w:r>
      <w:r>
        <w:rPr>
          <w:rStyle w:val="DecValTok"/>
        </w:rPr>
        <w:t>3</w:t>
      </w:r>
      <w:r>
        <w:rPr>
          <w:rStyle w:val="NormalTok"/>
        </w:rPr>
        <w:t>, hist_</w:t>
      </w:r>
      <w:r>
        <w:rPr>
          <w:rStyle w:val="DecValTok"/>
        </w:rPr>
        <w:t>2</w:t>
      </w:r>
      <w:r>
        <w:rPr>
          <w:rStyle w:val="NormalTok"/>
        </w:rPr>
        <w:t>, hist_</w:t>
      </w:r>
      <w:r>
        <w:rPr>
          <w:rStyle w:val="DecValTok"/>
        </w:rPr>
        <w:t>4</w:t>
      </w:r>
      <w:r>
        <w:rPr>
          <w:rStyle w:val="NormalTok"/>
        </w:rPr>
        <w:t>,</w:t>
      </w:r>
      <w:r>
        <w:rPr>
          <w:rStyle w:val="DataTypeTok"/>
        </w:rPr>
        <w:t>nrow=</w:t>
      </w:r>
      <w:r>
        <w:rPr>
          <w:rStyle w:val="DecValTok"/>
        </w:rPr>
        <w:t>2</w:t>
      </w:r>
      <w:r>
        <w:rPr>
          <w:rStyle w:val="NormalTok"/>
        </w:rPr>
        <w:t>,</w:t>
      </w:r>
      <w:r>
        <w:rPr>
          <w:rStyle w:val="DataTypeTok"/>
        </w:rPr>
        <w:t>top =</w:t>
      </w:r>
      <w:r>
        <w:rPr>
          <w:rStyle w:val="NormalTok"/>
        </w:rPr>
        <w:t xml:space="preserve"> </w:t>
      </w:r>
      <w:r>
        <w:rPr>
          <w:rStyle w:val="KeywordTok"/>
        </w:rPr>
        <w:t>text_grob</w:t>
      </w:r>
      <w:r>
        <w:rPr>
          <w:rStyle w:val="NormalTok"/>
        </w:rPr>
        <w:t>(</w:t>
      </w:r>
      <w:r>
        <w:rPr>
          <w:rStyle w:val="StringTok"/>
        </w:rPr>
        <w:t xml:space="preserve">"Figure 3. Histograms of average circulation and circulation change, </w:t>
      </w:r>
      <w:r>
        <w:br/>
      </w:r>
      <w:r>
        <w:rPr>
          <w:rStyle w:val="StringTok"/>
        </w:rPr>
        <w:t>with comparative log transformations, 2004-13"</w:t>
      </w:r>
      <w:r>
        <w:rPr>
          <w:rStyle w:val="NormalTok"/>
        </w:rPr>
        <w:t>,</w:t>
      </w:r>
      <w:r>
        <w:rPr>
          <w:rStyle w:val="DataTypeTok"/>
        </w:rPr>
        <w:t>size =</w:t>
      </w:r>
      <w:r>
        <w:rPr>
          <w:rStyle w:val="NormalTok"/>
        </w:rPr>
        <w:t xml:space="preserve"> </w:t>
      </w:r>
      <w:r>
        <w:rPr>
          <w:rStyle w:val="DecValTok"/>
        </w:rPr>
        <w:t>10</w:t>
      </w:r>
      <w:r>
        <w:rPr>
          <w:rStyle w:val="NormalTok"/>
        </w:rPr>
        <w:t>))</w:t>
      </w:r>
    </w:p>
    <w:p w14:paraId="428118FA" w14:textId="77777777" w:rsidR="000601BE" w:rsidRDefault="006D1AD4">
      <w:pPr>
        <w:pStyle w:val="SourceCode"/>
      </w:pPr>
      <w:r>
        <w:rPr>
          <w:rStyle w:val="VerbatimChar"/>
        </w:rPr>
        <w:t>## Warning: Removed 2 rows containing non-finite values (stat_bin).</w:t>
      </w:r>
    </w:p>
    <w:p w14:paraId="428118FB" w14:textId="77777777" w:rsidR="000601BE" w:rsidRDefault="006D1AD4">
      <w:pPr>
        <w:pStyle w:val="FirstParagraph"/>
      </w:pPr>
      <w:r>
        <w:rPr>
          <w:noProof/>
        </w:rPr>
        <w:lastRenderedPageBreak/>
        <w:drawing>
          <wp:inline distT="0" distB="0" distL="0" distR="0" wp14:anchorId="4281196E" wp14:editId="4281196F">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_2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28118FC" w14:textId="77777777" w:rsidR="000601BE" w:rsidRDefault="006D1AD4">
      <w:pPr>
        <w:pStyle w:val="SourceCode"/>
      </w:pPr>
      <w:r>
        <w:rPr>
          <w:rStyle w:val="NormalTok"/>
        </w:rPr>
        <w:t>fig_</w:t>
      </w:r>
      <w:r>
        <w:rPr>
          <w:rStyle w:val="DecValTok"/>
        </w:rPr>
        <w:t>3</w:t>
      </w:r>
    </w:p>
    <w:p w14:paraId="428118FD" w14:textId="77777777" w:rsidR="000601BE" w:rsidRDefault="006D1AD4">
      <w:pPr>
        <w:pStyle w:val="SourceCode"/>
      </w:pPr>
      <w:r>
        <w:rPr>
          <w:rStyle w:val="VerbatimChar"/>
        </w:rPr>
        <w:t>## TableGrob (3 x 2) "arrange": 5 grobs</w:t>
      </w:r>
      <w:r>
        <w:br/>
      </w:r>
      <w:r>
        <w:rPr>
          <w:rStyle w:val="VerbatimChar"/>
        </w:rPr>
        <w:t xml:space="preserve">##   z     </w:t>
      </w:r>
      <w:r>
        <w:rPr>
          <w:rStyle w:val="VerbatimChar"/>
        </w:rPr>
        <w:t>cells    name                grob</w:t>
      </w:r>
      <w:r>
        <w:br/>
      </w:r>
      <w:r>
        <w:rPr>
          <w:rStyle w:val="VerbatimChar"/>
        </w:rPr>
        <w:t>## 1 1 (2-2,1-1) arrange      gtable[layout]</w:t>
      </w:r>
      <w:r>
        <w:br/>
      </w:r>
      <w:r>
        <w:rPr>
          <w:rStyle w:val="VerbatimChar"/>
        </w:rPr>
        <w:t>## 2 2 (2-2,2-2) arrange      gtable[layout]</w:t>
      </w:r>
      <w:r>
        <w:br/>
      </w:r>
      <w:r>
        <w:rPr>
          <w:rStyle w:val="VerbatimChar"/>
        </w:rPr>
        <w:t>## 3 3 (3-3,1-1) arrange      gtable[layout]</w:t>
      </w:r>
      <w:r>
        <w:br/>
      </w:r>
      <w:r>
        <w:rPr>
          <w:rStyle w:val="VerbatimChar"/>
        </w:rPr>
        <w:t>## 4 4 (3-3,2-2) arrange      gtable[layout]</w:t>
      </w:r>
      <w:r>
        <w:br/>
      </w:r>
      <w:r>
        <w:rPr>
          <w:rStyle w:val="VerbatimChar"/>
        </w:rPr>
        <w:t>## 5 5 (1-1,1-2) arrange text[GRID.text.23</w:t>
      </w:r>
      <w:r>
        <w:rPr>
          <w:rStyle w:val="VerbatimChar"/>
        </w:rPr>
        <w:t>8]</w:t>
      </w:r>
    </w:p>
    <w:p w14:paraId="428118FE" w14:textId="77777777" w:rsidR="000601BE" w:rsidRDefault="006D1AD4">
      <w:pPr>
        <w:pStyle w:val="Heading2"/>
      </w:pPr>
      <w:bookmarkStart w:id="2" w:name="X88829fe0df7d8e22f349f6ae050a78eaf475c00"/>
      <w:r>
        <w:t>Question Three: Model building and interpretation</w:t>
      </w:r>
      <w:bookmarkEnd w:id="2"/>
    </w:p>
    <w:p w14:paraId="428118FF" w14:textId="314C0610" w:rsidR="000601BE" w:rsidRDefault="006D1AD4">
      <w:pPr>
        <w:pStyle w:val="FirstParagraph"/>
      </w:pPr>
      <w:r>
        <w:t xml:space="preserve">3.1 </w:t>
      </w:r>
    </w:p>
    <w:p w14:paraId="42811900" w14:textId="77777777" w:rsidR="000601BE" w:rsidRDefault="006D1AD4">
      <w:pPr>
        <w:pStyle w:val="BodyText"/>
      </w:pPr>
      <w:r>
        <w:t>The linear regression model predicting circulation (with a log transfor</w:t>
      </w:r>
      <w:r>
        <w:t>m for circulation, figure 4) based on pulitzer prizes was significant (p &lt;0.001). The slope of this model was 0.014, which means that the model predicts that winning an additional prize results in an average increase in circulation of 0.014 on the log scal</w:t>
      </w:r>
      <w:r>
        <w:t>e. More usefully, this would mean that winning a pulitzer prize increases your circulation on average by 1.418%.</w:t>
      </w:r>
    </w:p>
    <w:p w14:paraId="42811901" w14:textId="77777777" w:rsidR="000601BE" w:rsidRDefault="006D1AD4">
      <w:pPr>
        <w:pStyle w:val="BodyText"/>
      </w:pPr>
      <w:r>
        <w:t xml:space="preserve">The intercept of this model was 12.463. This means when a paper has no pulitzer prizes, the expected circulation in log terms is 12.463, or in </w:t>
      </w:r>
      <w:r>
        <w:t>the original units, a circulation of 258628.3.</w:t>
      </w:r>
    </w:p>
    <w:p w14:paraId="42811902" w14:textId="77777777" w:rsidR="000601BE" w:rsidRDefault="006D1AD4">
      <w:pPr>
        <w:pStyle w:val="SourceCode"/>
      </w:pPr>
      <w:r>
        <w:rPr>
          <w:rStyle w:val="CommentTok"/>
        </w:rPr>
        <w:t>#define the model - predicting the log average circulation by pulitzer prizes</w:t>
      </w:r>
      <w:r>
        <w:br/>
      </w:r>
      <w:r>
        <w:br/>
      </w:r>
      <w:r>
        <w:rPr>
          <w:rStyle w:val="NormalTok"/>
        </w:rPr>
        <w:t>lm_circ_prize &lt;-</w:t>
      </w:r>
      <w:r>
        <w:rPr>
          <w:rStyle w:val="StringTok"/>
        </w:rPr>
        <w:t xml:space="preserve"> </w:t>
      </w:r>
      <w:r>
        <w:rPr>
          <w:rStyle w:val="KeywordTok"/>
        </w:rPr>
        <w:t>lm</w:t>
      </w:r>
      <w:r>
        <w:rPr>
          <w:rStyle w:val="NormalTok"/>
        </w:rPr>
        <w:t xml:space="preserve">(log_circ_av </w:t>
      </w:r>
      <w:r>
        <w:rPr>
          <w:rStyle w:val="OperatorTok"/>
        </w:rPr>
        <w:t>~</w:t>
      </w:r>
      <w:r>
        <w:rPr>
          <w:rStyle w:val="StringTok"/>
        </w:rPr>
        <w:t xml:space="preserve"> </w:t>
      </w:r>
      <w:r>
        <w:rPr>
          <w:rStyle w:val="NormalTok"/>
        </w:rPr>
        <w:t>prizes_</w:t>
      </w:r>
      <w:r>
        <w:rPr>
          <w:rStyle w:val="DecValTok"/>
        </w:rPr>
        <w:t>9014</w:t>
      </w:r>
      <w:r>
        <w:rPr>
          <w:rStyle w:val="NormalTok"/>
        </w:rPr>
        <w:t xml:space="preserve">, </w:t>
      </w:r>
      <w:r>
        <w:rPr>
          <w:rStyle w:val="DataTypeTok"/>
        </w:rPr>
        <w:t>data =</w:t>
      </w:r>
      <w:r>
        <w:rPr>
          <w:rStyle w:val="NormalTok"/>
        </w:rPr>
        <w:t xml:space="preserve"> puli_data_log)</w:t>
      </w:r>
      <w:r>
        <w:br/>
      </w:r>
      <w:r>
        <w:lastRenderedPageBreak/>
        <w:br/>
      </w:r>
      <w:r>
        <w:rPr>
          <w:rStyle w:val="CommentTok"/>
        </w:rPr>
        <w:t>#get summary of the data</w:t>
      </w:r>
      <w:r>
        <w:br/>
      </w:r>
      <w:r>
        <w:br/>
      </w:r>
      <w:r>
        <w:rPr>
          <w:rStyle w:val="KeywordTok"/>
        </w:rPr>
        <w:t>summary</w:t>
      </w:r>
      <w:r>
        <w:rPr>
          <w:rStyle w:val="NormalTok"/>
        </w:rPr>
        <w:t>(lm_circ_prize)</w:t>
      </w:r>
    </w:p>
    <w:p w14:paraId="42811903" w14:textId="77777777" w:rsidR="000601BE" w:rsidRDefault="006D1AD4">
      <w:pPr>
        <w:pStyle w:val="SourceCode"/>
      </w:pPr>
      <w:r>
        <w:rPr>
          <w:rStyle w:val="VerbatimChar"/>
        </w:rPr>
        <w:t xml:space="preserve">## </w:t>
      </w:r>
      <w:r>
        <w:br/>
      </w:r>
      <w:r>
        <w:rPr>
          <w:rStyle w:val="VerbatimChar"/>
        </w:rPr>
        <w:t>## Call:</w:t>
      </w:r>
      <w:r>
        <w:br/>
      </w:r>
      <w:r>
        <w:rPr>
          <w:rStyle w:val="VerbatimChar"/>
        </w:rPr>
        <w:t>## lm(formula = log_circ_av ~ prizes_9014, data = puli_data_log)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-0.8069 -0.3147 -0.1556  0.1825  1.9693 </w:t>
      </w:r>
      <w:r>
        <w:br/>
      </w:r>
      <w:r>
        <w:rPr>
          <w:rStyle w:val="VerbatimChar"/>
        </w:rPr>
        <w:t xml:space="preserve">## </w:t>
      </w:r>
      <w:r>
        <w:br/>
      </w:r>
      <w:r>
        <w:rPr>
          <w:rStyle w:val="VerbatimChar"/>
        </w:rPr>
        <w:t>## Coefficients:</w:t>
      </w:r>
      <w:r>
        <w:br/>
      </w:r>
      <w:r>
        <w:rPr>
          <w:rStyle w:val="VerbatimChar"/>
        </w:rPr>
        <w:t>##              Estimate Std. Error</w:t>
      </w:r>
      <w:r>
        <w:rPr>
          <w:rStyle w:val="VerbatimChar"/>
        </w:rPr>
        <w:t xml:space="preserve"> t value Pr(&gt;|t|)    </w:t>
      </w:r>
      <w:r>
        <w:br/>
      </w:r>
      <w:r>
        <w:rPr>
          <w:rStyle w:val="VerbatimChar"/>
        </w:rPr>
        <w:t>## (Intercept) 12.463147   0.085500 145.767  &lt; 2e-16 ***</w:t>
      </w:r>
      <w:r>
        <w:br/>
      </w:r>
      <w:r>
        <w:rPr>
          <w:rStyle w:val="VerbatimChar"/>
        </w:rPr>
        <w:t>## prizes_9014  0.014083   0.002928   4.811 1.53e-05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0.505 on 48 deg</w:t>
      </w:r>
      <w:r>
        <w:rPr>
          <w:rStyle w:val="VerbatimChar"/>
        </w:rPr>
        <w:t>rees of freedom</w:t>
      </w:r>
      <w:r>
        <w:br/>
      </w:r>
      <w:r>
        <w:rPr>
          <w:rStyle w:val="VerbatimChar"/>
        </w:rPr>
        <w:t xml:space="preserve">## Multiple R-squared:  0.3253, Adjusted R-squared:  0.3112 </w:t>
      </w:r>
      <w:r>
        <w:br/>
      </w:r>
      <w:r>
        <w:rPr>
          <w:rStyle w:val="VerbatimChar"/>
        </w:rPr>
        <w:t>## F-statistic: 23.14 on 1 and 48 DF,  p-value: 1.532e-05</w:t>
      </w:r>
    </w:p>
    <w:p w14:paraId="42811904" w14:textId="77777777" w:rsidR="000601BE" w:rsidRDefault="006D1AD4">
      <w:pPr>
        <w:pStyle w:val="SourceCode"/>
      </w:pPr>
      <w:r>
        <w:rPr>
          <w:rStyle w:val="CommentTok"/>
        </w:rPr>
        <w:t>#derive the non-log % increase per prize</w:t>
      </w:r>
      <w:r>
        <w:br/>
      </w:r>
      <w:r>
        <w:br/>
      </w:r>
      <w:r>
        <w:rPr>
          <w:rStyle w:val="NormalTok"/>
        </w:rPr>
        <w:t>(</w:t>
      </w:r>
      <w:r>
        <w:rPr>
          <w:rStyle w:val="KeywordTok"/>
        </w:rPr>
        <w:t>exp</w:t>
      </w:r>
      <w:r>
        <w:rPr>
          <w:rStyle w:val="NormalTok"/>
        </w:rPr>
        <w:t>(</w:t>
      </w:r>
      <w:r>
        <w:rPr>
          <w:rStyle w:val="KeywordTok"/>
        </w:rPr>
        <w:t>coef</w:t>
      </w:r>
      <w:r>
        <w:rPr>
          <w:rStyle w:val="NormalTok"/>
        </w:rPr>
        <w:t>(lm_circ_prize)[</w:t>
      </w:r>
      <w:r>
        <w:rPr>
          <w:rStyle w:val="StringTok"/>
        </w:rPr>
        <w:t>"prizes_9014"</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100</w:t>
      </w:r>
      <w:r>
        <w:rPr>
          <w:rStyle w:val="NormalTok"/>
        </w:rPr>
        <w:t xml:space="preserve"> </w:t>
      </w:r>
    </w:p>
    <w:p w14:paraId="42811905" w14:textId="77777777" w:rsidR="000601BE" w:rsidRDefault="006D1AD4">
      <w:pPr>
        <w:pStyle w:val="SourceCode"/>
      </w:pPr>
      <w:r>
        <w:rPr>
          <w:rStyle w:val="VerbatimChar"/>
        </w:rPr>
        <w:t xml:space="preserve">## prizes_9014 </w:t>
      </w:r>
      <w:r>
        <w:br/>
      </w:r>
      <w:r>
        <w:rPr>
          <w:rStyle w:val="VerbatimChar"/>
        </w:rPr>
        <w:t>##    1.41</w:t>
      </w:r>
      <w:r>
        <w:rPr>
          <w:rStyle w:val="VerbatimChar"/>
        </w:rPr>
        <w:t>8284</w:t>
      </w:r>
    </w:p>
    <w:p w14:paraId="42811906" w14:textId="77777777" w:rsidR="000601BE" w:rsidRDefault="006D1AD4">
      <w:pPr>
        <w:pStyle w:val="SourceCode"/>
      </w:pPr>
      <w:r>
        <w:rPr>
          <w:rStyle w:val="CommentTok"/>
        </w:rPr>
        <w:t>#derive the intercept in non-log terms</w:t>
      </w:r>
      <w:r>
        <w:br/>
      </w:r>
      <w:r>
        <w:br/>
      </w:r>
      <w:r>
        <w:rPr>
          <w:rStyle w:val="KeywordTok"/>
        </w:rPr>
        <w:t>exp</w:t>
      </w:r>
      <w:r>
        <w:rPr>
          <w:rStyle w:val="NormalTok"/>
        </w:rPr>
        <w:t>(</w:t>
      </w:r>
      <w:r>
        <w:rPr>
          <w:rStyle w:val="FloatTok"/>
        </w:rPr>
        <w:t>12.463147</w:t>
      </w:r>
      <w:r>
        <w:rPr>
          <w:rStyle w:val="NormalTok"/>
        </w:rPr>
        <w:t>)</w:t>
      </w:r>
    </w:p>
    <w:p w14:paraId="42811907" w14:textId="77777777" w:rsidR="000601BE" w:rsidRDefault="006D1AD4">
      <w:pPr>
        <w:pStyle w:val="SourceCode"/>
      </w:pPr>
      <w:r>
        <w:rPr>
          <w:rStyle w:val="VerbatimChar"/>
        </w:rPr>
        <w:t>## [1] 258628.3</w:t>
      </w:r>
    </w:p>
    <w:p w14:paraId="42811908" w14:textId="77777777" w:rsidR="000601BE" w:rsidRDefault="006D1AD4">
      <w:pPr>
        <w:pStyle w:val="SourceCode"/>
      </w:pPr>
      <w:r>
        <w:rPr>
          <w:rStyle w:val="CommentTok"/>
        </w:rPr>
        <w:t>#plot the model</w:t>
      </w:r>
      <w:r>
        <w:br/>
      </w:r>
      <w:r>
        <w:br/>
      </w:r>
      <w:r>
        <w:rPr>
          <w:rStyle w:val="KeywordTok"/>
        </w:rPr>
        <w:t>ggplot</w:t>
      </w:r>
      <w:r>
        <w:rPr>
          <w:rStyle w:val="NormalTok"/>
        </w:rPr>
        <w:t xml:space="preserve">(puli_data_log, </w:t>
      </w:r>
      <w:r>
        <w:rPr>
          <w:rStyle w:val="KeywordTok"/>
        </w:rPr>
        <w:t>aes</w:t>
      </w:r>
      <w:r>
        <w:rPr>
          <w:rStyle w:val="NormalTok"/>
        </w:rPr>
        <w:t>(</w:t>
      </w:r>
      <w:r>
        <w:rPr>
          <w:rStyle w:val="DataTypeTok"/>
        </w:rPr>
        <w:t>x =</w:t>
      </w:r>
      <w:r>
        <w:rPr>
          <w:rStyle w:val="NormalTok"/>
        </w:rPr>
        <w:t xml:space="preserve"> prizes_</w:t>
      </w:r>
      <w:r>
        <w:rPr>
          <w:rStyle w:val="DecValTok"/>
        </w:rPr>
        <w:t>9014</w:t>
      </w:r>
      <w:r>
        <w:rPr>
          <w:rStyle w:val="NormalTok"/>
        </w:rPr>
        <w:t xml:space="preserve">, </w:t>
      </w:r>
      <w:r>
        <w:rPr>
          <w:rStyle w:val="DataTypeTok"/>
        </w:rPr>
        <w:t>y =</w:t>
      </w:r>
      <w:r>
        <w:rPr>
          <w:rStyle w:val="NormalTok"/>
        </w:rPr>
        <w:t xml:space="preserve"> log_circ_av)) </w:t>
      </w:r>
      <w:r>
        <w:rPr>
          <w:rStyle w:val="OperatorTok"/>
        </w:rPr>
        <w:t>+</w:t>
      </w:r>
      <w:r>
        <w:rPr>
          <w:rStyle w:val="StringTok"/>
        </w:rPr>
        <w:t xml:space="preserve"> </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stat_smooth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'Pulitzer prizes'</w:t>
      </w:r>
      <w:r>
        <w:rPr>
          <w:rStyle w:val="NormalTok"/>
        </w:rPr>
        <w:t xml:space="preserve">, </w:t>
      </w:r>
      <w:r>
        <w:rPr>
          <w:rStyle w:val="DataTypeTok"/>
        </w:rPr>
        <w:t>y =</w:t>
      </w:r>
      <w:r>
        <w:rPr>
          <w:rStyle w:val="NormalTok"/>
        </w:rPr>
        <w:t xml:space="preserve"> </w:t>
      </w:r>
      <w:r>
        <w:rPr>
          <w:rStyle w:val="StringTok"/>
        </w:rPr>
        <w:t>'Log average circulation'</w:t>
      </w:r>
      <w:r>
        <w:rPr>
          <w:rStyle w:val="NormalTok"/>
        </w:rPr>
        <w:t xml:space="preserve">, </w:t>
      </w:r>
      <w:r>
        <w:rPr>
          <w:rStyle w:val="DataTypeTok"/>
        </w:rPr>
        <w:t>title =</w:t>
      </w:r>
      <w:r>
        <w:rPr>
          <w:rStyle w:val="NormalTok"/>
        </w:rPr>
        <w:t xml:space="preserve"> </w:t>
      </w:r>
      <w:r>
        <w:rPr>
          <w:rStyle w:val="StringTok"/>
        </w:rPr>
        <w:t>'Figure 4. Linear regression model 1 - log average circulation predicted by pulitzer prizes'</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size=</w:t>
      </w:r>
      <w:r>
        <w:rPr>
          <w:rStyle w:val="DecValTok"/>
        </w:rPr>
        <w:t>11</w:t>
      </w:r>
      <w:r>
        <w:rPr>
          <w:rStyle w:val="NormalTok"/>
        </w:rPr>
        <w:t>))</w:t>
      </w:r>
    </w:p>
    <w:p w14:paraId="42811909" w14:textId="77777777" w:rsidR="000601BE" w:rsidRDefault="006D1AD4">
      <w:pPr>
        <w:pStyle w:val="SourceCode"/>
      </w:pPr>
      <w:r>
        <w:rPr>
          <w:rStyle w:val="VerbatimChar"/>
        </w:rPr>
        <w:t>## `geom_smooth()` using formula 'y ~ x'</w:t>
      </w:r>
    </w:p>
    <w:p w14:paraId="4281190A" w14:textId="77777777" w:rsidR="000601BE" w:rsidRDefault="006D1AD4">
      <w:pPr>
        <w:pStyle w:val="FirstParagraph"/>
      </w:pPr>
      <w:r>
        <w:rPr>
          <w:noProof/>
        </w:rPr>
        <w:lastRenderedPageBreak/>
        <w:drawing>
          <wp:inline distT="0" distB="0" distL="0" distR="0" wp14:anchorId="42811970" wp14:editId="42811971">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_2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281190B" w14:textId="4C9158F9" w:rsidR="000601BE" w:rsidRDefault="006D1AD4">
      <w:pPr>
        <w:pStyle w:val="BodyText"/>
      </w:pPr>
      <w:r>
        <w:t xml:space="preserve">3.2 </w:t>
      </w:r>
    </w:p>
    <w:p w14:paraId="4281190C" w14:textId="77777777" w:rsidR="000601BE" w:rsidRDefault="006D1AD4">
      <w:pPr>
        <w:pStyle w:val="BodyText"/>
      </w:pPr>
      <w:r>
        <w:t>The linear model for predicting the change in circulation based on the number of pulitzer prizes a newspaper has won is presented in figure 5. This model shows a significant relationship be</w:t>
      </w:r>
      <w:r>
        <w:t>tween the number of Pulitzer Prizes and a change in circulation (P&lt;0.01) and has a slope of 0.387. This means for every additional pulizter prize a newspaper wins, the model predicts an average increase in the change in circulation of 0.387 percentage poin</w:t>
      </w:r>
      <w:r>
        <w:t xml:space="preserve">ts. For example, if a newspaper has a rate of change in circulation of 1% and it wins an additional prize, the model predicts the new rate of change in circulation will be 1.387%. The intercept of this model was -35.415, meaning that the predicted rate of </w:t>
      </w:r>
      <w:r>
        <w:t>change in circulation for a newspaper with no pulizter prizes is -35.415%.</w:t>
      </w:r>
    </w:p>
    <w:p w14:paraId="4281190D" w14:textId="77777777" w:rsidR="000601BE" w:rsidRDefault="006D1AD4">
      <w:pPr>
        <w:pStyle w:val="SourceCode"/>
      </w:pPr>
      <w:r>
        <w:rPr>
          <w:rStyle w:val="CommentTok"/>
        </w:rPr>
        <w:t>#define the model - predicting the log average circulation by pulitzer prizes</w:t>
      </w:r>
      <w:r>
        <w:br/>
      </w:r>
      <w:r>
        <w:br/>
      </w:r>
      <w:r>
        <w:rPr>
          <w:rStyle w:val="NormalTok"/>
        </w:rPr>
        <w:t>lm_change_prize &lt;-</w:t>
      </w:r>
      <w:r>
        <w:rPr>
          <w:rStyle w:val="StringTok"/>
        </w:rPr>
        <w:t xml:space="preserve"> </w:t>
      </w:r>
      <w:r>
        <w:rPr>
          <w:rStyle w:val="KeywordTok"/>
        </w:rPr>
        <w:t>lm</w:t>
      </w:r>
      <w:r>
        <w:rPr>
          <w:rStyle w:val="NormalTok"/>
        </w:rPr>
        <w:t>(change_</w:t>
      </w:r>
      <w:r>
        <w:rPr>
          <w:rStyle w:val="DecValTok"/>
        </w:rPr>
        <w:t>0413</w:t>
      </w:r>
      <w:r>
        <w:rPr>
          <w:rStyle w:val="NormalTok"/>
        </w:rPr>
        <w:t xml:space="preserve"> </w:t>
      </w:r>
      <w:r>
        <w:rPr>
          <w:rStyle w:val="OperatorTok"/>
        </w:rPr>
        <w:t>~</w:t>
      </w:r>
      <w:r>
        <w:rPr>
          <w:rStyle w:val="StringTok"/>
        </w:rPr>
        <w:t xml:space="preserve"> </w:t>
      </w:r>
      <w:r>
        <w:rPr>
          <w:rStyle w:val="NormalTok"/>
        </w:rPr>
        <w:t>prizes_</w:t>
      </w:r>
      <w:r>
        <w:rPr>
          <w:rStyle w:val="DecValTok"/>
        </w:rPr>
        <w:t>9014</w:t>
      </w:r>
      <w:r>
        <w:rPr>
          <w:rStyle w:val="NormalTok"/>
        </w:rPr>
        <w:t xml:space="preserve">, </w:t>
      </w:r>
      <w:r>
        <w:rPr>
          <w:rStyle w:val="DataTypeTok"/>
        </w:rPr>
        <w:t>data =</w:t>
      </w:r>
      <w:r>
        <w:rPr>
          <w:rStyle w:val="NormalTok"/>
        </w:rPr>
        <w:t xml:space="preserve"> puli_data_log)</w:t>
      </w:r>
      <w:r>
        <w:br/>
      </w:r>
      <w:r>
        <w:br/>
      </w:r>
      <w:r>
        <w:rPr>
          <w:rStyle w:val="CommentTok"/>
        </w:rPr>
        <w:t>#get summary of the data</w:t>
      </w:r>
      <w:r>
        <w:br/>
      </w:r>
      <w:r>
        <w:br/>
      </w:r>
      <w:r>
        <w:rPr>
          <w:rStyle w:val="KeywordTok"/>
        </w:rPr>
        <w:t>summ</w:t>
      </w:r>
      <w:r>
        <w:rPr>
          <w:rStyle w:val="KeywordTok"/>
        </w:rPr>
        <w:t>ary</w:t>
      </w:r>
      <w:r>
        <w:rPr>
          <w:rStyle w:val="NormalTok"/>
        </w:rPr>
        <w:t>(lm_change_prize)</w:t>
      </w:r>
    </w:p>
    <w:p w14:paraId="4281190E" w14:textId="77777777" w:rsidR="000601BE" w:rsidRDefault="006D1AD4">
      <w:pPr>
        <w:pStyle w:val="SourceCode"/>
      </w:pPr>
      <w:r>
        <w:rPr>
          <w:rStyle w:val="VerbatimChar"/>
        </w:rPr>
        <w:t xml:space="preserve">## </w:t>
      </w:r>
      <w:r>
        <w:br/>
      </w:r>
      <w:r>
        <w:rPr>
          <w:rStyle w:val="VerbatimChar"/>
        </w:rPr>
        <w:t>## Call:</w:t>
      </w:r>
      <w:r>
        <w:br/>
      </w:r>
      <w:r>
        <w:rPr>
          <w:rStyle w:val="VerbatimChar"/>
        </w:rPr>
        <w:t>## lm(formula = change_0413 ~ prizes_9014, data = puli_data_log)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-68.068 -10.251  -2.713  13.126  56.749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-35.4152     4.3336  -8.172 1.21e-10 ***</w:t>
      </w:r>
      <w:r>
        <w:br/>
      </w:r>
      <w:r>
        <w:rPr>
          <w:rStyle w:val="VerbatimChar"/>
        </w:rPr>
        <w:t xml:space="preserve">## prizes_9014   0.3870     0.1484   2.608   0.0121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w:t>
      </w:r>
      <w:r>
        <w:rPr>
          <w:rStyle w:val="VerbatimChar"/>
        </w:rPr>
        <w:t xml:space="preserve"> standard error: 25.59 on 48 degrees of freedom</w:t>
      </w:r>
      <w:r>
        <w:br/>
      </w:r>
      <w:r>
        <w:rPr>
          <w:rStyle w:val="VerbatimChar"/>
        </w:rPr>
        <w:t xml:space="preserve">## Multiple R-squared:  0.1241, Adjusted R-squared:  0.1059 </w:t>
      </w:r>
      <w:r>
        <w:br/>
      </w:r>
      <w:r>
        <w:rPr>
          <w:rStyle w:val="VerbatimChar"/>
        </w:rPr>
        <w:t>## F-statistic: 6.802 on 1 and 48 DF,  p-value: 0.0121</w:t>
      </w:r>
    </w:p>
    <w:p w14:paraId="4281190F" w14:textId="77777777" w:rsidR="000601BE" w:rsidRDefault="006D1AD4">
      <w:pPr>
        <w:pStyle w:val="SourceCode"/>
      </w:pPr>
      <w:r>
        <w:rPr>
          <w:rStyle w:val="CommentTok"/>
        </w:rPr>
        <w:t>#plot the model</w:t>
      </w:r>
      <w:r>
        <w:br/>
      </w:r>
      <w:r>
        <w:br/>
      </w:r>
      <w:r>
        <w:rPr>
          <w:rStyle w:val="KeywordTok"/>
        </w:rPr>
        <w:t>ggplot</w:t>
      </w:r>
      <w:r>
        <w:rPr>
          <w:rStyle w:val="NormalTok"/>
        </w:rPr>
        <w:t xml:space="preserve">(puli_data_log, </w:t>
      </w:r>
      <w:r>
        <w:rPr>
          <w:rStyle w:val="KeywordTok"/>
        </w:rPr>
        <w:t>aes</w:t>
      </w:r>
      <w:r>
        <w:rPr>
          <w:rStyle w:val="NormalTok"/>
        </w:rPr>
        <w:t>(</w:t>
      </w:r>
      <w:r>
        <w:rPr>
          <w:rStyle w:val="DataTypeTok"/>
        </w:rPr>
        <w:t>x =</w:t>
      </w:r>
      <w:r>
        <w:rPr>
          <w:rStyle w:val="NormalTok"/>
        </w:rPr>
        <w:t xml:space="preserve"> prizes_</w:t>
      </w:r>
      <w:r>
        <w:rPr>
          <w:rStyle w:val="DecValTok"/>
        </w:rPr>
        <w:t>9014</w:t>
      </w:r>
      <w:r>
        <w:rPr>
          <w:rStyle w:val="NormalTok"/>
        </w:rPr>
        <w:t xml:space="preserve">, </w:t>
      </w:r>
      <w:r>
        <w:rPr>
          <w:rStyle w:val="DataTypeTok"/>
        </w:rPr>
        <w:t>y =</w:t>
      </w:r>
      <w:r>
        <w:rPr>
          <w:rStyle w:val="NormalTok"/>
        </w:rPr>
        <w:t xml:space="preserve"> change_</w:t>
      </w:r>
      <w:r>
        <w:rPr>
          <w:rStyle w:val="DecValTok"/>
        </w:rPr>
        <w:t>0413</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geom_poin</w:t>
      </w:r>
      <w:r>
        <w:rPr>
          <w:rStyle w:val="KeywordTok"/>
        </w:rPr>
        <w:t>t</w:t>
      </w:r>
      <w:r>
        <w:rPr>
          <w:rStyle w:val="NormalTok"/>
        </w:rPr>
        <w:t xml:space="preserve">() </w:t>
      </w:r>
      <w:r>
        <w:rPr>
          <w:rStyle w:val="OperatorTok"/>
        </w:rPr>
        <w:t>+</w:t>
      </w:r>
      <w:r>
        <w:br/>
      </w:r>
      <w:r>
        <w:rPr>
          <w:rStyle w:val="StringTok"/>
        </w:rPr>
        <w:t xml:space="preserve">  </w:t>
      </w:r>
      <w:r>
        <w:rPr>
          <w:rStyle w:val="KeywordTok"/>
        </w:rPr>
        <w:t>stat_smooth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'Pulitzer prizes'</w:t>
      </w:r>
      <w:r>
        <w:rPr>
          <w:rStyle w:val="NormalTok"/>
        </w:rPr>
        <w:t xml:space="preserve">, </w:t>
      </w:r>
      <w:r>
        <w:rPr>
          <w:rStyle w:val="DataTypeTok"/>
        </w:rPr>
        <w:t>y =</w:t>
      </w:r>
      <w:r>
        <w:rPr>
          <w:rStyle w:val="NormalTok"/>
        </w:rPr>
        <w:t xml:space="preserve"> </w:t>
      </w:r>
      <w:r>
        <w:rPr>
          <w:rStyle w:val="StringTok"/>
        </w:rPr>
        <w:t>'Change in circulation'</w:t>
      </w:r>
      <w:r>
        <w:rPr>
          <w:rStyle w:val="NormalTok"/>
        </w:rPr>
        <w:t xml:space="preserve">, </w:t>
      </w:r>
      <w:r>
        <w:rPr>
          <w:rStyle w:val="DataTypeTok"/>
        </w:rPr>
        <w:t>title =</w:t>
      </w:r>
      <w:r>
        <w:rPr>
          <w:rStyle w:val="NormalTok"/>
        </w:rPr>
        <w:t xml:space="preserve"> </w:t>
      </w:r>
      <w:r>
        <w:rPr>
          <w:rStyle w:val="StringTok"/>
        </w:rPr>
        <w:t>'Figure 5. Linear regression model 2 -</w:t>
      </w:r>
      <w:r>
        <w:br/>
      </w:r>
      <w:r>
        <w:rPr>
          <w:rStyle w:val="StringTok"/>
        </w:rPr>
        <w:t>circulation change predicted by pulitzer prizes'</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size=</w:t>
      </w:r>
      <w:r>
        <w:rPr>
          <w:rStyle w:val="DecValTok"/>
        </w:rPr>
        <w:t>11</w:t>
      </w:r>
      <w:r>
        <w:rPr>
          <w:rStyle w:val="NormalTok"/>
        </w:rPr>
        <w:t>))</w:t>
      </w:r>
    </w:p>
    <w:p w14:paraId="42811910" w14:textId="77777777" w:rsidR="000601BE" w:rsidRDefault="006D1AD4">
      <w:pPr>
        <w:pStyle w:val="SourceCode"/>
      </w:pPr>
      <w:r>
        <w:rPr>
          <w:rStyle w:val="VerbatimChar"/>
        </w:rPr>
        <w:t>## `geom_smooth()` using formula 'y ~ x'</w:t>
      </w:r>
    </w:p>
    <w:p w14:paraId="42811911" w14:textId="77777777" w:rsidR="000601BE" w:rsidRDefault="006D1AD4">
      <w:pPr>
        <w:pStyle w:val="FirstParagraph"/>
      </w:pPr>
      <w:r>
        <w:rPr>
          <w:noProof/>
        </w:rPr>
        <w:drawing>
          <wp:inline distT="0" distB="0" distL="0" distR="0" wp14:anchorId="42811972" wp14:editId="42811973">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_2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127B311" w14:textId="77777777" w:rsidR="00AC34AA" w:rsidRDefault="00AC34AA">
      <w:pPr>
        <w:pStyle w:val="BodyText"/>
      </w:pPr>
    </w:p>
    <w:p w14:paraId="42811912" w14:textId="190D5FFA" w:rsidR="000601BE" w:rsidRDefault="006D1AD4">
      <w:pPr>
        <w:pStyle w:val="BodyText"/>
      </w:pPr>
      <w:r>
        <w:lastRenderedPageBreak/>
        <w:t xml:space="preserve">3.3 </w:t>
      </w:r>
    </w:p>
    <w:p w14:paraId="42811913" w14:textId="77777777" w:rsidR="000601BE" w:rsidRDefault="006D1AD4">
      <w:pPr>
        <w:pStyle w:val="BodyText"/>
      </w:pPr>
      <w:r>
        <w:t>There are four assumptions core to the linear models we have used. These are linearity, constant variance (homoscedascit</w:t>
      </w:r>
      <w:r>
        <w:t>y), normality, and independence.</w:t>
      </w:r>
    </w:p>
    <w:p w14:paraId="42811914" w14:textId="77777777" w:rsidR="000601BE" w:rsidRDefault="006D1AD4">
      <w:pPr>
        <w:pStyle w:val="BodyText"/>
      </w:pPr>
      <w:r>
        <w:t>This first assumption is linearity - that the relationship between the predicted variable and the predictor variable is linear and therefore well represented by a linear model. To assess linearity, the residual (the observe</w:t>
      </w:r>
      <w:r>
        <w:t>d value of the predicted variable minus the predicted value of the variable) was plotted again the fitted values (the predicted values of the variable). This is shown in figure 6 for the average circulation predicting model (model 1) and figure 7 for the m</w:t>
      </w:r>
      <w:r>
        <w:t>odel predicting the change in circulation (model 2).</w:t>
      </w:r>
    </w:p>
    <w:p w14:paraId="42811915" w14:textId="77777777" w:rsidR="000601BE" w:rsidRDefault="006D1AD4">
      <w:pPr>
        <w:pStyle w:val="SourceCode"/>
      </w:pPr>
      <w:r>
        <w:rPr>
          <w:rStyle w:val="CommentTok"/>
        </w:rPr>
        <w:t>#Plot residual vs fitted</w:t>
      </w:r>
      <w:r>
        <w:br/>
      </w:r>
      <w:r>
        <w:br/>
      </w:r>
      <w:r>
        <w:rPr>
          <w:rStyle w:val="CommentTok"/>
        </w:rPr>
        <w:t>#log average circulation predicated by prizes</w:t>
      </w:r>
      <w:r>
        <w:br/>
      </w:r>
      <w:r>
        <w:rPr>
          <w:rStyle w:val="KeywordTok"/>
        </w:rPr>
        <w:t>par</w:t>
      </w:r>
      <w:r>
        <w:rPr>
          <w:rStyle w:val="NormalTok"/>
        </w:rPr>
        <w:t>(</w:t>
      </w:r>
      <w:r>
        <w:rPr>
          <w:rStyle w:val="DataTypeTok"/>
        </w:rPr>
        <w:t>cex.lab=</w:t>
      </w:r>
      <w:r>
        <w:rPr>
          <w:rStyle w:val="FloatTok"/>
        </w:rPr>
        <w:t>0.7</w:t>
      </w:r>
      <w:r>
        <w:rPr>
          <w:rStyle w:val="NormalTok"/>
        </w:rPr>
        <w:t>)</w:t>
      </w:r>
      <w:r>
        <w:br/>
      </w:r>
      <w:r>
        <w:rPr>
          <w:rStyle w:val="KeywordTok"/>
        </w:rPr>
        <w:t>plot</w:t>
      </w:r>
      <w:r>
        <w:rPr>
          <w:rStyle w:val="NormalTok"/>
        </w:rPr>
        <w:t xml:space="preserve">(lm_circ_prize, </w:t>
      </w:r>
      <w:r>
        <w:rPr>
          <w:rStyle w:val="DataTypeTok"/>
        </w:rPr>
        <w:t>which =</w:t>
      </w:r>
      <w:r>
        <w:rPr>
          <w:rStyle w:val="NormalTok"/>
        </w:rPr>
        <w:t xml:space="preserve"> </w:t>
      </w:r>
      <w:r>
        <w:rPr>
          <w:rStyle w:val="DecValTok"/>
        </w:rPr>
        <w:t>1</w:t>
      </w:r>
      <w:r>
        <w:rPr>
          <w:rStyle w:val="NormalTok"/>
        </w:rPr>
        <w:t>,</w:t>
      </w:r>
      <w:r>
        <w:rPr>
          <w:rStyle w:val="DataTypeTok"/>
        </w:rPr>
        <w:t>cex=</w:t>
      </w:r>
      <w:r>
        <w:rPr>
          <w:rStyle w:val="FloatTok"/>
        </w:rPr>
        <w:t>0.7</w:t>
      </w:r>
      <w:r>
        <w:rPr>
          <w:rStyle w:val="NormalTok"/>
        </w:rPr>
        <w:t xml:space="preserve">, </w:t>
      </w:r>
      <w:r>
        <w:rPr>
          <w:rStyle w:val="KeywordTok"/>
        </w:rPr>
        <w:t>title</w:t>
      </w:r>
      <w:r>
        <w:rPr>
          <w:rStyle w:val="NormalTok"/>
        </w:rPr>
        <w:t>(</w:t>
      </w:r>
      <w:r>
        <w:rPr>
          <w:rStyle w:val="StringTok"/>
        </w:rPr>
        <w:t xml:space="preserve">"Figure 6. Residuals vs fitted values </w:t>
      </w:r>
      <w:r>
        <w:br/>
      </w:r>
      <w:r>
        <w:rPr>
          <w:rStyle w:val="StringTok"/>
        </w:rPr>
        <w:t>for model 1"</w:t>
      </w:r>
      <w:r>
        <w:rPr>
          <w:rStyle w:val="NormalTok"/>
        </w:rPr>
        <w:t>))</w:t>
      </w:r>
    </w:p>
    <w:p w14:paraId="42811916" w14:textId="77777777" w:rsidR="000601BE" w:rsidRDefault="006D1AD4">
      <w:pPr>
        <w:pStyle w:val="FirstParagraph"/>
      </w:pPr>
      <w:r>
        <w:rPr>
          <w:noProof/>
        </w:rPr>
        <w:drawing>
          <wp:inline distT="0" distB="0" distL="0" distR="0" wp14:anchorId="42811974" wp14:editId="42811975">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_2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2811917" w14:textId="77777777" w:rsidR="000601BE" w:rsidRDefault="006D1AD4">
      <w:pPr>
        <w:pStyle w:val="SourceCode"/>
      </w:pPr>
      <w:r>
        <w:rPr>
          <w:rStyle w:val="CommentTok"/>
        </w:rPr>
        <w:t>#change in ci</w:t>
      </w:r>
      <w:r>
        <w:rPr>
          <w:rStyle w:val="CommentTok"/>
        </w:rPr>
        <w:t>rculation predicated by prizes</w:t>
      </w:r>
      <w:r>
        <w:br/>
      </w:r>
      <w:r>
        <w:rPr>
          <w:rStyle w:val="KeywordTok"/>
        </w:rPr>
        <w:t>par</w:t>
      </w:r>
      <w:r>
        <w:rPr>
          <w:rStyle w:val="NormalTok"/>
        </w:rPr>
        <w:t>(</w:t>
      </w:r>
      <w:r>
        <w:rPr>
          <w:rStyle w:val="DataTypeTok"/>
        </w:rPr>
        <w:t>cex.lab=</w:t>
      </w:r>
      <w:r>
        <w:rPr>
          <w:rStyle w:val="FloatTok"/>
        </w:rPr>
        <w:t>0.7</w:t>
      </w:r>
      <w:r>
        <w:rPr>
          <w:rStyle w:val="NormalTok"/>
        </w:rPr>
        <w:t>)</w:t>
      </w:r>
      <w:r>
        <w:br/>
      </w:r>
      <w:r>
        <w:rPr>
          <w:rStyle w:val="KeywordTok"/>
        </w:rPr>
        <w:t>plot</w:t>
      </w:r>
      <w:r>
        <w:rPr>
          <w:rStyle w:val="NormalTok"/>
        </w:rPr>
        <w:t xml:space="preserve">(lm_change_prize, </w:t>
      </w:r>
      <w:r>
        <w:rPr>
          <w:rStyle w:val="DataTypeTok"/>
        </w:rPr>
        <w:t>which =</w:t>
      </w:r>
      <w:r>
        <w:rPr>
          <w:rStyle w:val="NormalTok"/>
        </w:rPr>
        <w:t xml:space="preserve"> </w:t>
      </w:r>
      <w:r>
        <w:rPr>
          <w:rStyle w:val="DecValTok"/>
        </w:rPr>
        <w:t>1</w:t>
      </w:r>
      <w:r>
        <w:rPr>
          <w:rStyle w:val="NormalTok"/>
        </w:rPr>
        <w:t xml:space="preserve">, </w:t>
      </w:r>
      <w:r>
        <w:rPr>
          <w:rStyle w:val="KeywordTok"/>
        </w:rPr>
        <w:t>title</w:t>
      </w:r>
      <w:r>
        <w:rPr>
          <w:rStyle w:val="NormalTok"/>
        </w:rPr>
        <w:t>(</w:t>
      </w:r>
      <w:r>
        <w:rPr>
          <w:rStyle w:val="StringTok"/>
        </w:rPr>
        <w:t>"Figure 7. Residuals vs fitted values</w:t>
      </w:r>
      <w:r>
        <w:br/>
      </w:r>
      <w:r>
        <w:rPr>
          <w:rStyle w:val="StringTok"/>
        </w:rPr>
        <w:t>for model 2"</w:t>
      </w:r>
      <w:r>
        <w:rPr>
          <w:rStyle w:val="NormalTok"/>
        </w:rPr>
        <w:t>))</w:t>
      </w:r>
    </w:p>
    <w:p w14:paraId="42811918" w14:textId="77777777" w:rsidR="000601BE" w:rsidRDefault="006D1AD4">
      <w:pPr>
        <w:pStyle w:val="FirstParagraph"/>
      </w:pPr>
      <w:r>
        <w:rPr>
          <w:noProof/>
        </w:rPr>
        <w:lastRenderedPageBreak/>
        <w:drawing>
          <wp:inline distT="0" distB="0" distL="0" distR="0" wp14:anchorId="42811976" wp14:editId="42811977">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_2_files/figure-docx/unnamed-chunk-8-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2811919" w14:textId="77777777" w:rsidR="000601BE" w:rsidRDefault="006D1AD4">
      <w:pPr>
        <w:pStyle w:val="BodyText"/>
      </w:pPr>
      <w:r>
        <w:t>Figure 6 suggests that the relationship between the log of average circulation and number of pulitzer prizes is li</w:t>
      </w:r>
      <w:r>
        <w:t>near, and therefore well represented by a linear model. Alternatively, figure 7 shows a non-linear relationship - residuals are lower for higher fitted values. This means model 2 does not well represent the relationship between the change in circulation an</w:t>
      </w:r>
      <w:r>
        <w:t>d the number of pulitzer prizes.</w:t>
      </w:r>
    </w:p>
    <w:p w14:paraId="4281191A" w14:textId="77777777" w:rsidR="000601BE" w:rsidRDefault="006D1AD4">
      <w:pPr>
        <w:pStyle w:val="BodyText"/>
      </w:pPr>
      <w:r>
        <w:t>The next assumption is that of constant variance (homoscedascity). This is the assumption that the errors (or ‘noise’) present are uniform for different fitted values - there is not more error for certain types of value. Th</w:t>
      </w:r>
      <w:r>
        <w:t>is is plotted in figure 8 for model 1 and figure 9 for model 2.</w:t>
      </w:r>
    </w:p>
    <w:p w14:paraId="4281191B" w14:textId="77777777" w:rsidR="000601BE" w:rsidRDefault="006D1AD4">
      <w:pPr>
        <w:pStyle w:val="SourceCode"/>
      </w:pPr>
      <w:r>
        <w:rPr>
          <w:rStyle w:val="CommentTok"/>
        </w:rPr>
        <w:t>#plot square root of standardised residual</w:t>
      </w:r>
      <w:r>
        <w:br/>
      </w:r>
      <w:r>
        <w:rPr>
          <w:rStyle w:val="CommentTok"/>
        </w:rPr>
        <w:t>#log average circulation predicated by prizes</w:t>
      </w:r>
      <w:r>
        <w:br/>
      </w:r>
      <w:r>
        <w:rPr>
          <w:rStyle w:val="KeywordTok"/>
        </w:rPr>
        <w:t>plot</w:t>
      </w:r>
      <w:r>
        <w:rPr>
          <w:rStyle w:val="NormalTok"/>
        </w:rPr>
        <w:t xml:space="preserve">(lm_circ_prize, </w:t>
      </w:r>
      <w:r>
        <w:rPr>
          <w:rStyle w:val="DataTypeTok"/>
        </w:rPr>
        <w:t>which =</w:t>
      </w:r>
      <w:r>
        <w:rPr>
          <w:rStyle w:val="NormalTok"/>
        </w:rPr>
        <w:t xml:space="preserve"> </w:t>
      </w:r>
      <w:r>
        <w:rPr>
          <w:rStyle w:val="DecValTok"/>
        </w:rPr>
        <w:t>3</w:t>
      </w:r>
      <w:r>
        <w:rPr>
          <w:rStyle w:val="NormalTok"/>
        </w:rPr>
        <w:t xml:space="preserve">, </w:t>
      </w:r>
      <w:r>
        <w:rPr>
          <w:rStyle w:val="KeywordTok"/>
        </w:rPr>
        <w:t>title</w:t>
      </w:r>
      <w:r>
        <w:rPr>
          <w:rStyle w:val="NormalTok"/>
        </w:rPr>
        <w:t>(</w:t>
      </w:r>
      <w:r>
        <w:rPr>
          <w:rStyle w:val="StringTok"/>
        </w:rPr>
        <w:t>"Figure 8. Standardised residual vs fitted values</w:t>
      </w:r>
      <w:r>
        <w:br/>
      </w:r>
      <w:r>
        <w:rPr>
          <w:rStyle w:val="StringTok"/>
        </w:rPr>
        <w:t>for model 1"</w:t>
      </w:r>
      <w:r>
        <w:rPr>
          <w:rStyle w:val="NormalTok"/>
        </w:rPr>
        <w:t>))</w:t>
      </w:r>
    </w:p>
    <w:p w14:paraId="4281191C" w14:textId="77777777" w:rsidR="000601BE" w:rsidRDefault="006D1AD4">
      <w:pPr>
        <w:pStyle w:val="FirstParagraph"/>
      </w:pPr>
      <w:r>
        <w:rPr>
          <w:noProof/>
        </w:rPr>
        <w:lastRenderedPageBreak/>
        <w:drawing>
          <wp:inline distT="0" distB="0" distL="0" distR="0" wp14:anchorId="42811978" wp14:editId="42811979">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ignment_2_files/figure-docx/unnamed-chunk-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281191D" w14:textId="77777777" w:rsidR="000601BE" w:rsidRDefault="006D1AD4">
      <w:pPr>
        <w:pStyle w:val="SourceCode"/>
      </w:pPr>
      <w:r>
        <w:rPr>
          <w:rStyle w:val="CommentTok"/>
        </w:rPr>
        <w:t>#change in circulation predicated by prizes</w:t>
      </w:r>
      <w:r>
        <w:br/>
      </w:r>
      <w:r>
        <w:rPr>
          <w:rStyle w:val="KeywordTok"/>
        </w:rPr>
        <w:t>plot</w:t>
      </w:r>
      <w:r>
        <w:rPr>
          <w:rStyle w:val="NormalTok"/>
        </w:rPr>
        <w:t xml:space="preserve">(lm_change_prize, </w:t>
      </w:r>
      <w:r>
        <w:rPr>
          <w:rStyle w:val="DataTypeTok"/>
        </w:rPr>
        <w:t>which =</w:t>
      </w:r>
      <w:r>
        <w:rPr>
          <w:rStyle w:val="NormalTok"/>
        </w:rPr>
        <w:t xml:space="preserve"> </w:t>
      </w:r>
      <w:r>
        <w:rPr>
          <w:rStyle w:val="DecValTok"/>
        </w:rPr>
        <w:t>3</w:t>
      </w:r>
      <w:r>
        <w:rPr>
          <w:rStyle w:val="NormalTok"/>
        </w:rPr>
        <w:t xml:space="preserve">, </w:t>
      </w:r>
      <w:r>
        <w:rPr>
          <w:rStyle w:val="KeywordTok"/>
        </w:rPr>
        <w:t>title</w:t>
      </w:r>
      <w:r>
        <w:rPr>
          <w:rStyle w:val="NormalTok"/>
        </w:rPr>
        <w:t>(</w:t>
      </w:r>
      <w:r>
        <w:rPr>
          <w:rStyle w:val="StringTok"/>
        </w:rPr>
        <w:t>"Figure 9. Standardised residual vs fitted values</w:t>
      </w:r>
      <w:r>
        <w:br/>
      </w:r>
      <w:r>
        <w:rPr>
          <w:rStyle w:val="StringTok"/>
        </w:rPr>
        <w:t>for model 2"</w:t>
      </w:r>
      <w:r>
        <w:rPr>
          <w:rStyle w:val="NormalTok"/>
        </w:rPr>
        <w:t>))</w:t>
      </w:r>
    </w:p>
    <w:p w14:paraId="4281191E" w14:textId="77777777" w:rsidR="000601BE" w:rsidRDefault="006D1AD4">
      <w:pPr>
        <w:pStyle w:val="FirstParagraph"/>
      </w:pPr>
      <w:r>
        <w:rPr>
          <w:noProof/>
        </w:rPr>
        <w:lastRenderedPageBreak/>
        <w:drawing>
          <wp:inline distT="0" distB="0" distL="0" distR="0" wp14:anchorId="4281197A" wp14:editId="4281197B">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ssignment_2_files/figure-docx/unnamed-chunk-9-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4281191F" w14:textId="77777777" w:rsidR="000601BE" w:rsidRDefault="006D1AD4">
      <w:pPr>
        <w:pStyle w:val="BodyText"/>
      </w:pPr>
      <w:r>
        <w:t xml:space="preserve">The relatively horizontal line in figure 8 suggests there is constant variance in the values of model 1, </w:t>
      </w:r>
      <w:r>
        <w:t>whereas the strong upward trend present in figure 9 suggests the variance is not constant in model 2.</w:t>
      </w:r>
    </w:p>
    <w:p w14:paraId="42811920" w14:textId="77777777" w:rsidR="000601BE" w:rsidRDefault="006D1AD4">
      <w:pPr>
        <w:pStyle w:val="BodyText"/>
      </w:pPr>
      <w:r>
        <w:t>The third assumption is normality, that the ‘noise’ (residuals) are normally distributed. A measure of this is a normal QQ plot of the standardised residu</w:t>
      </w:r>
      <w:r>
        <w:t>als against the theoretical quantiles. This is shown in figure 10 for model 1 and figure 11 for model 2.</w:t>
      </w:r>
    </w:p>
    <w:p w14:paraId="42811921" w14:textId="77777777" w:rsidR="000601BE" w:rsidRDefault="006D1AD4">
      <w:pPr>
        <w:pStyle w:val="SourceCode"/>
      </w:pPr>
      <w:r>
        <w:rPr>
          <w:rStyle w:val="CommentTok"/>
        </w:rPr>
        <w:t>#plot normal QQ</w:t>
      </w:r>
      <w:r>
        <w:br/>
      </w:r>
      <w:r>
        <w:rPr>
          <w:rStyle w:val="CommentTok"/>
        </w:rPr>
        <w:t>#log average circulation predicated by prizes</w:t>
      </w:r>
      <w:r>
        <w:br/>
      </w:r>
      <w:r>
        <w:rPr>
          <w:rStyle w:val="KeywordTok"/>
        </w:rPr>
        <w:t>par</w:t>
      </w:r>
      <w:r>
        <w:rPr>
          <w:rStyle w:val="NormalTok"/>
        </w:rPr>
        <w:t>(</w:t>
      </w:r>
      <w:r>
        <w:rPr>
          <w:rStyle w:val="DataTypeTok"/>
        </w:rPr>
        <w:t>cex.lab=</w:t>
      </w:r>
      <w:r>
        <w:rPr>
          <w:rStyle w:val="FloatTok"/>
        </w:rPr>
        <w:t>0.7</w:t>
      </w:r>
      <w:r>
        <w:rPr>
          <w:rStyle w:val="NormalTok"/>
        </w:rPr>
        <w:t>)</w:t>
      </w:r>
      <w:r>
        <w:br/>
      </w:r>
      <w:r>
        <w:rPr>
          <w:rStyle w:val="KeywordTok"/>
        </w:rPr>
        <w:t>plot</w:t>
      </w:r>
      <w:r>
        <w:rPr>
          <w:rStyle w:val="NormalTok"/>
        </w:rPr>
        <w:t xml:space="preserve">(lm_circ_prize, </w:t>
      </w:r>
      <w:r>
        <w:rPr>
          <w:rStyle w:val="DataTypeTok"/>
        </w:rPr>
        <w:t>which =</w:t>
      </w:r>
      <w:r>
        <w:rPr>
          <w:rStyle w:val="NormalTok"/>
        </w:rPr>
        <w:t xml:space="preserve"> </w:t>
      </w:r>
      <w:r>
        <w:rPr>
          <w:rStyle w:val="DecValTok"/>
        </w:rPr>
        <w:t>2</w:t>
      </w:r>
      <w:r>
        <w:rPr>
          <w:rStyle w:val="NormalTok"/>
        </w:rPr>
        <w:t xml:space="preserve">, </w:t>
      </w:r>
      <w:r>
        <w:rPr>
          <w:rStyle w:val="KeywordTok"/>
        </w:rPr>
        <w:t>title</w:t>
      </w:r>
      <w:r>
        <w:rPr>
          <w:rStyle w:val="NormalTok"/>
        </w:rPr>
        <w:t>(</w:t>
      </w:r>
      <w:r>
        <w:rPr>
          <w:rStyle w:val="StringTok"/>
        </w:rPr>
        <w:t>"Figure 10. Standardised residual v</w:t>
      </w:r>
      <w:r>
        <w:rPr>
          <w:rStyle w:val="StringTok"/>
        </w:rPr>
        <w:t>s</w:t>
      </w:r>
      <w:r>
        <w:br/>
      </w:r>
      <w:r>
        <w:rPr>
          <w:rStyle w:val="StringTok"/>
        </w:rPr>
        <w:t>theoretical quantiles for model 1"</w:t>
      </w:r>
      <w:r>
        <w:rPr>
          <w:rStyle w:val="NormalTok"/>
        </w:rPr>
        <w:t>))</w:t>
      </w:r>
    </w:p>
    <w:p w14:paraId="42811922" w14:textId="77777777" w:rsidR="000601BE" w:rsidRDefault="006D1AD4">
      <w:pPr>
        <w:pStyle w:val="FirstParagraph"/>
      </w:pPr>
      <w:r>
        <w:rPr>
          <w:noProof/>
        </w:rPr>
        <w:lastRenderedPageBreak/>
        <w:drawing>
          <wp:inline distT="0" distB="0" distL="0" distR="0" wp14:anchorId="4281197C" wp14:editId="4281197D">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ssignment_2_files/figure-docx/unnamed-chunk-10-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2811923" w14:textId="77777777" w:rsidR="000601BE" w:rsidRDefault="006D1AD4">
      <w:pPr>
        <w:pStyle w:val="SourceCode"/>
      </w:pPr>
      <w:r>
        <w:rPr>
          <w:rStyle w:val="CommentTok"/>
        </w:rPr>
        <w:t>#change in circulation predicated by prizes</w:t>
      </w:r>
      <w:r>
        <w:br/>
      </w:r>
      <w:r>
        <w:rPr>
          <w:rStyle w:val="KeywordTok"/>
        </w:rPr>
        <w:t>par</w:t>
      </w:r>
      <w:r>
        <w:rPr>
          <w:rStyle w:val="NormalTok"/>
        </w:rPr>
        <w:t>(</w:t>
      </w:r>
      <w:r>
        <w:rPr>
          <w:rStyle w:val="DataTypeTok"/>
        </w:rPr>
        <w:t>cex.lab=</w:t>
      </w:r>
      <w:r>
        <w:rPr>
          <w:rStyle w:val="FloatTok"/>
        </w:rPr>
        <w:t>0.7</w:t>
      </w:r>
      <w:r>
        <w:rPr>
          <w:rStyle w:val="NormalTok"/>
        </w:rPr>
        <w:t>)</w:t>
      </w:r>
      <w:r>
        <w:br/>
      </w:r>
      <w:r>
        <w:rPr>
          <w:rStyle w:val="KeywordTok"/>
        </w:rPr>
        <w:t>plot</w:t>
      </w:r>
      <w:r>
        <w:rPr>
          <w:rStyle w:val="NormalTok"/>
        </w:rPr>
        <w:t xml:space="preserve">(lm_change_prize, </w:t>
      </w:r>
      <w:r>
        <w:rPr>
          <w:rStyle w:val="DataTypeTok"/>
        </w:rPr>
        <w:t>which =</w:t>
      </w:r>
      <w:r>
        <w:rPr>
          <w:rStyle w:val="NormalTok"/>
        </w:rPr>
        <w:t xml:space="preserve"> </w:t>
      </w:r>
      <w:r>
        <w:rPr>
          <w:rStyle w:val="DecValTok"/>
        </w:rPr>
        <w:t>2</w:t>
      </w:r>
      <w:r>
        <w:rPr>
          <w:rStyle w:val="NormalTok"/>
        </w:rPr>
        <w:t xml:space="preserve">, </w:t>
      </w:r>
      <w:r>
        <w:rPr>
          <w:rStyle w:val="KeywordTok"/>
        </w:rPr>
        <w:t>title</w:t>
      </w:r>
      <w:r>
        <w:rPr>
          <w:rStyle w:val="NormalTok"/>
        </w:rPr>
        <w:t>(</w:t>
      </w:r>
      <w:r>
        <w:rPr>
          <w:rStyle w:val="StringTok"/>
        </w:rPr>
        <w:t>"Figure 11. Standardised residual vs</w:t>
      </w:r>
      <w:r>
        <w:br/>
      </w:r>
      <w:r>
        <w:rPr>
          <w:rStyle w:val="StringTok"/>
        </w:rPr>
        <w:t>theoretical quantiles for model 2"</w:t>
      </w:r>
      <w:r>
        <w:rPr>
          <w:rStyle w:val="NormalTok"/>
        </w:rPr>
        <w:t>))</w:t>
      </w:r>
    </w:p>
    <w:p w14:paraId="42811924" w14:textId="77777777" w:rsidR="000601BE" w:rsidRDefault="006D1AD4">
      <w:pPr>
        <w:pStyle w:val="FirstParagraph"/>
      </w:pPr>
      <w:r>
        <w:rPr>
          <w:noProof/>
        </w:rPr>
        <w:lastRenderedPageBreak/>
        <w:drawing>
          <wp:inline distT="0" distB="0" distL="0" distR="0" wp14:anchorId="4281197E" wp14:editId="4281197F">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ssignment_2_files/figure-docx/unnamed-chunk-10-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42811925" w14:textId="77777777" w:rsidR="000601BE" w:rsidRDefault="006D1AD4">
      <w:pPr>
        <w:pStyle w:val="BodyText"/>
      </w:pPr>
      <w:r>
        <w:t>The closest the points on each figure l</w:t>
      </w:r>
      <w:r>
        <w:t>ay to the dotted line, the more normally distributed the data is. Both figure 10 and figure 11 show data that diverges from normality outside the -1 to 1 quantile range, but the issue is more pronounced in figure 11. From this it appears that model 1 and 2</w:t>
      </w:r>
      <w:r>
        <w:t xml:space="preserve"> may both breach the assumption of normality.</w:t>
      </w:r>
    </w:p>
    <w:p w14:paraId="42811926" w14:textId="77777777" w:rsidR="000601BE" w:rsidRDefault="006D1AD4">
      <w:pPr>
        <w:pStyle w:val="BodyText"/>
      </w:pPr>
      <w:r>
        <w:t>The final assumption is independence- that the observations of data the models are based on are independent. One issue might arise if several of the newspapers are all owned by the same parent company, which wo</w:t>
      </w:r>
      <w:r>
        <w:t>uld reduce the independence. This could be investigated in future work.</w:t>
      </w:r>
    </w:p>
    <w:p w14:paraId="42811927" w14:textId="77777777" w:rsidR="000601BE" w:rsidRDefault="006D1AD4">
      <w:pPr>
        <w:pStyle w:val="Heading2"/>
      </w:pPr>
      <w:bookmarkStart w:id="3" w:name="question-4-prediction"/>
      <w:r>
        <w:t>Question 4: Prediction</w:t>
      </w:r>
      <w:bookmarkEnd w:id="3"/>
    </w:p>
    <w:p w14:paraId="4281192C" w14:textId="3BF2BD06" w:rsidR="000601BE" w:rsidRDefault="006D1AD4">
      <w:pPr>
        <w:pStyle w:val="BodyText"/>
      </w:pPr>
      <w:r>
        <w:t xml:space="preserve">4.1 </w:t>
      </w:r>
    </w:p>
    <w:p w14:paraId="4281192D" w14:textId="77777777" w:rsidR="000601BE" w:rsidRDefault="006D1AD4">
      <w:pPr>
        <w:pStyle w:val="BodyText"/>
      </w:pPr>
      <w:r>
        <w:t>The following calculations are based on model 1, which predicts circulation based on the number of pulitzer prizes. The continuing investment in journalism to the same degree as present, and an accompanying award of 25 pulitzer prizes, would result in a pr</w:t>
      </w:r>
      <w:r>
        <w:t>edicted circulation of 367,775. A reduction in the investment in investigative journalism, resulting in only 3 prizes, has a predicted circulation of 269,789. An increased investment and the receipt of 50 prizes has a predicted circulation result of 522,98</w:t>
      </w:r>
      <w:r>
        <w:t>4.</w:t>
      </w:r>
    </w:p>
    <w:p w14:paraId="4281192E" w14:textId="77777777" w:rsidR="000601BE" w:rsidRDefault="006D1AD4">
      <w:pPr>
        <w:pStyle w:val="BodyText"/>
      </w:pPr>
      <w:r>
        <w:t>As the current circulation is 453,869, only an increased investment in investigative journalism would result in an circulation increased according to this model.</w:t>
      </w:r>
    </w:p>
    <w:p w14:paraId="4281192F" w14:textId="77777777" w:rsidR="000601BE" w:rsidRDefault="006D1AD4">
      <w:pPr>
        <w:pStyle w:val="SourceCode"/>
      </w:pPr>
      <w:r>
        <w:rPr>
          <w:rStyle w:val="CommentTok"/>
        </w:rPr>
        <w:t>#create tibble with values to prediction based on</w:t>
      </w:r>
      <w:r>
        <w:br/>
      </w:r>
      <w:r>
        <w:rPr>
          <w:rStyle w:val="NormalTok"/>
        </w:rPr>
        <w:t>predict_</w:t>
      </w:r>
      <w:r>
        <w:rPr>
          <w:rStyle w:val="DecValTok"/>
        </w:rPr>
        <w:t>25</w:t>
      </w:r>
      <w:r>
        <w:rPr>
          <w:rStyle w:val="NormalTok"/>
        </w:rPr>
        <w:t xml:space="preserve">  &lt;-</w:t>
      </w:r>
      <w:r>
        <w:rPr>
          <w:rStyle w:val="StringTok"/>
        </w:rPr>
        <w:t xml:space="preserve"> </w:t>
      </w:r>
      <w:r>
        <w:br/>
      </w:r>
      <w:r>
        <w:rPr>
          <w:rStyle w:val="StringTok"/>
        </w:rPr>
        <w:lastRenderedPageBreak/>
        <w:t xml:space="preserve">  </w:t>
      </w:r>
      <w:r>
        <w:rPr>
          <w:rStyle w:val="KeywordTok"/>
        </w:rPr>
        <w:t>tibble</w:t>
      </w:r>
      <w:r>
        <w:rPr>
          <w:rStyle w:val="NormalTok"/>
        </w:rPr>
        <w:t>(</w:t>
      </w:r>
      <w:r>
        <w:br/>
      </w:r>
      <w:r>
        <w:rPr>
          <w:rStyle w:val="NormalTok"/>
        </w:rPr>
        <w:t xml:space="preserve">    </w:t>
      </w:r>
      <w:r>
        <w:rPr>
          <w:rStyle w:val="DataTypeTok"/>
        </w:rPr>
        <w:t>prizes_9014</w:t>
      </w:r>
      <w:r>
        <w:rPr>
          <w:rStyle w:val="DataTypeTok"/>
        </w:rPr>
        <w:t xml:space="preserve"> =</w:t>
      </w:r>
      <w:r>
        <w:rPr>
          <w:rStyle w:val="NormalTok"/>
        </w:rPr>
        <w:t xml:space="preserve"> </w:t>
      </w:r>
      <w:r>
        <w:rPr>
          <w:rStyle w:val="DecValTok"/>
        </w:rPr>
        <w:t>25</w:t>
      </w:r>
      <w:r>
        <w:br/>
      </w:r>
      <w:r>
        <w:rPr>
          <w:rStyle w:val="NormalTok"/>
        </w:rPr>
        <w:t xml:space="preserve">  )</w:t>
      </w:r>
      <w:r>
        <w:br/>
      </w:r>
      <w:r>
        <w:rPr>
          <w:rStyle w:val="CommentTok"/>
        </w:rPr>
        <w:t>#run prediction</w:t>
      </w:r>
      <w:r>
        <w:br/>
      </w:r>
      <w:r>
        <w:rPr>
          <w:rStyle w:val="NormalTok"/>
        </w:rPr>
        <w:t>same1 &lt;-</w:t>
      </w:r>
      <w:r>
        <w:rPr>
          <w:rStyle w:val="StringTok"/>
        </w:rPr>
        <w:t xml:space="preserve"> </w:t>
      </w:r>
      <w:r>
        <w:rPr>
          <w:rStyle w:val="KeywordTok"/>
        </w:rPr>
        <w:t>as_tibble</w:t>
      </w:r>
      <w:r>
        <w:rPr>
          <w:rStyle w:val="NormalTok"/>
        </w:rPr>
        <w:t>(</w:t>
      </w:r>
      <w:r>
        <w:rPr>
          <w:rStyle w:val="KeywordTok"/>
        </w:rPr>
        <w:t>exp</w:t>
      </w:r>
      <w:r>
        <w:rPr>
          <w:rStyle w:val="NormalTok"/>
        </w:rPr>
        <w:t>(</w:t>
      </w:r>
      <w:r>
        <w:rPr>
          <w:rStyle w:val="KeywordTok"/>
        </w:rPr>
        <w:t>predict</w:t>
      </w:r>
      <w:r>
        <w:rPr>
          <w:rStyle w:val="NormalTok"/>
        </w:rPr>
        <w:t xml:space="preserve">(lm_circ_prize, </w:t>
      </w:r>
      <w:r>
        <w:rPr>
          <w:rStyle w:val="DataTypeTok"/>
        </w:rPr>
        <w:t>newdata =</w:t>
      </w:r>
      <w:r>
        <w:rPr>
          <w:rStyle w:val="NormalTok"/>
        </w:rPr>
        <w:t xml:space="preserve"> predict_</w:t>
      </w:r>
      <w:r>
        <w:rPr>
          <w:rStyle w:val="DecValTok"/>
        </w:rPr>
        <w:t>25</w:t>
      </w:r>
      <w:r>
        <w:rPr>
          <w:rStyle w:val="NormalTok"/>
        </w:rPr>
        <w:t xml:space="preserve">, </w:t>
      </w:r>
      <w:r>
        <w:rPr>
          <w:rStyle w:val="DataTypeTok"/>
        </w:rPr>
        <w:t>interval =</w:t>
      </w:r>
      <w:r>
        <w:rPr>
          <w:rStyle w:val="NormalTok"/>
        </w:rPr>
        <w:t xml:space="preserve"> </w:t>
      </w:r>
      <w:r>
        <w:rPr>
          <w:rStyle w:val="StringTok"/>
        </w:rPr>
        <w:t>"confidence"</w:t>
      </w:r>
      <w:r>
        <w:rPr>
          <w:rStyle w:val="NormalTok"/>
        </w:rPr>
        <w:t>,</w:t>
      </w:r>
      <w:r>
        <w:rPr>
          <w:rStyle w:val="DataTypeTok"/>
        </w:rPr>
        <w:t>level =</w:t>
      </w:r>
      <w:r>
        <w:rPr>
          <w:rStyle w:val="NormalTok"/>
        </w:rPr>
        <w:t xml:space="preserve"> </w:t>
      </w:r>
      <w:r>
        <w:rPr>
          <w:rStyle w:val="FloatTok"/>
        </w:rPr>
        <w:t>0.90</w:t>
      </w:r>
      <w:r>
        <w:rPr>
          <w:rStyle w:val="NormalTok"/>
        </w:rPr>
        <w:t>)))</w:t>
      </w:r>
      <w:r>
        <w:br/>
      </w:r>
      <w:r>
        <w:br/>
      </w:r>
      <w:r>
        <w:rPr>
          <w:rStyle w:val="NormalTok"/>
        </w:rPr>
        <w:t>predict_</w:t>
      </w:r>
      <w:r>
        <w:rPr>
          <w:rStyle w:val="DecValTok"/>
        </w:rPr>
        <w:t>3</w:t>
      </w:r>
      <w:r>
        <w:rPr>
          <w:rStyle w:val="NormalTok"/>
        </w:rPr>
        <w:t xml:space="preserve"> &lt;-</w:t>
      </w:r>
      <w:r>
        <w:rPr>
          <w:rStyle w:val="StringTok"/>
        </w:rPr>
        <w:t xml:space="preserve"> </w:t>
      </w:r>
      <w:r>
        <w:br/>
      </w:r>
      <w:r>
        <w:rPr>
          <w:rStyle w:val="StringTok"/>
        </w:rPr>
        <w:t xml:space="preserve">  </w:t>
      </w:r>
      <w:r>
        <w:rPr>
          <w:rStyle w:val="KeywordTok"/>
        </w:rPr>
        <w:t>tibble</w:t>
      </w:r>
      <w:r>
        <w:rPr>
          <w:rStyle w:val="NormalTok"/>
        </w:rPr>
        <w:t>(</w:t>
      </w:r>
      <w:r>
        <w:br/>
      </w:r>
      <w:r>
        <w:rPr>
          <w:rStyle w:val="NormalTok"/>
        </w:rPr>
        <w:t xml:space="preserve">    </w:t>
      </w:r>
      <w:r>
        <w:rPr>
          <w:rStyle w:val="DataTypeTok"/>
        </w:rPr>
        <w:t>prizes_9014 =</w:t>
      </w:r>
      <w:r>
        <w:rPr>
          <w:rStyle w:val="NormalTok"/>
        </w:rPr>
        <w:t xml:space="preserve"> </w:t>
      </w:r>
      <w:r>
        <w:rPr>
          <w:rStyle w:val="DecValTok"/>
        </w:rPr>
        <w:t>3</w:t>
      </w:r>
      <w:r>
        <w:br/>
      </w:r>
      <w:r>
        <w:rPr>
          <w:rStyle w:val="NormalTok"/>
        </w:rPr>
        <w:t xml:space="preserve">  )</w:t>
      </w:r>
      <w:r>
        <w:br/>
      </w:r>
      <w:r>
        <w:br/>
      </w:r>
      <w:r>
        <w:rPr>
          <w:rStyle w:val="NormalTok"/>
        </w:rPr>
        <w:t>reduce1 &lt;-</w:t>
      </w:r>
      <w:r>
        <w:rPr>
          <w:rStyle w:val="StringTok"/>
        </w:rPr>
        <w:t xml:space="preserve"> </w:t>
      </w:r>
      <w:r>
        <w:rPr>
          <w:rStyle w:val="KeywordTok"/>
        </w:rPr>
        <w:t>as_tibble</w:t>
      </w:r>
      <w:r>
        <w:rPr>
          <w:rStyle w:val="NormalTok"/>
        </w:rPr>
        <w:t>(</w:t>
      </w:r>
      <w:r>
        <w:rPr>
          <w:rStyle w:val="KeywordTok"/>
        </w:rPr>
        <w:t>exp</w:t>
      </w:r>
      <w:r>
        <w:rPr>
          <w:rStyle w:val="NormalTok"/>
        </w:rPr>
        <w:t>(</w:t>
      </w:r>
      <w:r>
        <w:rPr>
          <w:rStyle w:val="KeywordTok"/>
        </w:rPr>
        <w:t>predict</w:t>
      </w:r>
      <w:r>
        <w:rPr>
          <w:rStyle w:val="NormalTok"/>
        </w:rPr>
        <w:t xml:space="preserve">(lm_circ_prize, </w:t>
      </w:r>
      <w:r>
        <w:rPr>
          <w:rStyle w:val="DataTypeTok"/>
        </w:rPr>
        <w:t>newdata =</w:t>
      </w:r>
      <w:r>
        <w:rPr>
          <w:rStyle w:val="NormalTok"/>
        </w:rPr>
        <w:t xml:space="preserve"> predict_</w:t>
      </w:r>
      <w:r>
        <w:rPr>
          <w:rStyle w:val="DecValTok"/>
        </w:rPr>
        <w:t>3</w:t>
      </w:r>
      <w:r>
        <w:rPr>
          <w:rStyle w:val="NormalTok"/>
        </w:rPr>
        <w:t xml:space="preserve">, </w:t>
      </w:r>
      <w:r>
        <w:rPr>
          <w:rStyle w:val="DataTypeTok"/>
        </w:rPr>
        <w:t>int</w:t>
      </w:r>
      <w:r>
        <w:rPr>
          <w:rStyle w:val="DataTypeTok"/>
        </w:rPr>
        <w:t>erval =</w:t>
      </w:r>
      <w:r>
        <w:rPr>
          <w:rStyle w:val="NormalTok"/>
        </w:rPr>
        <w:t xml:space="preserve"> </w:t>
      </w:r>
      <w:r>
        <w:rPr>
          <w:rStyle w:val="StringTok"/>
        </w:rPr>
        <w:t>"confidence"</w:t>
      </w:r>
      <w:r>
        <w:rPr>
          <w:rStyle w:val="NormalTok"/>
        </w:rPr>
        <w:t>,</w:t>
      </w:r>
      <w:r>
        <w:rPr>
          <w:rStyle w:val="DataTypeTok"/>
        </w:rPr>
        <w:t>level =</w:t>
      </w:r>
      <w:r>
        <w:rPr>
          <w:rStyle w:val="NormalTok"/>
        </w:rPr>
        <w:t xml:space="preserve"> </w:t>
      </w:r>
      <w:r>
        <w:rPr>
          <w:rStyle w:val="FloatTok"/>
        </w:rPr>
        <w:t>0.90</w:t>
      </w:r>
      <w:r>
        <w:rPr>
          <w:rStyle w:val="NormalTok"/>
        </w:rPr>
        <w:t>)))</w:t>
      </w:r>
      <w:r>
        <w:br/>
      </w:r>
      <w:r>
        <w:br/>
      </w:r>
      <w:r>
        <w:rPr>
          <w:rStyle w:val="NormalTok"/>
        </w:rPr>
        <w:t>predict_</w:t>
      </w:r>
      <w:r>
        <w:rPr>
          <w:rStyle w:val="DecValTok"/>
        </w:rPr>
        <w:t>50</w:t>
      </w:r>
      <w:r>
        <w:rPr>
          <w:rStyle w:val="NormalTok"/>
        </w:rPr>
        <w:t xml:space="preserve">  &lt;-</w:t>
      </w:r>
      <w:r>
        <w:rPr>
          <w:rStyle w:val="StringTok"/>
        </w:rPr>
        <w:t xml:space="preserve"> </w:t>
      </w:r>
      <w:r>
        <w:br/>
      </w:r>
      <w:r>
        <w:rPr>
          <w:rStyle w:val="StringTok"/>
        </w:rPr>
        <w:t xml:space="preserve">  </w:t>
      </w:r>
      <w:r>
        <w:rPr>
          <w:rStyle w:val="KeywordTok"/>
        </w:rPr>
        <w:t>tibble</w:t>
      </w:r>
      <w:r>
        <w:rPr>
          <w:rStyle w:val="NormalTok"/>
        </w:rPr>
        <w:t>(</w:t>
      </w:r>
      <w:r>
        <w:br/>
      </w:r>
      <w:r>
        <w:rPr>
          <w:rStyle w:val="NormalTok"/>
        </w:rPr>
        <w:t xml:space="preserve">    </w:t>
      </w:r>
      <w:r>
        <w:rPr>
          <w:rStyle w:val="DataTypeTok"/>
        </w:rPr>
        <w:t>prizes_9014 =</w:t>
      </w:r>
      <w:r>
        <w:rPr>
          <w:rStyle w:val="NormalTok"/>
        </w:rPr>
        <w:t xml:space="preserve"> </w:t>
      </w:r>
      <w:r>
        <w:rPr>
          <w:rStyle w:val="DecValTok"/>
        </w:rPr>
        <w:t>50</w:t>
      </w:r>
      <w:r>
        <w:br/>
      </w:r>
      <w:r>
        <w:rPr>
          <w:rStyle w:val="NormalTok"/>
        </w:rPr>
        <w:t xml:space="preserve">  )</w:t>
      </w:r>
      <w:r>
        <w:br/>
      </w:r>
      <w:r>
        <w:br/>
      </w:r>
      <w:r>
        <w:rPr>
          <w:rStyle w:val="NormalTok"/>
        </w:rPr>
        <w:t>increase1 &lt;-</w:t>
      </w:r>
      <w:r>
        <w:rPr>
          <w:rStyle w:val="StringTok"/>
        </w:rPr>
        <w:t xml:space="preserve"> </w:t>
      </w:r>
      <w:r>
        <w:rPr>
          <w:rStyle w:val="KeywordTok"/>
        </w:rPr>
        <w:t>as_tibble</w:t>
      </w:r>
      <w:r>
        <w:rPr>
          <w:rStyle w:val="NormalTok"/>
        </w:rPr>
        <w:t>(</w:t>
      </w:r>
      <w:r>
        <w:rPr>
          <w:rStyle w:val="KeywordTok"/>
        </w:rPr>
        <w:t>exp</w:t>
      </w:r>
      <w:r>
        <w:rPr>
          <w:rStyle w:val="NormalTok"/>
        </w:rPr>
        <w:t>(</w:t>
      </w:r>
      <w:r>
        <w:rPr>
          <w:rStyle w:val="KeywordTok"/>
        </w:rPr>
        <w:t>predict</w:t>
      </w:r>
      <w:r>
        <w:rPr>
          <w:rStyle w:val="NormalTok"/>
        </w:rPr>
        <w:t xml:space="preserve">(lm_circ_prize, </w:t>
      </w:r>
      <w:r>
        <w:rPr>
          <w:rStyle w:val="DataTypeTok"/>
        </w:rPr>
        <w:t>newdata =</w:t>
      </w:r>
      <w:r>
        <w:rPr>
          <w:rStyle w:val="NormalTok"/>
        </w:rPr>
        <w:t xml:space="preserve"> predict_</w:t>
      </w:r>
      <w:r>
        <w:rPr>
          <w:rStyle w:val="DecValTok"/>
        </w:rPr>
        <w:t>50</w:t>
      </w:r>
      <w:r>
        <w:rPr>
          <w:rStyle w:val="NormalTok"/>
        </w:rPr>
        <w:t xml:space="preserve">, </w:t>
      </w:r>
      <w:r>
        <w:rPr>
          <w:rStyle w:val="DataTypeTok"/>
        </w:rPr>
        <w:t>interval =</w:t>
      </w:r>
      <w:r>
        <w:rPr>
          <w:rStyle w:val="NormalTok"/>
        </w:rPr>
        <w:t xml:space="preserve"> </w:t>
      </w:r>
      <w:r>
        <w:rPr>
          <w:rStyle w:val="StringTok"/>
        </w:rPr>
        <w:t>"confidence"</w:t>
      </w:r>
      <w:r>
        <w:rPr>
          <w:rStyle w:val="NormalTok"/>
        </w:rPr>
        <w:t>,</w:t>
      </w:r>
      <w:r>
        <w:rPr>
          <w:rStyle w:val="DataTypeTok"/>
        </w:rPr>
        <w:t>level =</w:t>
      </w:r>
      <w:r>
        <w:rPr>
          <w:rStyle w:val="NormalTok"/>
        </w:rPr>
        <w:t xml:space="preserve"> </w:t>
      </w:r>
      <w:r>
        <w:rPr>
          <w:rStyle w:val="FloatTok"/>
        </w:rPr>
        <w:t>0.90</w:t>
      </w:r>
      <w:r>
        <w:rPr>
          <w:rStyle w:val="NormalTok"/>
        </w:rPr>
        <w:t>)))</w:t>
      </w:r>
    </w:p>
    <w:p w14:paraId="42811930" w14:textId="6A4A60C6" w:rsidR="000601BE" w:rsidRDefault="006D1AD4">
      <w:pPr>
        <w:pStyle w:val="FirstParagraph"/>
      </w:pPr>
      <w:r>
        <w:t xml:space="preserve">4.2 </w:t>
      </w:r>
    </w:p>
    <w:p w14:paraId="42811931" w14:textId="77777777" w:rsidR="000601BE" w:rsidRDefault="006D1AD4">
      <w:pPr>
        <w:pStyle w:val="BodyText"/>
      </w:pPr>
      <w:r>
        <w:t>Using model 2, which predicts the change in circulation based on the number of puliterzer prizes won, no change in investment in journalism will result in a reduction in circulat</w:t>
      </w:r>
      <w:r>
        <w:t>ion of 25.740%. A decreased in investigative funding is predicted to bring a drop in circulation of 34.254%, and an increase in funding is predicted to result in a fall of 16.065% in circulation.</w:t>
      </w:r>
    </w:p>
    <w:p w14:paraId="42811932" w14:textId="77777777" w:rsidR="000601BE" w:rsidRDefault="006D1AD4">
      <w:pPr>
        <w:pStyle w:val="BodyText"/>
      </w:pPr>
      <w:r>
        <w:t>The predictions of the two models are not consistent. None o</w:t>
      </w:r>
      <w:r>
        <w:t>f the proposed strategic options is predicted to bring an increase in circulation under model 2, whereas the previously discussed results from model one suggested that an increase in investigative journalistic funding would result in an overall increase in</w:t>
      </w:r>
      <w:r>
        <w:t xml:space="preserve"> circulation.</w:t>
      </w:r>
    </w:p>
    <w:p w14:paraId="42811933" w14:textId="77777777" w:rsidR="000601BE" w:rsidRDefault="006D1AD4">
      <w:pPr>
        <w:pStyle w:val="SourceCode"/>
      </w:pPr>
      <w:r>
        <w:rPr>
          <w:rStyle w:val="CommentTok"/>
        </w:rPr>
        <w:t>#create tibble with values to prediction based on</w:t>
      </w:r>
      <w:r>
        <w:br/>
      </w:r>
      <w:r>
        <w:rPr>
          <w:rStyle w:val="NormalTok"/>
        </w:rPr>
        <w:t>predict_</w:t>
      </w:r>
      <w:r>
        <w:rPr>
          <w:rStyle w:val="DecValTok"/>
        </w:rPr>
        <w:t>25</w:t>
      </w:r>
      <w:r>
        <w:rPr>
          <w:rStyle w:val="NormalTok"/>
        </w:rPr>
        <w:t xml:space="preserve">  &lt;-</w:t>
      </w:r>
      <w:r>
        <w:rPr>
          <w:rStyle w:val="StringTok"/>
        </w:rPr>
        <w:t xml:space="preserve"> </w:t>
      </w:r>
      <w:r>
        <w:br/>
      </w:r>
      <w:r>
        <w:rPr>
          <w:rStyle w:val="StringTok"/>
        </w:rPr>
        <w:t xml:space="preserve">  </w:t>
      </w:r>
      <w:r>
        <w:rPr>
          <w:rStyle w:val="KeywordTok"/>
        </w:rPr>
        <w:t>tibble</w:t>
      </w:r>
      <w:r>
        <w:rPr>
          <w:rStyle w:val="NormalTok"/>
        </w:rPr>
        <w:t>(</w:t>
      </w:r>
      <w:r>
        <w:br/>
      </w:r>
      <w:r>
        <w:rPr>
          <w:rStyle w:val="NormalTok"/>
        </w:rPr>
        <w:t xml:space="preserve">    </w:t>
      </w:r>
      <w:r>
        <w:rPr>
          <w:rStyle w:val="DataTypeTok"/>
        </w:rPr>
        <w:t>prizes_9014 =</w:t>
      </w:r>
      <w:r>
        <w:rPr>
          <w:rStyle w:val="NormalTok"/>
        </w:rPr>
        <w:t xml:space="preserve"> </w:t>
      </w:r>
      <w:r>
        <w:rPr>
          <w:rStyle w:val="DecValTok"/>
        </w:rPr>
        <w:t>25</w:t>
      </w:r>
      <w:r>
        <w:br/>
      </w:r>
      <w:r>
        <w:rPr>
          <w:rStyle w:val="NormalTok"/>
        </w:rPr>
        <w:t xml:space="preserve">  )</w:t>
      </w:r>
      <w:r>
        <w:br/>
      </w:r>
      <w:r>
        <w:rPr>
          <w:rStyle w:val="CommentTok"/>
        </w:rPr>
        <w:t>#run prediction</w:t>
      </w:r>
      <w:r>
        <w:br/>
      </w:r>
      <w:r>
        <w:rPr>
          <w:rStyle w:val="NormalTok"/>
        </w:rPr>
        <w:t>same2 &lt;-</w:t>
      </w:r>
      <w:r>
        <w:rPr>
          <w:rStyle w:val="StringTok"/>
        </w:rPr>
        <w:t xml:space="preserve"> </w:t>
      </w:r>
      <w:r>
        <w:rPr>
          <w:rStyle w:val="KeywordTok"/>
        </w:rPr>
        <w:t>as_tibble</w:t>
      </w:r>
      <w:r>
        <w:rPr>
          <w:rStyle w:val="NormalTok"/>
        </w:rPr>
        <w:t>(</w:t>
      </w:r>
      <w:r>
        <w:rPr>
          <w:rStyle w:val="KeywordTok"/>
        </w:rPr>
        <w:t>predict</w:t>
      </w:r>
      <w:r>
        <w:rPr>
          <w:rStyle w:val="NormalTok"/>
        </w:rPr>
        <w:t xml:space="preserve">(lm_change_prize, </w:t>
      </w:r>
      <w:r>
        <w:rPr>
          <w:rStyle w:val="DataTypeTok"/>
        </w:rPr>
        <w:t>newdata =</w:t>
      </w:r>
      <w:r>
        <w:rPr>
          <w:rStyle w:val="NormalTok"/>
        </w:rPr>
        <w:t xml:space="preserve"> predict_</w:t>
      </w:r>
      <w:r>
        <w:rPr>
          <w:rStyle w:val="DecValTok"/>
        </w:rPr>
        <w:t>25</w:t>
      </w:r>
      <w:r>
        <w:rPr>
          <w:rStyle w:val="NormalTok"/>
        </w:rPr>
        <w:t xml:space="preserve">, </w:t>
      </w:r>
      <w:r>
        <w:rPr>
          <w:rStyle w:val="DataTypeTok"/>
        </w:rPr>
        <w:t>interval =</w:t>
      </w:r>
      <w:r>
        <w:rPr>
          <w:rStyle w:val="NormalTok"/>
        </w:rPr>
        <w:t xml:space="preserve"> </w:t>
      </w:r>
      <w:r>
        <w:rPr>
          <w:rStyle w:val="StringTok"/>
        </w:rPr>
        <w:t>"confidence"</w:t>
      </w:r>
      <w:r>
        <w:rPr>
          <w:rStyle w:val="NormalTok"/>
        </w:rPr>
        <w:t>,</w:t>
      </w:r>
      <w:r>
        <w:rPr>
          <w:rStyle w:val="DataTypeTok"/>
        </w:rPr>
        <w:t>level =</w:t>
      </w:r>
      <w:r>
        <w:rPr>
          <w:rStyle w:val="NormalTok"/>
        </w:rPr>
        <w:t xml:space="preserve"> </w:t>
      </w:r>
      <w:r>
        <w:rPr>
          <w:rStyle w:val="FloatTok"/>
        </w:rPr>
        <w:t>0.90</w:t>
      </w:r>
      <w:r>
        <w:rPr>
          <w:rStyle w:val="NormalTok"/>
        </w:rPr>
        <w:t>))</w:t>
      </w:r>
      <w:r>
        <w:br/>
      </w:r>
      <w:r>
        <w:br/>
      </w:r>
      <w:r>
        <w:br/>
      </w:r>
      <w:r>
        <w:rPr>
          <w:rStyle w:val="NormalTok"/>
        </w:rPr>
        <w:t>predict_</w:t>
      </w:r>
      <w:r>
        <w:rPr>
          <w:rStyle w:val="DecValTok"/>
        </w:rPr>
        <w:t>3</w:t>
      </w:r>
      <w:r>
        <w:rPr>
          <w:rStyle w:val="NormalTok"/>
        </w:rPr>
        <w:t xml:space="preserve"> &lt;-</w:t>
      </w:r>
      <w:r>
        <w:rPr>
          <w:rStyle w:val="StringTok"/>
        </w:rPr>
        <w:t xml:space="preserve"> </w:t>
      </w:r>
      <w:r>
        <w:br/>
      </w:r>
      <w:r>
        <w:rPr>
          <w:rStyle w:val="StringTok"/>
        </w:rPr>
        <w:t xml:space="preserve">  </w:t>
      </w:r>
      <w:r>
        <w:rPr>
          <w:rStyle w:val="KeywordTok"/>
        </w:rPr>
        <w:t>ti</w:t>
      </w:r>
      <w:r>
        <w:rPr>
          <w:rStyle w:val="KeywordTok"/>
        </w:rPr>
        <w:t>bble</w:t>
      </w:r>
      <w:r>
        <w:rPr>
          <w:rStyle w:val="NormalTok"/>
        </w:rPr>
        <w:t>(</w:t>
      </w:r>
      <w:r>
        <w:br/>
      </w:r>
      <w:r>
        <w:rPr>
          <w:rStyle w:val="NormalTok"/>
        </w:rPr>
        <w:t xml:space="preserve">    </w:t>
      </w:r>
      <w:r>
        <w:rPr>
          <w:rStyle w:val="DataTypeTok"/>
        </w:rPr>
        <w:t>prizes_9014 =</w:t>
      </w:r>
      <w:r>
        <w:rPr>
          <w:rStyle w:val="NormalTok"/>
        </w:rPr>
        <w:t xml:space="preserve"> </w:t>
      </w:r>
      <w:r>
        <w:rPr>
          <w:rStyle w:val="DecValTok"/>
        </w:rPr>
        <w:t>3</w:t>
      </w:r>
      <w:r>
        <w:br/>
      </w:r>
      <w:r>
        <w:rPr>
          <w:rStyle w:val="NormalTok"/>
        </w:rPr>
        <w:lastRenderedPageBreak/>
        <w:t xml:space="preserve">  )</w:t>
      </w:r>
      <w:r>
        <w:br/>
      </w:r>
      <w:r>
        <w:br/>
      </w:r>
      <w:r>
        <w:rPr>
          <w:rStyle w:val="NormalTok"/>
        </w:rPr>
        <w:t>reduce2 &lt;-</w:t>
      </w:r>
      <w:r>
        <w:rPr>
          <w:rStyle w:val="StringTok"/>
        </w:rPr>
        <w:t xml:space="preserve"> </w:t>
      </w:r>
      <w:r>
        <w:rPr>
          <w:rStyle w:val="KeywordTok"/>
        </w:rPr>
        <w:t>as_tibble</w:t>
      </w:r>
      <w:r>
        <w:rPr>
          <w:rStyle w:val="NormalTok"/>
        </w:rPr>
        <w:t>(</w:t>
      </w:r>
      <w:r>
        <w:rPr>
          <w:rStyle w:val="KeywordTok"/>
        </w:rPr>
        <w:t>predict</w:t>
      </w:r>
      <w:r>
        <w:rPr>
          <w:rStyle w:val="NormalTok"/>
        </w:rPr>
        <w:t xml:space="preserve">(lm_change_prize, </w:t>
      </w:r>
      <w:r>
        <w:rPr>
          <w:rStyle w:val="DataTypeTok"/>
        </w:rPr>
        <w:t>newdata =</w:t>
      </w:r>
      <w:r>
        <w:rPr>
          <w:rStyle w:val="NormalTok"/>
        </w:rPr>
        <w:t xml:space="preserve"> predict_</w:t>
      </w:r>
      <w:r>
        <w:rPr>
          <w:rStyle w:val="DecValTok"/>
        </w:rPr>
        <w:t>3</w:t>
      </w:r>
      <w:r>
        <w:rPr>
          <w:rStyle w:val="NormalTok"/>
        </w:rPr>
        <w:t xml:space="preserve">, </w:t>
      </w:r>
      <w:r>
        <w:rPr>
          <w:rStyle w:val="DataTypeTok"/>
        </w:rPr>
        <w:t>interval =</w:t>
      </w:r>
      <w:r>
        <w:rPr>
          <w:rStyle w:val="NormalTok"/>
        </w:rPr>
        <w:t xml:space="preserve"> </w:t>
      </w:r>
      <w:r>
        <w:rPr>
          <w:rStyle w:val="StringTok"/>
        </w:rPr>
        <w:t>"confidence"</w:t>
      </w:r>
      <w:r>
        <w:rPr>
          <w:rStyle w:val="NormalTok"/>
        </w:rPr>
        <w:t>,</w:t>
      </w:r>
      <w:r>
        <w:rPr>
          <w:rStyle w:val="DataTypeTok"/>
        </w:rPr>
        <w:t>level =</w:t>
      </w:r>
      <w:r>
        <w:rPr>
          <w:rStyle w:val="NormalTok"/>
        </w:rPr>
        <w:t xml:space="preserve"> </w:t>
      </w:r>
      <w:r>
        <w:rPr>
          <w:rStyle w:val="FloatTok"/>
        </w:rPr>
        <w:t>0.90</w:t>
      </w:r>
      <w:r>
        <w:rPr>
          <w:rStyle w:val="NormalTok"/>
        </w:rPr>
        <w:t>))</w:t>
      </w:r>
      <w:r>
        <w:br/>
      </w:r>
      <w:r>
        <w:br/>
      </w:r>
      <w:r>
        <w:br/>
      </w:r>
      <w:r>
        <w:rPr>
          <w:rStyle w:val="NormalTok"/>
        </w:rPr>
        <w:t>predict_</w:t>
      </w:r>
      <w:r>
        <w:rPr>
          <w:rStyle w:val="DecValTok"/>
        </w:rPr>
        <w:t>50</w:t>
      </w:r>
      <w:r>
        <w:rPr>
          <w:rStyle w:val="NormalTok"/>
        </w:rPr>
        <w:t xml:space="preserve">  &lt;-</w:t>
      </w:r>
      <w:r>
        <w:rPr>
          <w:rStyle w:val="StringTok"/>
        </w:rPr>
        <w:t xml:space="preserve"> </w:t>
      </w:r>
      <w:r>
        <w:br/>
      </w:r>
      <w:r>
        <w:rPr>
          <w:rStyle w:val="StringTok"/>
        </w:rPr>
        <w:t xml:space="preserve">  </w:t>
      </w:r>
      <w:r>
        <w:rPr>
          <w:rStyle w:val="KeywordTok"/>
        </w:rPr>
        <w:t>tibble</w:t>
      </w:r>
      <w:r>
        <w:rPr>
          <w:rStyle w:val="NormalTok"/>
        </w:rPr>
        <w:t>(</w:t>
      </w:r>
      <w:r>
        <w:br/>
      </w:r>
      <w:r>
        <w:rPr>
          <w:rStyle w:val="NormalTok"/>
        </w:rPr>
        <w:t xml:space="preserve">    </w:t>
      </w:r>
      <w:r>
        <w:rPr>
          <w:rStyle w:val="DataTypeTok"/>
        </w:rPr>
        <w:t>prizes_9014 =</w:t>
      </w:r>
      <w:r>
        <w:rPr>
          <w:rStyle w:val="NormalTok"/>
        </w:rPr>
        <w:t xml:space="preserve"> </w:t>
      </w:r>
      <w:r>
        <w:rPr>
          <w:rStyle w:val="DecValTok"/>
        </w:rPr>
        <w:t>50</w:t>
      </w:r>
      <w:r>
        <w:br/>
      </w:r>
      <w:r>
        <w:rPr>
          <w:rStyle w:val="NormalTok"/>
        </w:rPr>
        <w:t xml:space="preserve">  )</w:t>
      </w:r>
      <w:r>
        <w:br/>
      </w:r>
      <w:r>
        <w:br/>
      </w:r>
      <w:r>
        <w:rPr>
          <w:rStyle w:val="NormalTok"/>
        </w:rPr>
        <w:t>increase2 &lt;-</w:t>
      </w:r>
      <w:r>
        <w:rPr>
          <w:rStyle w:val="StringTok"/>
        </w:rPr>
        <w:t xml:space="preserve"> </w:t>
      </w:r>
      <w:r>
        <w:rPr>
          <w:rStyle w:val="KeywordTok"/>
        </w:rPr>
        <w:t>as_tibble</w:t>
      </w:r>
      <w:r>
        <w:rPr>
          <w:rStyle w:val="NormalTok"/>
        </w:rPr>
        <w:t>(</w:t>
      </w:r>
      <w:r>
        <w:rPr>
          <w:rStyle w:val="KeywordTok"/>
        </w:rPr>
        <w:t>predict</w:t>
      </w:r>
      <w:r>
        <w:rPr>
          <w:rStyle w:val="NormalTok"/>
        </w:rPr>
        <w:t xml:space="preserve">(lm_change_prize, </w:t>
      </w:r>
      <w:r>
        <w:rPr>
          <w:rStyle w:val="DataTypeTok"/>
        </w:rPr>
        <w:t>newdata =</w:t>
      </w:r>
      <w:r>
        <w:rPr>
          <w:rStyle w:val="NormalTok"/>
        </w:rPr>
        <w:t xml:space="preserve"> predict_</w:t>
      </w:r>
      <w:r>
        <w:rPr>
          <w:rStyle w:val="DecValTok"/>
        </w:rPr>
        <w:t>50</w:t>
      </w:r>
      <w:r>
        <w:rPr>
          <w:rStyle w:val="NormalTok"/>
        </w:rPr>
        <w:t xml:space="preserve">, </w:t>
      </w:r>
      <w:r>
        <w:rPr>
          <w:rStyle w:val="DataTypeTok"/>
        </w:rPr>
        <w:t>interval =</w:t>
      </w:r>
      <w:r>
        <w:rPr>
          <w:rStyle w:val="NormalTok"/>
        </w:rPr>
        <w:t xml:space="preserve"> </w:t>
      </w:r>
      <w:r>
        <w:rPr>
          <w:rStyle w:val="StringTok"/>
        </w:rPr>
        <w:t>"confidence"</w:t>
      </w:r>
      <w:r>
        <w:rPr>
          <w:rStyle w:val="NormalTok"/>
        </w:rPr>
        <w:t>,</w:t>
      </w:r>
      <w:r>
        <w:rPr>
          <w:rStyle w:val="DataTypeTok"/>
        </w:rPr>
        <w:t>level =</w:t>
      </w:r>
      <w:r>
        <w:rPr>
          <w:rStyle w:val="NormalTok"/>
        </w:rPr>
        <w:t xml:space="preserve"> </w:t>
      </w:r>
      <w:r>
        <w:rPr>
          <w:rStyle w:val="FloatTok"/>
        </w:rPr>
        <w:t>0.90</w:t>
      </w:r>
      <w:r>
        <w:rPr>
          <w:rStyle w:val="NormalTok"/>
        </w:rPr>
        <w:t>))</w:t>
      </w:r>
    </w:p>
    <w:p w14:paraId="42811934" w14:textId="426F84B7" w:rsidR="000601BE" w:rsidRDefault="006D1AD4">
      <w:pPr>
        <w:pStyle w:val="FirstParagraph"/>
      </w:pPr>
      <w:r>
        <w:t xml:space="preserve">4.3 </w:t>
      </w:r>
    </w:p>
    <w:p w14:paraId="42811935" w14:textId="77777777" w:rsidR="000601BE" w:rsidRDefault="006D1AD4">
      <w:pPr>
        <w:pStyle w:val="BodyText"/>
      </w:pPr>
      <w:r>
        <w:t>Table 2 below shows the upper and lower confiden</w:t>
      </w:r>
      <w:r>
        <w:t>ce limits for each management scenario</w:t>
      </w:r>
    </w:p>
    <w:p w14:paraId="42811936" w14:textId="77777777" w:rsidR="000601BE" w:rsidRDefault="006D1AD4">
      <w:pPr>
        <w:pStyle w:val="SourceCode"/>
      </w:pPr>
      <w:r>
        <w:rPr>
          <w:rStyle w:val="CommentTok"/>
        </w:rPr>
        <w:t>#bind all of the predictions and confidence intervals for model 1 to a tibble</w:t>
      </w:r>
      <w:r>
        <w:br/>
      </w:r>
      <w:r>
        <w:rPr>
          <w:rStyle w:val="NormalTok"/>
        </w:rPr>
        <w:t>model_</w:t>
      </w:r>
      <w:r>
        <w:rPr>
          <w:rStyle w:val="DecValTok"/>
        </w:rPr>
        <w:t>1</w:t>
      </w:r>
      <w:r>
        <w:rPr>
          <w:rStyle w:val="NormalTok"/>
        </w:rPr>
        <w:t xml:space="preserve"> &lt;-</w:t>
      </w:r>
      <w:r>
        <w:rPr>
          <w:rStyle w:val="KeywordTok"/>
        </w:rPr>
        <w:t>tibble</w:t>
      </w:r>
      <w:r>
        <w:rPr>
          <w:rStyle w:val="NormalTok"/>
        </w:rPr>
        <w:t>()</w:t>
      </w:r>
      <w:r>
        <w:br/>
      </w:r>
      <w:r>
        <w:br/>
      </w:r>
      <w:r>
        <w:rPr>
          <w:rStyle w:val="NormalTok"/>
        </w:rPr>
        <w:t>model_</w:t>
      </w:r>
      <w:r>
        <w:rPr>
          <w:rStyle w:val="DecValTok"/>
        </w:rPr>
        <w:t>1</w:t>
      </w:r>
      <w:r>
        <w:rPr>
          <w:rStyle w:val="NormalTok"/>
        </w:rPr>
        <w:t xml:space="preserve"> &lt;-</w:t>
      </w:r>
      <w:r>
        <w:rPr>
          <w:rStyle w:val="StringTok"/>
        </w:rPr>
        <w:t xml:space="preserve"> </w:t>
      </w:r>
      <w:r>
        <w:rPr>
          <w:rStyle w:val="NormalTok"/>
        </w:rPr>
        <w:t>model_</w:t>
      </w:r>
      <w:r>
        <w:rPr>
          <w:rStyle w:val="DecValTok"/>
        </w:rPr>
        <w:t>1</w:t>
      </w:r>
      <w:r>
        <w:rPr>
          <w:rStyle w:val="NormalTok"/>
        </w:rPr>
        <w:t xml:space="preserve"> </w:t>
      </w:r>
      <w:r>
        <w:rPr>
          <w:rStyle w:val="OperatorTok"/>
        </w:rPr>
        <w:t>%&gt;%</w:t>
      </w:r>
      <w:r>
        <w:br/>
      </w:r>
      <w:r>
        <w:rPr>
          <w:rStyle w:val="StringTok"/>
        </w:rPr>
        <w:t xml:space="preserve">  </w:t>
      </w:r>
      <w:r>
        <w:rPr>
          <w:rStyle w:val="KeywordTok"/>
        </w:rPr>
        <w:t>bind_rows</w:t>
      </w:r>
      <w:r>
        <w:rPr>
          <w:rStyle w:val="NormalTok"/>
        </w:rPr>
        <w:t xml:space="preserve">(same1,reduce1,increase1) </w:t>
      </w:r>
      <w:r>
        <w:rPr>
          <w:rStyle w:val="OperatorTok"/>
        </w:rPr>
        <w:t>%&gt;%</w:t>
      </w:r>
      <w:r>
        <w:br/>
      </w:r>
      <w:r>
        <w:rPr>
          <w:rStyle w:val="StringTok"/>
        </w:rPr>
        <w:t xml:space="preserve">  </w:t>
      </w:r>
      <w:r>
        <w:rPr>
          <w:rStyle w:val="KeywordTok"/>
        </w:rPr>
        <w:t>mutate</w:t>
      </w:r>
      <w:r>
        <w:rPr>
          <w:rStyle w:val="NormalTok"/>
        </w:rPr>
        <w:t>(</w:t>
      </w:r>
      <w:r>
        <w:rPr>
          <w:rStyle w:val="DataTypeTok"/>
        </w:rPr>
        <w:t>scenario =</w:t>
      </w:r>
      <w:r>
        <w:rPr>
          <w:rStyle w:val="NormalTok"/>
        </w:rPr>
        <w:t xml:space="preserve"> </w:t>
      </w:r>
      <w:r>
        <w:rPr>
          <w:rStyle w:val="KeywordTok"/>
        </w:rPr>
        <w:t>c</w:t>
      </w:r>
      <w:r>
        <w:rPr>
          <w:rStyle w:val="NormalTok"/>
        </w:rPr>
        <w:t>(</w:t>
      </w:r>
      <w:r>
        <w:rPr>
          <w:rStyle w:val="StringTok"/>
        </w:rPr>
        <w:t>"Same level of investment"</w:t>
      </w:r>
      <w:r>
        <w:rPr>
          <w:rStyle w:val="NormalTok"/>
        </w:rPr>
        <w:t>,</w:t>
      </w:r>
      <w:r>
        <w:rPr>
          <w:rStyle w:val="StringTok"/>
        </w:rPr>
        <w:t>"Reduc</w:t>
      </w:r>
      <w:r>
        <w:rPr>
          <w:rStyle w:val="StringTok"/>
        </w:rPr>
        <w:t>ed investment"</w:t>
      </w:r>
      <w:r>
        <w:rPr>
          <w:rStyle w:val="NormalTok"/>
        </w:rPr>
        <w:t>,</w:t>
      </w:r>
      <w:r>
        <w:rPr>
          <w:rStyle w:val="StringTok"/>
        </w:rPr>
        <w:t>"Increased investment"</w:t>
      </w:r>
      <w:r>
        <w:rPr>
          <w:rStyle w:val="NormalTok"/>
        </w:rPr>
        <w:t xml:space="preserve">)) </w:t>
      </w:r>
      <w:r>
        <w:rPr>
          <w:rStyle w:val="OperatorTok"/>
        </w:rPr>
        <w:t>%&gt;%</w:t>
      </w:r>
      <w:r>
        <w:br/>
      </w:r>
      <w:r>
        <w:rPr>
          <w:rStyle w:val="StringTok"/>
        </w:rPr>
        <w:t xml:space="preserve">  </w:t>
      </w:r>
      <w:r>
        <w:rPr>
          <w:rStyle w:val="KeywordTok"/>
        </w:rPr>
        <w:t>transform</w:t>
      </w:r>
      <w:r>
        <w:rPr>
          <w:rStyle w:val="NormalTok"/>
        </w:rPr>
        <w:t>(</w:t>
      </w:r>
      <w:r>
        <w:rPr>
          <w:rStyle w:val="DataTypeTok"/>
        </w:rPr>
        <w:t>predicted_value =</w:t>
      </w:r>
      <w:r>
        <w:rPr>
          <w:rStyle w:val="NormalTok"/>
        </w:rPr>
        <w:t xml:space="preserve"> fit, </w:t>
      </w:r>
      <w:r>
        <w:rPr>
          <w:rStyle w:val="DataTypeTok"/>
        </w:rPr>
        <w:t>lower_confidence_interval =</w:t>
      </w:r>
      <w:r>
        <w:rPr>
          <w:rStyle w:val="NormalTok"/>
        </w:rPr>
        <w:t xml:space="preserve"> lwr, </w:t>
      </w:r>
      <w:r>
        <w:rPr>
          <w:rStyle w:val="DataTypeTok"/>
        </w:rPr>
        <w:t>upper_confidence_interval =</w:t>
      </w:r>
      <w:r>
        <w:rPr>
          <w:rStyle w:val="NormalTok"/>
        </w:rPr>
        <w:t xml:space="preserve"> upr) </w:t>
      </w:r>
      <w:r>
        <w:rPr>
          <w:rStyle w:val="OperatorTok"/>
        </w:rPr>
        <w:t>%&gt;%</w:t>
      </w:r>
      <w:r>
        <w:br/>
      </w:r>
      <w:r>
        <w:rPr>
          <w:rStyle w:val="StringTok"/>
        </w:rPr>
        <w:t xml:space="preserve">  </w:t>
      </w:r>
      <w:r>
        <w:rPr>
          <w:rStyle w:val="KeywordTok"/>
        </w:rPr>
        <w:t>select</w:t>
      </w:r>
      <w:r>
        <w:rPr>
          <w:rStyle w:val="NormalTok"/>
        </w:rPr>
        <w:t>(scenario, predicted_value,lower_confidence_interval,upper_confidence_interval)</w:t>
      </w:r>
      <w:r>
        <w:br/>
      </w:r>
      <w:r>
        <w:br/>
      </w:r>
      <w:r>
        <w:rPr>
          <w:rStyle w:val="CommentTok"/>
        </w:rPr>
        <w:t>#table of predicted values and confidence intervals</w:t>
      </w:r>
      <w:r>
        <w:br/>
      </w:r>
      <w:r>
        <w:rPr>
          <w:rStyle w:val="KeywordTok"/>
        </w:rPr>
        <w:t>pander</w:t>
      </w:r>
      <w:r>
        <w:rPr>
          <w:rStyle w:val="NormalTok"/>
        </w:rPr>
        <w:t>(model_</w:t>
      </w:r>
      <w:r>
        <w:rPr>
          <w:rStyle w:val="DecValTok"/>
        </w:rPr>
        <w:t>1</w:t>
      </w:r>
      <w:r>
        <w:rPr>
          <w:rStyle w:val="NormalTok"/>
        </w:rPr>
        <w:t>,</w:t>
      </w:r>
      <w:r>
        <w:rPr>
          <w:rStyle w:val="DataTypeTok"/>
        </w:rPr>
        <w:t>caption =</w:t>
      </w:r>
      <w:r>
        <w:rPr>
          <w:rStyle w:val="NormalTok"/>
        </w:rPr>
        <w:t xml:space="preserve"> </w:t>
      </w:r>
      <w:r>
        <w:rPr>
          <w:rStyle w:val="StringTok"/>
        </w:rPr>
        <w:t>"Table 2. Predicted values and confidence intervals for model 1"</w:t>
      </w:r>
      <w:r>
        <w:rPr>
          <w:rStyle w:val="NormalTok"/>
        </w:rPr>
        <w:t>)</w:t>
      </w:r>
    </w:p>
    <w:p w14:paraId="42811937" w14:textId="77777777" w:rsidR="000601BE" w:rsidRDefault="006D1AD4">
      <w:pPr>
        <w:pStyle w:val="TableCaption"/>
      </w:pPr>
      <w:r>
        <w:t>Table 2. Predicted values and co</w:t>
      </w:r>
      <w:r>
        <w:t>nfidence intervals for model 1</w:t>
      </w:r>
    </w:p>
    <w:tbl>
      <w:tblPr>
        <w:tblStyle w:val="Table"/>
        <w:tblW w:w="5000" w:type="pct"/>
        <w:tblLook w:val="07E0" w:firstRow="1" w:lastRow="1" w:firstColumn="1" w:lastColumn="1" w:noHBand="1" w:noVBand="1"/>
      </w:tblPr>
      <w:tblGrid>
        <w:gridCol w:w="1902"/>
        <w:gridCol w:w="1845"/>
        <w:gridCol w:w="2904"/>
        <w:gridCol w:w="2925"/>
      </w:tblGrid>
      <w:tr w:rsidR="000601BE" w14:paraId="4281193C" w14:textId="77777777">
        <w:tc>
          <w:tcPr>
            <w:tcW w:w="0" w:type="auto"/>
            <w:tcBorders>
              <w:bottom w:val="single" w:sz="0" w:space="0" w:color="auto"/>
            </w:tcBorders>
            <w:vAlign w:val="bottom"/>
          </w:tcPr>
          <w:p w14:paraId="42811938" w14:textId="77777777" w:rsidR="000601BE" w:rsidRDefault="006D1AD4">
            <w:pPr>
              <w:pStyle w:val="Compact"/>
            </w:pPr>
            <w:r>
              <w:t>scenario</w:t>
            </w:r>
          </w:p>
        </w:tc>
        <w:tc>
          <w:tcPr>
            <w:tcW w:w="0" w:type="auto"/>
            <w:tcBorders>
              <w:bottom w:val="single" w:sz="0" w:space="0" w:color="auto"/>
            </w:tcBorders>
            <w:vAlign w:val="bottom"/>
          </w:tcPr>
          <w:p w14:paraId="42811939" w14:textId="77777777" w:rsidR="000601BE" w:rsidRDefault="006D1AD4">
            <w:pPr>
              <w:pStyle w:val="Compact"/>
              <w:jc w:val="right"/>
            </w:pPr>
            <w:r>
              <w:t>predicted_value</w:t>
            </w:r>
          </w:p>
        </w:tc>
        <w:tc>
          <w:tcPr>
            <w:tcW w:w="0" w:type="auto"/>
            <w:tcBorders>
              <w:bottom w:val="single" w:sz="0" w:space="0" w:color="auto"/>
            </w:tcBorders>
            <w:vAlign w:val="bottom"/>
          </w:tcPr>
          <w:p w14:paraId="4281193A" w14:textId="77777777" w:rsidR="000601BE" w:rsidRDefault="006D1AD4">
            <w:pPr>
              <w:pStyle w:val="Compact"/>
              <w:jc w:val="right"/>
            </w:pPr>
            <w:r>
              <w:t>lower_confidence_interval</w:t>
            </w:r>
          </w:p>
        </w:tc>
        <w:tc>
          <w:tcPr>
            <w:tcW w:w="0" w:type="auto"/>
            <w:tcBorders>
              <w:bottom w:val="single" w:sz="0" w:space="0" w:color="auto"/>
            </w:tcBorders>
            <w:vAlign w:val="bottom"/>
          </w:tcPr>
          <w:p w14:paraId="4281193B" w14:textId="77777777" w:rsidR="000601BE" w:rsidRDefault="006D1AD4">
            <w:pPr>
              <w:pStyle w:val="Compact"/>
              <w:jc w:val="right"/>
            </w:pPr>
            <w:r>
              <w:t>upper_confidence_interval</w:t>
            </w:r>
          </w:p>
        </w:tc>
      </w:tr>
      <w:tr w:rsidR="000601BE" w14:paraId="42811941" w14:textId="77777777">
        <w:tc>
          <w:tcPr>
            <w:tcW w:w="0" w:type="auto"/>
          </w:tcPr>
          <w:p w14:paraId="4281193D" w14:textId="77777777" w:rsidR="000601BE" w:rsidRDefault="006D1AD4">
            <w:pPr>
              <w:pStyle w:val="Compact"/>
            </w:pPr>
            <w:r>
              <w:t>Same level of investment</w:t>
            </w:r>
          </w:p>
        </w:tc>
        <w:tc>
          <w:tcPr>
            <w:tcW w:w="0" w:type="auto"/>
          </w:tcPr>
          <w:p w14:paraId="4281193E" w14:textId="77777777" w:rsidR="000601BE" w:rsidRDefault="006D1AD4">
            <w:pPr>
              <w:pStyle w:val="Compact"/>
              <w:jc w:val="right"/>
            </w:pPr>
            <w:r>
              <w:t>367,775</w:t>
            </w:r>
          </w:p>
        </w:tc>
        <w:tc>
          <w:tcPr>
            <w:tcW w:w="0" w:type="auto"/>
          </w:tcPr>
          <w:p w14:paraId="4281193F" w14:textId="77777777" w:rsidR="000601BE" w:rsidRDefault="006D1AD4">
            <w:pPr>
              <w:pStyle w:val="Compact"/>
              <w:jc w:val="right"/>
            </w:pPr>
            <w:r>
              <w:t>323,729</w:t>
            </w:r>
          </w:p>
        </w:tc>
        <w:tc>
          <w:tcPr>
            <w:tcW w:w="0" w:type="auto"/>
          </w:tcPr>
          <w:p w14:paraId="42811940" w14:textId="77777777" w:rsidR="000601BE" w:rsidRDefault="006D1AD4">
            <w:pPr>
              <w:pStyle w:val="Compact"/>
              <w:jc w:val="right"/>
            </w:pPr>
            <w:r>
              <w:t>417,814</w:t>
            </w:r>
          </w:p>
        </w:tc>
      </w:tr>
      <w:tr w:rsidR="000601BE" w14:paraId="42811946" w14:textId="77777777">
        <w:tc>
          <w:tcPr>
            <w:tcW w:w="0" w:type="auto"/>
          </w:tcPr>
          <w:p w14:paraId="42811942" w14:textId="77777777" w:rsidR="000601BE" w:rsidRDefault="006D1AD4">
            <w:pPr>
              <w:pStyle w:val="Compact"/>
            </w:pPr>
            <w:r>
              <w:t>Reduced investment</w:t>
            </w:r>
          </w:p>
        </w:tc>
        <w:tc>
          <w:tcPr>
            <w:tcW w:w="0" w:type="auto"/>
          </w:tcPr>
          <w:p w14:paraId="42811943" w14:textId="77777777" w:rsidR="000601BE" w:rsidRDefault="006D1AD4">
            <w:pPr>
              <w:pStyle w:val="Compact"/>
              <w:jc w:val="right"/>
            </w:pPr>
            <w:r>
              <w:t>269,789</w:t>
            </w:r>
          </w:p>
        </w:tc>
        <w:tc>
          <w:tcPr>
            <w:tcW w:w="0" w:type="auto"/>
          </w:tcPr>
          <w:p w14:paraId="42811944" w14:textId="77777777" w:rsidR="000601BE" w:rsidRDefault="006D1AD4">
            <w:pPr>
              <w:pStyle w:val="Compact"/>
              <w:jc w:val="right"/>
            </w:pPr>
            <w:r>
              <w:t>235,516</w:t>
            </w:r>
          </w:p>
        </w:tc>
        <w:tc>
          <w:tcPr>
            <w:tcW w:w="0" w:type="auto"/>
          </w:tcPr>
          <w:p w14:paraId="42811945" w14:textId="77777777" w:rsidR="000601BE" w:rsidRDefault="006D1AD4">
            <w:pPr>
              <w:pStyle w:val="Compact"/>
              <w:jc w:val="right"/>
            </w:pPr>
            <w:r>
              <w:t>309,050</w:t>
            </w:r>
          </w:p>
        </w:tc>
      </w:tr>
      <w:tr w:rsidR="000601BE" w14:paraId="4281194B" w14:textId="77777777">
        <w:tc>
          <w:tcPr>
            <w:tcW w:w="0" w:type="auto"/>
          </w:tcPr>
          <w:p w14:paraId="42811947" w14:textId="77777777" w:rsidR="000601BE" w:rsidRDefault="006D1AD4">
            <w:pPr>
              <w:pStyle w:val="Compact"/>
            </w:pPr>
            <w:r>
              <w:t>Increased investment</w:t>
            </w:r>
          </w:p>
        </w:tc>
        <w:tc>
          <w:tcPr>
            <w:tcW w:w="0" w:type="auto"/>
          </w:tcPr>
          <w:p w14:paraId="42811948" w14:textId="77777777" w:rsidR="000601BE" w:rsidRDefault="006D1AD4">
            <w:pPr>
              <w:pStyle w:val="Compact"/>
              <w:jc w:val="right"/>
            </w:pPr>
            <w:r>
              <w:t>522,984</w:t>
            </w:r>
          </w:p>
        </w:tc>
        <w:tc>
          <w:tcPr>
            <w:tcW w:w="0" w:type="auto"/>
          </w:tcPr>
          <w:p w14:paraId="42811949" w14:textId="77777777" w:rsidR="000601BE" w:rsidRDefault="006D1AD4">
            <w:pPr>
              <w:pStyle w:val="Compact"/>
              <w:jc w:val="right"/>
            </w:pPr>
            <w:r>
              <w:t>425,950</w:t>
            </w:r>
          </w:p>
        </w:tc>
        <w:tc>
          <w:tcPr>
            <w:tcW w:w="0" w:type="auto"/>
          </w:tcPr>
          <w:p w14:paraId="4281194A" w14:textId="77777777" w:rsidR="000601BE" w:rsidRDefault="006D1AD4">
            <w:pPr>
              <w:pStyle w:val="Compact"/>
              <w:jc w:val="right"/>
            </w:pPr>
            <w:r>
              <w:t>642,124</w:t>
            </w:r>
          </w:p>
        </w:tc>
      </w:tr>
    </w:tbl>
    <w:p w14:paraId="4281194C" w14:textId="77777777" w:rsidR="000601BE" w:rsidRDefault="006D1AD4">
      <w:pPr>
        <w:pStyle w:val="BodyText"/>
      </w:pPr>
      <w:r>
        <w:t>The confidence intervals in table 2 set out what model 1 predicts the circulation will be under each scenario 90% of the time. For example, 9 times out of ten, the circulation if the investment in journalism is increased will be between 425,950 and 642,124</w:t>
      </w:r>
      <w:r>
        <w:t xml:space="preserve">. Similarly, under the same level of investment the circulation could be as low as 323,729 or as high as 417,814 (in 90% of cases). Finally, the model predicts that in most cases, a reduced </w:t>
      </w:r>
      <w:r>
        <w:lastRenderedPageBreak/>
        <w:t>investment in investigative journalism will result in a circulatio</w:t>
      </w:r>
      <w:r>
        <w:t>n of between 235,516 and 309,050.</w:t>
      </w:r>
    </w:p>
    <w:p w14:paraId="4281194E" w14:textId="19588431" w:rsidR="000601BE" w:rsidRDefault="006D1AD4" w:rsidP="00AC34AA">
      <w:pPr>
        <w:pStyle w:val="BodyText"/>
      </w:pPr>
      <w:r>
        <w:t xml:space="preserve">4.4 </w:t>
      </w:r>
    </w:p>
    <w:p w14:paraId="4281194F" w14:textId="77777777" w:rsidR="000601BE" w:rsidRDefault="006D1AD4">
      <w:pPr>
        <w:pStyle w:val="SourceCode"/>
      </w:pPr>
      <w:r>
        <w:rPr>
          <w:rStyle w:val="CommentTok"/>
        </w:rPr>
        <w:t>#</w:t>
      </w:r>
      <w:r>
        <w:rPr>
          <w:rStyle w:val="CommentTok"/>
        </w:rPr>
        <w:t>bind all of the predictions and confidence intervals for model 2 to a tibble</w:t>
      </w:r>
      <w:r>
        <w:br/>
      </w:r>
      <w:r>
        <w:rPr>
          <w:rStyle w:val="NormalTok"/>
        </w:rPr>
        <w:t>model</w:t>
      </w:r>
      <w:r>
        <w:rPr>
          <w:rStyle w:val="NormalTok"/>
        </w:rPr>
        <w:t>_</w:t>
      </w:r>
      <w:r>
        <w:rPr>
          <w:rStyle w:val="DecValTok"/>
        </w:rPr>
        <w:t>2</w:t>
      </w:r>
      <w:r>
        <w:rPr>
          <w:rStyle w:val="NormalTok"/>
        </w:rPr>
        <w:t xml:space="preserve"> &lt;-</w:t>
      </w:r>
      <w:r>
        <w:rPr>
          <w:rStyle w:val="KeywordTok"/>
        </w:rPr>
        <w:t>tibble</w:t>
      </w:r>
      <w:r>
        <w:rPr>
          <w:rStyle w:val="NormalTok"/>
        </w:rPr>
        <w:t>()</w:t>
      </w:r>
      <w:r>
        <w:br/>
      </w:r>
      <w:r>
        <w:br/>
      </w:r>
      <w:r>
        <w:br/>
      </w:r>
      <w:r>
        <w:rPr>
          <w:rStyle w:val="NormalTok"/>
        </w:rPr>
        <w:t>model_</w:t>
      </w:r>
      <w:r>
        <w:rPr>
          <w:rStyle w:val="DecValTok"/>
        </w:rPr>
        <w:t>2</w:t>
      </w:r>
      <w:r>
        <w:rPr>
          <w:rStyle w:val="NormalTok"/>
        </w:rPr>
        <w:t xml:space="preserve"> &lt;-</w:t>
      </w:r>
      <w:r>
        <w:rPr>
          <w:rStyle w:val="StringTok"/>
        </w:rPr>
        <w:t xml:space="preserve"> </w:t>
      </w:r>
      <w:r>
        <w:rPr>
          <w:rStyle w:val="NormalTok"/>
        </w:rPr>
        <w:t>model_</w:t>
      </w:r>
      <w:r>
        <w:rPr>
          <w:rStyle w:val="DecValTok"/>
        </w:rPr>
        <w:t>2</w:t>
      </w:r>
      <w:r>
        <w:rPr>
          <w:rStyle w:val="NormalTok"/>
        </w:rPr>
        <w:t xml:space="preserve"> </w:t>
      </w:r>
      <w:r>
        <w:rPr>
          <w:rStyle w:val="OperatorTok"/>
        </w:rPr>
        <w:t>%&gt;%</w:t>
      </w:r>
      <w:r>
        <w:br/>
      </w:r>
      <w:r>
        <w:rPr>
          <w:rStyle w:val="StringTok"/>
        </w:rPr>
        <w:t xml:space="preserve">  </w:t>
      </w:r>
      <w:r>
        <w:rPr>
          <w:rStyle w:val="KeywordTok"/>
        </w:rPr>
        <w:t>bind_rows</w:t>
      </w:r>
      <w:r>
        <w:rPr>
          <w:rStyle w:val="NormalTok"/>
        </w:rPr>
        <w:t xml:space="preserve">(same2,reduce2,increase2) </w:t>
      </w:r>
      <w:r>
        <w:rPr>
          <w:rStyle w:val="OperatorTok"/>
        </w:rPr>
        <w:t>%&gt;%</w:t>
      </w:r>
      <w:r>
        <w:br/>
      </w:r>
      <w:r>
        <w:rPr>
          <w:rStyle w:val="StringTok"/>
        </w:rPr>
        <w:t xml:space="preserve">  </w:t>
      </w:r>
      <w:r>
        <w:rPr>
          <w:rStyle w:val="KeywordTok"/>
        </w:rPr>
        <w:t>mutate</w:t>
      </w:r>
      <w:r>
        <w:rPr>
          <w:rStyle w:val="NormalTok"/>
        </w:rPr>
        <w:t>(</w:t>
      </w:r>
      <w:r>
        <w:rPr>
          <w:rStyle w:val="DataTypeTok"/>
        </w:rPr>
        <w:t>scenario =</w:t>
      </w:r>
      <w:r>
        <w:rPr>
          <w:rStyle w:val="NormalTok"/>
        </w:rPr>
        <w:t xml:space="preserve"> </w:t>
      </w:r>
      <w:r>
        <w:rPr>
          <w:rStyle w:val="KeywordTok"/>
        </w:rPr>
        <w:t>c</w:t>
      </w:r>
      <w:r>
        <w:rPr>
          <w:rStyle w:val="NormalTok"/>
        </w:rPr>
        <w:t>(</w:t>
      </w:r>
      <w:r>
        <w:rPr>
          <w:rStyle w:val="StringTok"/>
        </w:rPr>
        <w:t>"Same level of investment"</w:t>
      </w:r>
      <w:r>
        <w:rPr>
          <w:rStyle w:val="NormalTok"/>
        </w:rPr>
        <w:t>,</w:t>
      </w:r>
      <w:r>
        <w:rPr>
          <w:rStyle w:val="StringTok"/>
        </w:rPr>
        <w:t>"Reduced investment"</w:t>
      </w:r>
      <w:r>
        <w:rPr>
          <w:rStyle w:val="NormalTok"/>
        </w:rPr>
        <w:t>,</w:t>
      </w:r>
      <w:r>
        <w:rPr>
          <w:rStyle w:val="StringTok"/>
        </w:rPr>
        <w:t>"Increased investment"</w:t>
      </w:r>
      <w:r>
        <w:rPr>
          <w:rStyle w:val="NormalTok"/>
        </w:rPr>
        <w:t xml:space="preserve">)) </w:t>
      </w:r>
      <w:r>
        <w:rPr>
          <w:rStyle w:val="OperatorTok"/>
        </w:rPr>
        <w:t>%&gt;%</w:t>
      </w:r>
      <w:r>
        <w:br/>
      </w:r>
      <w:r>
        <w:rPr>
          <w:rStyle w:val="StringTok"/>
        </w:rPr>
        <w:t xml:space="preserve">  </w:t>
      </w:r>
      <w:r>
        <w:rPr>
          <w:rStyle w:val="KeywordTok"/>
        </w:rPr>
        <w:t>transform</w:t>
      </w:r>
      <w:r>
        <w:rPr>
          <w:rStyle w:val="NormalTok"/>
        </w:rPr>
        <w:t>(</w:t>
      </w:r>
      <w:r>
        <w:rPr>
          <w:rStyle w:val="DataTypeTok"/>
        </w:rPr>
        <w:t>predicted_value =</w:t>
      </w:r>
      <w:r>
        <w:rPr>
          <w:rStyle w:val="NormalTok"/>
        </w:rPr>
        <w:t xml:space="preserve"> fit, </w:t>
      </w:r>
      <w:r>
        <w:rPr>
          <w:rStyle w:val="DataTypeTok"/>
        </w:rPr>
        <w:t>lower_confidence_interval =</w:t>
      </w:r>
      <w:r>
        <w:rPr>
          <w:rStyle w:val="NormalTok"/>
        </w:rPr>
        <w:t xml:space="preserve"> lwr, </w:t>
      </w:r>
      <w:r>
        <w:rPr>
          <w:rStyle w:val="DataTypeTok"/>
        </w:rPr>
        <w:t>upper_confidence_interval =</w:t>
      </w:r>
      <w:r>
        <w:rPr>
          <w:rStyle w:val="NormalTok"/>
        </w:rPr>
        <w:t xml:space="preserve"> upr) </w:t>
      </w:r>
      <w:r>
        <w:rPr>
          <w:rStyle w:val="OperatorTok"/>
        </w:rPr>
        <w:t>%&gt;%</w:t>
      </w:r>
      <w:r>
        <w:br/>
      </w:r>
      <w:r>
        <w:rPr>
          <w:rStyle w:val="StringTok"/>
        </w:rPr>
        <w:t xml:space="preserve">  </w:t>
      </w:r>
      <w:r>
        <w:rPr>
          <w:rStyle w:val="KeywordTok"/>
        </w:rPr>
        <w:t>select</w:t>
      </w:r>
      <w:r>
        <w:rPr>
          <w:rStyle w:val="NormalTok"/>
        </w:rPr>
        <w:t>(scenario, predicted_value,lower_confidence_interval,upper_confidence_interval)</w:t>
      </w:r>
      <w:r>
        <w:br/>
      </w:r>
      <w:r>
        <w:br/>
      </w:r>
      <w:r>
        <w:rPr>
          <w:rStyle w:val="CommentTok"/>
        </w:rPr>
        <w:t>#table of predicted values and confidence intervals</w:t>
      </w:r>
      <w:r>
        <w:br/>
      </w:r>
      <w:r>
        <w:rPr>
          <w:rStyle w:val="KeywordTok"/>
        </w:rPr>
        <w:t>pander</w:t>
      </w:r>
      <w:r>
        <w:rPr>
          <w:rStyle w:val="NormalTok"/>
        </w:rPr>
        <w:t>(model_</w:t>
      </w:r>
      <w:r>
        <w:rPr>
          <w:rStyle w:val="DecValTok"/>
        </w:rPr>
        <w:t>2</w:t>
      </w:r>
      <w:r>
        <w:rPr>
          <w:rStyle w:val="NormalTok"/>
        </w:rPr>
        <w:t>,</w:t>
      </w:r>
      <w:r>
        <w:rPr>
          <w:rStyle w:val="DataTypeTok"/>
        </w:rPr>
        <w:t>caption =</w:t>
      </w:r>
      <w:r>
        <w:rPr>
          <w:rStyle w:val="NormalTok"/>
        </w:rPr>
        <w:t xml:space="preserve"> </w:t>
      </w:r>
      <w:r>
        <w:rPr>
          <w:rStyle w:val="StringTok"/>
        </w:rPr>
        <w:t xml:space="preserve">"Table 3. Predicted </w:t>
      </w:r>
      <w:r>
        <w:rPr>
          <w:rStyle w:val="StringTok"/>
        </w:rPr>
        <w:t>values and confidence intervals for model 2"</w:t>
      </w:r>
      <w:r>
        <w:rPr>
          <w:rStyle w:val="NormalTok"/>
        </w:rPr>
        <w:t>)</w:t>
      </w:r>
    </w:p>
    <w:p w14:paraId="42811950" w14:textId="77777777" w:rsidR="000601BE" w:rsidRDefault="006D1AD4">
      <w:pPr>
        <w:pStyle w:val="TableCaption"/>
      </w:pPr>
      <w:r>
        <w:t>Table 3. Predicted values and confidence intervals for model 2</w:t>
      </w:r>
    </w:p>
    <w:tbl>
      <w:tblPr>
        <w:tblStyle w:val="Table"/>
        <w:tblW w:w="5000" w:type="pct"/>
        <w:tblLook w:val="07E0" w:firstRow="1" w:lastRow="1" w:firstColumn="1" w:lastColumn="1" w:noHBand="1" w:noVBand="1"/>
      </w:tblPr>
      <w:tblGrid>
        <w:gridCol w:w="1902"/>
        <w:gridCol w:w="1845"/>
        <w:gridCol w:w="2904"/>
        <w:gridCol w:w="2925"/>
      </w:tblGrid>
      <w:tr w:rsidR="000601BE" w14:paraId="42811955" w14:textId="77777777">
        <w:tc>
          <w:tcPr>
            <w:tcW w:w="0" w:type="auto"/>
            <w:tcBorders>
              <w:bottom w:val="single" w:sz="0" w:space="0" w:color="auto"/>
            </w:tcBorders>
            <w:vAlign w:val="bottom"/>
          </w:tcPr>
          <w:p w14:paraId="42811951" w14:textId="77777777" w:rsidR="000601BE" w:rsidRDefault="006D1AD4">
            <w:pPr>
              <w:pStyle w:val="Compact"/>
            </w:pPr>
            <w:r>
              <w:t>scenario</w:t>
            </w:r>
          </w:p>
        </w:tc>
        <w:tc>
          <w:tcPr>
            <w:tcW w:w="0" w:type="auto"/>
            <w:tcBorders>
              <w:bottom w:val="single" w:sz="0" w:space="0" w:color="auto"/>
            </w:tcBorders>
            <w:vAlign w:val="bottom"/>
          </w:tcPr>
          <w:p w14:paraId="42811952" w14:textId="77777777" w:rsidR="000601BE" w:rsidRDefault="006D1AD4">
            <w:pPr>
              <w:pStyle w:val="Compact"/>
              <w:jc w:val="right"/>
            </w:pPr>
            <w:r>
              <w:t>predicted_value</w:t>
            </w:r>
          </w:p>
        </w:tc>
        <w:tc>
          <w:tcPr>
            <w:tcW w:w="0" w:type="auto"/>
            <w:tcBorders>
              <w:bottom w:val="single" w:sz="0" w:space="0" w:color="auto"/>
            </w:tcBorders>
            <w:vAlign w:val="bottom"/>
          </w:tcPr>
          <w:p w14:paraId="42811953" w14:textId="77777777" w:rsidR="000601BE" w:rsidRDefault="006D1AD4">
            <w:pPr>
              <w:pStyle w:val="Compact"/>
              <w:jc w:val="right"/>
            </w:pPr>
            <w:r>
              <w:t>lower_confidence_interval</w:t>
            </w:r>
          </w:p>
        </w:tc>
        <w:tc>
          <w:tcPr>
            <w:tcW w:w="0" w:type="auto"/>
            <w:tcBorders>
              <w:bottom w:val="single" w:sz="0" w:space="0" w:color="auto"/>
            </w:tcBorders>
            <w:vAlign w:val="bottom"/>
          </w:tcPr>
          <w:p w14:paraId="42811954" w14:textId="77777777" w:rsidR="000601BE" w:rsidRDefault="006D1AD4">
            <w:pPr>
              <w:pStyle w:val="Compact"/>
              <w:jc w:val="right"/>
            </w:pPr>
            <w:r>
              <w:t>upper_confidence_interval</w:t>
            </w:r>
          </w:p>
        </w:tc>
      </w:tr>
      <w:tr w:rsidR="000601BE" w14:paraId="4281195A" w14:textId="77777777">
        <w:tc>
          <w:tcPr>
            <w:tcW w:w="0" w:type="auto"/>
          </w:tcPr>
          <w:p w14:paraId="42811956" w14:textId="77777777" w:rsidR="000601BE" w:rsidRDefault="006D1AD4">
            <w:pPr>
              <w:pStyle w:val="Compact"/>
            </w:pPr>
            <w:r>
              <w:t>Same level of investment</w:t>
            </w:r>
          </w:p>
        </w:tc>
        <w:tc>
          <w:tcPr>
            <w:tcW w:w="0" w:type="auto"/>
          </w:tcPr>
          <w:p w14:paraId="42811957" w14:textId="77777777" w:rsidR="000601BE" w:rsidRDefault="006D1AD4">
            <w:pPr>
              <w:pStyle w:val="Compact"/>
              <w:jc w:val="right"/>
            </w:pPr>
            <w:r>
              <w:t>-25.74</w:t>
            </w:r>
          </w:p>
        </w:tc>
        <w:tc>
          <w:tcPr>
            <w:tcW w:w="0" w:type="auto"/>
          </w:tcPr>
          <w:p w14:paraId="42811958" w14:textId="77777777" w:rsidR="000601BE" w:rsidRDefault="006D1AD4">
            <w:pPr>
              <w:pStyle w:val="Compact"/>
              <w:jc w:val="right"/>
            </w:pPr>
            <w:r>
              <w:t>-32.21</w:t>
            </w:r>
          </w:p>
        </w:tc>
        <w:tc>
          <w:tcPr>
            <w:tcW w:w="0" w:type="auto"/>
          </w:tcPr>
          <w:p w14:paraId="42811959" w14:textId="77777777" w:rsidR="000601BE" w:rsidRDefault="006D1AD4">
            <w:pPr>
              <w:pStyle w:val="Compact"/>
              <w:jc w:val="right"/>
            </w:pPr>
            <w:r>
              <w:t>-19.275</w:t>
            </w:r>
          </w:p>
        </w:tc>
      </w:tr>
      <w:tr w:rsidR="000601BE" w14:paraId="4281195F" w14:textId="77777777">
        <w:tc>
          <w:tcPr>
            <w:tcW w:w="0" w:type="auto"/>
          </w:tcPr>
          <w:p w14:paraId="4281195B" w14:textId="77777777" w:rsidR="000601BE" w:rsidRDefault="006D1AD4">
            <w:pPr>
              <w:pStyle w:val="Compact"/>
            </w:pPr>
            <w:r>
              <w:t>Reduced investment</w:t>
            </w:r>
          </w:p>
        </w:tc>
        <w:tc>
          <w:tcPr>
            <w:tcW w:w="0" w:type="auto"/>
          </w:tcPr>
          <w:p w14:paraId="4281195C" w14:textId="77777777" w:rsidR="000601BE" w:rsidRDefault="006D1AD4">
            <w:pPr>
              <w:pStyle w:val="Compact"/>
              <w:jc w:val="right"/>
            </w:pPr>
            <w:r>
              <w:t>-34.25</w:t>
            </w:r>
          </w:p>
        </w:tc>
        <w:tc>
          <w:tcPr>
            <w:tcW w:w="0" w:type="auto"/>
          </w:tcPr>
          <w:p w14:paraId="4281195D" w14:textId="77777777" w:rsidR="000601BE" w:rsidRDefault="006D1AD4">
            <w:pPr>
              <w:pStyle w:val="Compact"/>
              <w:jc w:val="right"/>
            </w:pPr>
            <w:r>
              <w:t>-41.14</w:t>
            </w:r>
          </w:p>
        </w:tc>
        <w:tc>
          <w:tcPr>
            <w:tcW w:w="0" w:type="auto"/>
          </w:tcPr>
          <w:p w14:paraId="4281195E" w14:textId="77777777" w:rsidR="000601BE" w:rsidRDefault="006D1AD4">
            <w:pPr>
              <w:pStyle w:val="Compact"/>
              <w:jc w:val="right"/>
            </w:pPr>
            <w:r>
              <w:t>-27.368</w:t>
            </w:r>
          </w:p>
        </w:tc>
      </w:tr>
      <w:tr w:rsidR="000601BE" w14:paraId="42811964" w14:textId="77777777">
        <w:tc>
          <w:tcPr>
            <w:tcW w:w="0" w:type="auto"/>
          </w:tcPr>
          <w:p w14:paraId="42811960" w14:textId="77777777" w:rsidR="000601BE" w:rsidRDefault="006D1AD4">
            <w:pPr>
              <w:pStyle w:val="Compact"/>
            </w:pPr>
            <w:r>
              <w:t>Increased investment</w:t>
            </w:r>
          </w:p>
        </w:tc>
        <w:tc>
          <w:tcPr>
            <w:tcW w:w="0" w:type="auto"/>
          </w:tcPr>
          <w:p w14:paraId="42811961" w14:textId="77777777" w:rsidR="000601BE" w:rsidRDefault="006D1AD4">
            <w:pPr>
              <w:pStyle w:val="Compact"/>
              <w:jc w:val="right"/>
            </w:pPr>
            <w:r>
              <w:t>-16.07</w:t>
            </w:r>
          </w:p>
        </w:tc>
        <w:tc>
          <w:tcPr>
            <w:tcW w:w="0" w:type="auto"/>
          </w:tcPr>
          <w:p w14:paraId="42811962" w14:textId="77777777" w:rsidR="000601BE" w:rsidRDefault="006D1AD4">
            <w:pPr>
              <w:pStyle w:val="Compact"/>
              <w:jc w:val="right"/>
            </w:pPr>
            <w:r>
              <w:t>-26.47</w:t>
            </w:r>
          </w:p>
        </w:tc>
        <w:tc>
          <w:tcPr>
            <w:tcW w:w="0" w:type="auto"/>
          </w:tcPr>
          <w:p w14:paraId="42811963" w14:textId="77777777" w:rsidR="000601BE" w:rsidRDefault="006D1AD4">
            <w:pPr>
              <w:pStyle w:val="Compact"/>
              <w:jc w:val="right"/>
            </w:pPr>
            <w:r>
              <w:t>-5.663</w:t>
            </w:r>
          </w:p>
        </w:tc>
      </w:tr>
    </w:tbl>
    <w:p w14:paraId="42811965" w14:textId="77777777" w:rsidR="000601BE" w:rsidRDefault="006D1AD4">
      <w:pPr>
        <w:pStyle w:val="BodyText"/>
      </w:pPr>
      <w:r>
        <w:t>Table 3 sets out the 90% confidence intervals for each scenario as predicted by model - the change in circulation predicted by the model in each situation. The model predicts that in 9 out of ten cases, a reduced investment in journalism will result in a r</w:t>
      </w:r>
      <w:r>
        <w:t>eduction in circulation of between 41.14% and 27.368%, and an increased investment will results in a drop of between 26.47% and 5.663%. If the investment in investigative journalism is increased, the fall in circulation should be between 32.21% and 19.275%</w:t>
      </w:r>
      <w:r>
        <w:t>.</w:t>
      </w:r>
    </w:p>
    <w:p w14:paraId="42811966" w14:textId="77777777" w:rsidR="000601BE" w:rsidRDefault="006D1AD4">
      <w:pPr>
        <w:pStyle w:val="Heading2"/>
      </w:pPr>
      <w:bookmarkStart w:id="4" w:name="question-five-limitations"/>
      <w:r>
        <w:t>Question Five: Limitations</w:t>
      </w:r>
      <w:bookmarkEnd w:id="4"/>
    </w:p>
    <w:p w14:paraId="42811967" w14:textId="73D41AFF" w:rsidR="000601BE" w:rsidRDefault="006D1AD4">
      <w:pPr>
        <w:pStyle w:val="FirstParagraph"/>
      </w:pPr>
      <w:r>
        <w:t xml:space="preserve">5.1 </w:t>
      </w:r>
    </w:p>
    <w:p w14:paraId="42811968" w14:textId="77777777" w:rsidR="000601BE" w:rsidRDefault="006D1AD4">
      <w:pPr>
        <w:pStyle w:val="BodyText"/>
      </w:pPr>
      <w:r>
        <w:t>There are limitations to this modeling that must be considered. Importantly, it’s possible that a third factor is responsible for both any change in circulation and the winning of pulitzer prizes. Fo</w:t>
      </w:r>
      <w:r>
        <w:t>r example, the funding available to a newspaper will determine it’s ability to advertise itself and to hire quality journalists. In this way, both the circulation and the number of prizes might both be determined by the funding available.</w:t>
      </w:r>
    </w:p>
    <w:p w14:paraId="42811969" w14:textId="77777777" w:rsidR="000601BE" w:rsidRDefault="006D1AD4">
      <w:pPr>
        <w:pStyle w:val="BodyText"/>
      </w:pPr>
      <w:r>
        <w:lastRenderedPageBreak/>
        <w:t xml:space="preserve">Another issue is </w:t>
      </w:r>
      <w:r>
        <w:t>that of unknowns. The model is only able to predict circulation results in the context of the factors available in the data. There is always the possibility that unknown factors or events are key to a newspaper’s circulation. These might be local or nation</w:t>
      </w:r>
      <w:r>
        <w:t>al news events, major investigative stories, or even the general state of the economy. A more robust model could explore additional factors and attempt to control for these.</w:t>
      </w:r>
    </w:p>
    <w:sectPr w:rsidR="000601B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811984" w14:textId="77777777" w:rsidR="00000000" w:rsidRDefault="006D1AD4">
      <w:pPr>
        <w:spacing w:after="0"/>
      </w:pPr>
      <w:r>
        <w:separator/>
      </w:r>
    </w:p>
  </w:endnote>
  <w:endnote w:type="continuationSeparator" w:id="0">
    <w:p w14:paraId="42811986" w14:textId="77777777" w:rsidR="00000000" w:rsidRDefault="006D1A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811980" w14:textId="77777777" w:rsidR="000601BE" w:rsidRDefault="006D1AD4">
      <w:r>
        <w:separator/>
      </w:r>
    </w:p>
  </w:footnote>
  <w:footnote w:type="continuationSeparator" w:id="0">
    <w:p w14:paraId="42811981" w14:textId="77777777" w:rsidR="000601BE" w:rsidRDefault="006D1A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A7C56"/>
    <w:multiLevelType w:val="multilevel"/>
    <w:tmpl w:val="7F767950"/>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73274D8"/>
    <w:multiLevelType w:val="hybridMultilevel"/>
    <w:tmpl w:val="A09AC3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DB3ABC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6E62583"/>
    <w:multiLevelType w:val="hybridMultilevel"/>
    <w:tmpl w:val="90C8B4E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4" w15:restartNumberingAfterBreak="0">
    <w:nsid w:val="473C0DE2"/>
    <w:multiLevelType w:val="multilevel"/>
    <w:tmpl w:val="7F767950"/>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E5F2114"/>
    <w:multiLevelType w:val="hybridMultilevel"/>
    <w:tmpl w:val="6F8480E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32E9"/>
    <w:rsid w:val="00052CA9"/>
    <w:rsid w:val="000601BE"/>
    <w:rsid w:val="00062628"/>
    <w:rsid w:val="00070C7A"/>
    <w:rsid w:val="000B7071"/>
    <w:rsid w:val="00116FF6"/>
    <w:rsid w:val="0012401E"/>
    <w:rsid w:val="00135D9B"/>
    <w:rsid w:val="00171B6D"/>
    <w:rsid w:val="001D01FA"/>
    <w:rsid w:val="001F39B0"/>
    <w:rsid w:val="001F4E6D"/>
    <w:rsid w:val="002200BF"/>
    <w:rsid w:val="002526C0"/>
    <w:rsid w:val="003978E4"/>
    <w:rsid w:val="00427128"/>
    <w:rsid w:val="004340C9"/>
    <w:rsid w:val="00466D0B"/>
    <w:rsid w:val="004C7424"/>
    <w:rsid w:val="004E29B3"/>
    <w:rsid w:val="00552F8A"/>
    <w:rsid w:val="00590D07"/>
    <w:rsid w:val="005B404C"/>
    <w:rsid w:val="00647254"/>
    <w:rsid w:val="006D1AD4"/>
    <w:rsid w:val="006E59F2"/>
    <w:rsid w:val="006E675A"/>
    <w:rsid w:val="00702A30"/>
    <w:rsid w:val="00766261"/>
    <w:rsid w:val="00784D58"/>
    <w:rsid w:val="007A1227"/>
    <w:rsid w:val="007B30DA"/>
    <w:rsid w:val="008D6863"/>
    <w:rsid w:val="00905E09"/>
    <w:rsid w:val="009A4121"/>
    <w:rsid w:val="009E082F"/>
    <w:rsid w:val="009F2C22"/>
    <w:rsid w:val="00A327D1"/>
    <w:rsid w:val="00A82B3C"/>
    <w:rsid w:val="00AA1FB3"/>
    <w:rsid w:val="00AB5E95"/>
    <w:rsid w:val="00AC34AA"/>
    <w:rsid w:val="00AD7649"/>
    <w:rsid w:val="00B06CCA"/>
    <w:rsid w:val="00B37924"/>
    <w:rsid w:val="00B86B75"/>
    <w:rsid w:val="00BC48D5"/>
    <w:rsid w:val="00BF00F0"/>
    <w:rsid w:val="00C2669C"/>
    <w:rsid w:val="00C36279"/>
    <w:rsid w:val="00C43CAC"/>
    <w:rsid w:val="00CB2DED"/>
    <w:rsid w:val="00D17789"/>
    <w:rsid w:val="00D926C2"/>
    <w:rsid w:val="00DD19F3"/>
    <w:rsid w:val="00E315A3"/>
    <w:rsid w:val="00E56180"/>
    <w:rsid w:val="00E86C78"/>
    <w:rsid w:val="00F37A2E"/>
    <w:rsid w:val="00F4507D"/>
    <w:rsid w:val="00F609E9"/>
    <w:rsid w:val="00F8347C"/>
    <w:rsid w:val="00FA4D6C"/>
    <w:rsid w:val="00FD55DD"/>
    <w:rsid w:val="00FF606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118B7"/>
  <w15:docId w15:val="{C7212902-F068-44C0-AEA6-AD588D0A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0432E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22</Pages>
  <Words>3887</Words>
  <Characters>22159</Characters>
  <Application>Microsoft Office Word</Application>
  <DocSecurity>0</DocSecurity>
  <Lines>184</Lines>
  <Paragraphs>51</Paragraphs>
  <ScaleCrop>false</ScaleCrop>
  <Company/>
  <LinksUpToDate>false</LinksUpToDate>
  <CharactersWithSpaces>25995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assignment_2</dc:title>
  <dc:creator>Kristen Osborne</dc:creator>
  <cp:keywords/>
  <cp:lastModifiedBy>Kristen</cp:lastModifiedBy>
  <cp:revision>58</cp:revision>
  <dcterms:created xsi:type="dcterms:W3CDTF">2020-08-05T04:01:00Z</dcterms:created>
  <dcterms:modified xsi:type="dcterms:W3CDTF">2020-08-05T05:04:00Z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 July 2020</vt:lpwstr>
  </property>
  <property fmtid="{D5CDD505-2E9C-101B-9397-08002B2CF9AE}" pid="3" name="output">
    <vt:lpwstr>word_document</vt:lpwstr>
  </property>
</Properties>
</file>