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rPr>
          <w:rFonts w:ascii="Arial" w:hAnsi="Arial"/>
          <w:shd w:val="clear" w:color="auto" w:fill="ffffff"/>
        </w:rPr>
      </w:pPr>
    </w:p>
    <w:p>
      <w:pPr>
        <w:pStyle w:val="Default"/>
        <w:spacing w:before="0" w:after="160" w:line="240" w:lineRule="auto"/>
        <w:jc w:val="center"/>
        <w:rPr>
          <w:rFonts w:ascii="Arial" w:cs="Arial" w:hAnsi="Arial" w:eastAsia="Arial"/>
          <w:b w:val="1"/>
          <w:bCs w:val="1"/>
          <w:sz w:val="53"/>
          <w:szCs w:val="53"/>
          <w:shd w:val="clear" w:color="auto" w:fill="ffffff"/>
        </w:rPr>
      </w:pPr>
      <w:r>
        <w:rPr>
          <w:rFonts w:ascii="Arial" w:hAnsi="Arial"/>
          <w:b w:val="1"/>
          <w:bCs w:val="1"/>
          <w:sz w:val="53"/>
          <w:szCs w:val="53"/>
          <w:shd w:val="clear" w:color="auto" w:fill="ffffff"/>
          <w:rtl w:val="0"/>
          <w:lang w:val="en-US"/>
        </w:rPr>
        <w:t>Kevin Lewis</w:t>
      </w:r>
    </w:p>
    <w:p>
      <w:pPr>
        <w:pStyle w:val="Default"/>
        <w:spacing w:before="0" w:line="240" w:lineRule="auto"/>
        <w:jc w:val="center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Portfolio: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9"/>
          <w:szCs w:val="29"/>
          <w:u w:val="single"/>
          <w:rtl w:val="0"/>
          <w:lang w:val="en-US"/>
        </w:rPr>
        <w:t>https://kevin-lewis.netlify.app</w:t>
      </w: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 xml:space="preserve">LinkedIn: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"http://www.linkedin.com/in/kevin-lewis92126"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www.linkedin.com/in/kevin-lewis92126</w:t>
      </w:r>
      <w:r>
        <w:rPr/>
        <w:fldChar w:fldCharType="end" w:fldLock="0"/>
      </w: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48"/>
          <w:szCs w:val="48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nl-NL"/>
        </w:rPr>
        <w:t>GitHub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Repositories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"https://github.com/KPL33"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https://github.com/KPL33</w:t>
      </w:r>
      <w:r>
        <w:rPr/>
        <w:fldChar w:fldCharType="end" w:fldLock="0"/>
      </w: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it-IT"/>
        </w:rPr>
        <w:t>Phone: (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858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)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204-1792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de-DE"/>
        </w:rPr>
        <w:t xml:space="preserve"> | 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"mailto:kplewis33@gmail.com"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kplewis33@gmail.com</w:t>
      </w:r>
      <w:r>
        <w:rPr/>
        <w:fldChar w:fldCharType="end" w:fldLock="0"/>
      </w: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9979 Maya Linda Rd. #57 San Diego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CA</w:t>
      </w: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CAREER SUMMARY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>  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I have over 23 years of experience in Print &amp; Digital Advertising, Design, Publishing &amp; Production, including over 3 years of managerial experience. I am certified as a Full-Stack Web Developer through UCSD.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DEVELOPER TECH &amp; CREATIVE SOFTWARE KNOWLEDGE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HTML, CSS, JavaScript, JQuery, Git/Version Control, Jest, React, Vite, JWT Authentication, Insomnia, Postman, MySQL, Sequelize, NoSQL, Node, Mongoose, MongoDB/Compass, Apollo, GraphQL, Express Session, Handlebars, Photoshop, Illustrator, InDesign, Acrobat, Dreamweaver, Bridge, WordPress, Pitstop, iPaper, Word, Excel,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Teams,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Constant Contact, Magazine Manager.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PROFESSIONAL </w:t>
      </w: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de-DE"/>
        </w:rPr>
        <w:t>EXPERIENCE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>Production Manager | Publishers</w:t>
      </w:r>
      <w:r>
        <w:rPr>
          <w:rStyle w:val="None"/>
          <w:rFonts w:ascii="Arial Unicode MS" w:hAnsi="Arial Unicode MS" w:hint="default"/>
          <w:sz w:val="29"/>
          <w:szCs w:val="29"/>
          <w:shd w:val="clear" w:color="auto" w:fill="ffffff"/>
          <w:rtl w:val="1"/>
        </w:rPr>
        <w:t xml:space="preserve">’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Development Corporation 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pt-PT"/>
        </w:rPr>
        <w:t xml:space="preserve">Escondido, CA 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July 2007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>–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March 2023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In a leadership role, I harnessed 25 years of design expertise with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the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Adobe Creative Suite to guide a high-performing Production Department, ensuring the delivery of exceptional results: I led a team in producing four globally distributed print publications, seamlessly managing the trafficking of over 200 ads monthly for print and online exposure. Collaborating with the Sales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Department, we made every dollar that our clients spent with us count, aiding them in achieving their advertising goals, from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captivating ad design to delivering impactful analytics for online campaigns. I orchestrated daily coordination with off-site printers, ensuring consistent, top-quality, and efficient delivery of our print products. And at the close of each month, I teamed with the Accounting Department to generate client billing and reconcile vendor invoices to purchase orders.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KEY CAREER ACHIEVEMENTS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Played a pivotal part in assessing and brokering contractual agreements with print plants.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Strategically devised production schedules for both print and digital products, guaranteeing punctual delivery.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Proactively controlled paper consumption, adeptly placing orders and negotiating prices with mills to maximize budget value.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Diligently tracked and forecasted production expenses, consistently staying on-schedule and on-budget.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Managed the integrity of a promotional, mass-email list, maintaining informational accuracy of over 10,000 monthly recipients.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Authored an extensive </w:t>
      </w:r>
      <w:r>
        <w:rPr>
          <w:rStyle w:val="None"/>
          <w:rFonts w:ascii="Arial Unicode MS" w:hAnsi="Arial Unicode MS" w:hint="default"/>
          <w:sz w:val="29"/>
          <w:szCs w:val="29"/>
          <w:shd w:val="clear" w:color="auto" w:fill="ffffff"/>
          <w:rtl w:val="1"/>
          <w:lang w:val="ar-SA" w:bidi="ar-SA"/>
        </w:rPr>
        <w:t>“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nl-NL"/>
        </w:rPr>
        <w:t>Procedures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”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manual, a valuable tool for training new employees.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Actively contributed as a member of the company</w:t>
      </w:r>
      <w:r>
        <w:rPr>
          <w:rStyle w:val="None"/>
          <w:rFonts w:ascii="Arial Unicode MS" w:hAnsi="Arial Unicode MS" w:hint="default"/>
          <w:sz w:val="29"/>
          <w:szCs w:val="29"/>
          <w:shd w:val="clear" w:color="auto" w:fill="ffffff"/>
          <w:rtl w:val="1"/>
        </w:rPr>
        <w:t>’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s 401K program review board from 2014 to 2023.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EDUCATION</w:t>
      </w:r>
      <w:r>
        <w:rPr>
          <w:rStyle w:val="None"/>
          <w:rFonts w:ascii="Arial" w:hAnsi="Arial" w:hint="default"/>
          <w:b w:val="1"/>
          <w:bCs w:val="1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Full-Stack Web Development Certification </w:t>
      </w:r>
      <w:r>
        <w:rPr>
          <w:rStyle w:val="None"/>
          <w:rFonts w:ascii="Arial" w:hAnsi="Arial" w:hint="default"/>
          <w:b w:val="1"/>
          <w:bCs w:val="1"/>
          <w:sz w:val="29"/>
          <w:szCs w:val="29"/>
          <w:shd w:val="clear" w:color="auto" w:fill="ffffff"/>
          <w:rtl w:val="0"/>
        </w:rPr>
        <w:t>–</w:t>
      </w: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 University of California, San Diego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</w:p>
    <w:p>
      <w:pPr>
        <w:pStyle w:val="Default"/>
        <w:spacing w:before="0" w:line="240" w:lineRule="auto"/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AA in Graphic Design 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de-DE"/>
        </w:rPr>
        <w:t>Platt College, Ontario, CA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sz w:val="29"/>
      <w:szCs w:val="29"/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