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3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9035"/>
      </w:tblGrid>
      <w:tr>
        <w:trPr>
          <w:trHeight w:val="390" w:hRule="atLeast"/>
        </w:trPr>
        <w:tc>
          <w:tcPr>
            <w:tcW w:w="9035" w:type="dxa"/>
            <w:tcBorders/>
            <w:shd w:fill="auto" w:val="clear"/>
          </w:tcPr>
          <w:p>
            <w:pPr>
              <w:pStyle w:val="Titel1"/>
              <w:rPr/>
            </w:pPr>
            <w:bookmarkStart w:id="0" w:name="_GoBack"/>
            <w:bookmarkEnd w:id="0"/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1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1270" cy="1270"/>
                      <wp:effectExtent l="0" t="0" r="0" b="0"/>
                      <wp:wrapNone/>
                      <wp:docPr id="1" name="Carma DocSys~rapport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" cy="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xbxContent>
                            </wps:txbx>
                            <wps:bodyPr vert="vert270" rot="162000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arma DocSys~rapport" fillcolor="white" stroked="t" style="position:absolute;margin-left:0pt;margin-top:0pt;width:0pt;height:0pt">
                      <w10:wrap type="none"/>
                      <v:fill o:detectmouseclick="t" type="solid" color2="black"/>
                      <v:stroke color="black" weight="9360" joinstyle="miter" endcap="flat"/>
                      <v:textbox style="mso-layout-flow-alt:bottom-to-top">
                        <w:txbxContent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/>
              <w:t>Gezamenlijke oefening</w:t>
            </w:r>
          </w:p>
          <w:p>
            <w:pPr>
              <w:pStyle w:val="Titel1"/>
              <w:rPr/>
            </w:pPr>
            <w:r>
              <w:rPr/>
            </w:r>
          </w:p>
          <w:p>
            <w:pPr>
              <w:pStyle w:val="Titel1"/>
              <w:rPr/>
            </w:pPr>
            <w:r>
              <w:rPr/>
              <w:t>(</w:t>
            </w:r>
            <w:r>
              <w:rPr/>
              <w:fldChar w:fldCharType="begin"/>
            </w:r>
            <w:r>
              <w:rPr/>
              <w:instrText> DOCPROPERTY "titel"</w:instrText>
            </w:r>
            <w:r>
              <w:rPr/>
              <w:fldChar w:fldCharType="separate"/>
            </w:r>
            <w:r>
              <w:rPr/>
              <w:t>OTO Oefening</w:t>
            </w:r>
            <w:r>
              <w:rPr/>
              <w:fldChar w:fldCharType="end"/>
            </w:r>
            <w:r>
              <w:rPr/>
              <w:t>)</w:t>
            </w:r>
          </w:p>
        </w:tc>
      </w:tr>
      <w:tr>
        <w:trPr>
          <w:trHeight w:val="547" w:hRule="exact"/>
        </w:trPr>
        <w:tc>
          <w:tcPr>
            <w:tcW w:w="903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3" w:hRule="atLeast"/>
        </w:trPr>
        <w:tc>
          <w:tcPr>
            <w:tcW w:w="9035" w:type="dxa"/>
            <w:tcBorders/>
            <w:shd w:fill="auto" w:val="clear"/>
          </w:tcPr>
          <w:p>
            <w:pPr>
              <w:pStyle w:val="Subtitel"/>
              <w:rPr/>
            </w:pPr>
            <w:r>
              <w:rPr>
                <w:lang w:val="en-US"/>
              </w:rPr>
              <w:t xml:space="preserve">Proces </w:t>
            </w:r>
            <w:r>
              <w:rPr>
                <w:lang w:val="en-US"/>
              </w:rPr>
              <w:t>oefening</w:t>
            </w:r>
          </w:p>
        </w:tc>
      </w:tr>
      <w:tr>
        <w:trPr>
          <w:trHeight w:val="273" w:hRule="exact"/>
        </w:trPr>
        <w:tc>
          <w:tcPr>
            <w:tcW w:w="9035" w:type="dxa"/>
            <w:tcBorders/>
            <w:shd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273" w:hRule="exact"/>
        </w:trPr>
        <w:tc>
          <w:tcPr>
            <w:tcW w:w="9035" w:type="dxa"/>
            <w:tcBorders/>
            <w:shd w:fill="auto" w:val="clear"/>
          </w:tcPr>
          <w:p>
            <w:pPr>
              <w:pStyle w:val="DocumentType"/>
              <w:rPr/>
            </w:pPr>
            <w:r>
              <w:rPr/>
            </w:r>
          </w:p>
          <w:p>
            <w:pPr>
              <w:pStyle w:val="DocumentType"/>
              <w:rPr/>
            </w:pPr>
            <w:r>
              <w:rPr/>
              <w:fldChar w:fldCharType="begin"/>
            </w:r>
            <w:r>
              <w:rPr/>
              <w:instrText> DOCPROPERTY "rubricering"</w:instrText>
            </w:r>
            <w:r>
              <w:rPr/>
              <w:fldChar w:fldCharType="separate"/>
            </w:r>
            <w:r>
              <w:rPr/>
              <w:t>Voor intern gebruik</w:t>
            </w:r>
            <w:r>
              <w:rPr/>
              <w:fldChar w:fldCharType="end"/>
            </w:r>
          </w:p>
        </w:tc>
      </w:tr>
    </w:tbl>
    <w:p>
      <w:pPr>
        <w:pStyle w:val="Heading1"/>
        <w:numPr>
          <w:ilvl w:val="0"/>
          <w:numId w:val="2"/>
        </w:numPr>
        <w:rPr/>
      </w:pPr>
      <w:r>
        <w:rPr/>
        <w:t>Doel van de oefening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Het doel van deze OTO-sessie is het oefenen van de processen en interacties </w:t>
      </w:r>
      <w:r>
        <w:rPr/>
        <w:t xml:space="preserve">tussen een interne </w:t>
      </w:r>
      <w:r>
        <w:rPr/>
        <w:t>Security-</w:t>
      </w:r>
      <w:r>
        <w:rPr/>
        <w:t>afdeling en een CERT</w:t>
      </w:r>
      <w:r>
        <w:rPr/>
        <w:t xml:space="preserve">. Hierbij is wederzijds begrip en inzicht in elkaars processen en jargon cruciaal om de oefening succesvol af te ronden. </w:t>
      </w:r>
      <w:r>
        <w:rPr>
          <w:b/>
          <w:bCs/>
        </w:rPr>
        <w:t xml:space="preserve">Deze training </w:t>
      </w:r>
      <w:r>
        <w:rPr>
          <w:b/>
          <w:bCs/>
        </w:rPr>
        <w:t xml:space="preserve">betreft een </w:t>
      </w:r>
      <w:r>
        <w:rPr>
          <w:b/>
          <w:bCs/>
        </w:rPr>
        <w:t xml:space="preserve">fictief, </w:t>
      </w:r>
      <w:r>
        <w:rPr>
          <w:b/>
          <w:bCs/>
        </w:rPr>
        <w:t xml:space="preserve">maar realistisch </w:t>
      </w:r>
      <w:r>
        <w:rPr>
          <w:b/>
          <w:bCs/>
        </w:rPr>
        <w:t>scenario</w:t>
      </w:r>
      <w:r>
        <w:rPr/>
        <w:t xml:space="preserve">, waarbij een aantal verschillende mijlpalen moeten worden behaald en onderbrekingen kunnen worden gegeven vanuit de ‘spelleiders’. </w:t>
      </w:r>
      <w:r>
        <w:rPr/>
        <w:t>Deze oefening zal wellicht aanpassingen vereisen aan de afdelings- en/of functienamen om inzetbaar te zijn voor een andere organisatie.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Deze training is bijzonder effectief en inzichtgevend voor (nieuwe) medewerkers bij </w:t>
      </w:r>
      <w:r>
        <w:rPr/>
        <w:t>dergelijke afdelingen</w:t>
      </w:r>
      <w:r>
        <w:rPr/>
        <w:t>, mits de deelnemers zich houden aan de beschreven spelregels, met name in het duidelijk beschrijven en onderbouwen van beslissingen en processen naar alle andere deelnemers.</w:t>
      </w:r>
    </w:p>
    <w:p>
      <w:pPr>
        <w:pStyle w:val="Heading1"/>
        <w:numPr>
          <w:ilvl w:val="0"/>
          <w:numId w:val="2"/>
        </w:numPr>
        <w:rPr/>
      </w:pPr>
      <w:r>
        <w:rPr/>
        <w:t>Vereisten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Schrijfartikelen (voor notities)</w:t>
      </w:r>
    </w:p>
    <w:p>
      <w:pPr>
        <w:pStyle w:val="ListParagraph"/>
        <w:numPr>
          <w:ilvl w:val="0"/>
          <w:numId w:val="3"/>
        </w:numPr>
        <w:rPr/>
      </w:pPr>
      <w:r>
        <w:rPr/>
        <w:t>Laptop</w:t>
      </w:r>
    </w:p>
    <w:p>
      <w:pPr>
        <w:pStyle w:val="ListParagraph"/>
        <w:numPr>
          <w:ilvl w:val="0"/>
          <w:numId w:val="3"/>
        </w:numPr>
        <w:rPr/>
      </w:pPr>
      <w:r>
        <w:rPr/>
        <w:t>Per locatie één ruimte</w:t>
      </w:r>
    </w:p>
    <w:p>
      <w:pPr>
        <w:pStyle w:val="ListParagraph"/>
        <w:numPr>
          <w:ilvl w:val="0"/>
          <w:numId w:val="3"/>
        </w:numPr>
        <w:rPr/>
      </w:pPr>
      <w:r>
        <w:rPr/>
        <w:t>Tijdsbesteding: 2 uur – max. 1 uur uitleg en uitvoering, max. 1 uur evaluatie</w:t>
      </w:r>
    </w:p>
    <w:p>
      <w:pPr>
        <w:pStyle w:val="ListParagraph"/>
        <w:numPr>
          <w:ilvl w:val="0"/>
          <w:numId w:val="3"/>
        </w:numPr>
        <w:rPr/>
      </w:pPr>
      <w:r>
        <w:rPr/>
        <w:t>Conference call (bv. via ‘spin’) tussen de twee locaties:</w:t>
      </w:r>
    </w:p>
    <w:p>
      <w:pPr>
        <w:pStyle w:val="Heading2"/>
        <w:numPr>
          <w:ilvl w:val="0"/>
          <w:numId w:val="0"/>
        </w:numPr>
        <w:ind w:left="652" w:hanging="0"/>
        <w:rPr/>
      </w:pPr>
      <w:r>
        <w:rPr/>
        <w:t>Opzet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Twee spelleiders, </w:t>
      </w:r>
      <w:r>
        <w:rPr/>
        <w:t>ieder uit de verschillende afdelingen</w:t>
      </w:r>
      <w:r>
        <w:rPr/>
        <w:t>, die zowel de inhoudelijke als procesbewakingsrol kunnen vervullen</w:t>
      </w:r>
    </w:p>
    <w:p>
      <w:pPr>
        <w:pStyle w:val="ListParagraph"/>
        <w:numPr>
          <w:ilvl w:val="0"/>
          <w:numId w:val="4"/>
        </w:numPr>
        <w:rPr/>
      </w:pPr>
      <w:r>
        <w:rPr/>
        <w:t>Deelnemers vervullen hun reguliere rol (Security dan wel CERT)</w:t>
      </w:r>
    </w:p>
    <w:p>
      <w:pPr>
        <w:pStyle w:val="ListParagraph"/>
        <w:numPr>
          <w:ilvl w:val="0"/>
          <w:numId w:val="4"/>
        </w:numPr>
        <w:rPr/>
      </w:pPr>
      <w:r>
        <w:rPr/>
        <w:t>Optioneel: onafhankelijke ‘monitor’ door non-Security / non-CERT collega</w:t>
      </w:r>
    </w:p>
    <w:p>
      <w:pPr>
        <w:pStyle w:val="Normal"/>
        <w:spacing w:lineRule="auto" w:line="240"/>
        <w:rPr/>
      </w:pPr>
      <w:r>
        <w:rPr/>
      </w:r>
      <w:r>
        <w:br w:type="page"/>
      </w:r>
    </w:p>
    <w:p>
      <w:pPr>
        <w:pStyle w:val="Heading2"/>
        <w:numPr>
          <w:ilvl w:val="1"/>
          <w:numId w:val="2"/>
        </w:numPr>
        <w:rPr/>
      </w:pPr>
      <w:r>
        <w:rPr/>
        <w:t>Spelregels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Beslissingen/acties moeten worden bereikt via groepsconsensus. Deze moeten worden onderbouwd aan de spelleider(s)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De spelleiders kunnen een Interrupt geven met aanvullende informatie en/of vragen. </w:t>
      </w:r>
    </w:p>
    <w:p>
      <w:pPr>
        <w:pStyle w:val="ListParagraph"/>
        <w:numPr>
          <w:ilvl w:val="0"/>
          <w:numId w:val="4"/>
        </w:numPr>
        <w:rPr/>
      </w:pPr>
      <w:r>
        <w:rPr/>
        <w:t>Maak gebruik van de Wiki’</w:t>
      </w:r>
      <w:r>
        <w:rPr/>
        <w:t>s en vergelijkbare documentsystemen</w:t>
      </w:r>
    </w:p>
    <w:p>
      <w:pPr>
        <w:pStyle w:val="ListParagraph"/>
        <w:numPr>
          <w:ilvl w:val="0"/>
          <w:numId w:val="4"/>
        </w:numPr>
        <w:rPr/>
      </w:pPr>
      <w:r>
        <w:rPr/>
        <w:t>Bij gelijktijdig overleg wordt gebruik gemaakt van de ‘Mute’-functie van de ‘spin’</w:t>
      </w:r>
    </w:p>
    <w:p>
      <w:pPr>
        <w:pStyle w:val="Heading1"/>
        <w:numPr>
          <w:ilvl w:val="0"/>
          <w:numId w:val="2"/>
        </w:numPr>
        <w:rPr/>
      </w:pPr>
      <w:r>
        <w:rPr/>
        <w:t>Beschrijving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Rollen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1+ Security </w:t>
      </w:r>
      <w:r>
        <w:rPr/>
        <w:t xml:space="preserve">afdeling </w:t>
      </w:r>
      <w:r>
        <w:rPr>
          <w:b/>
        </w:rPr>
        <w:t>(S</w:t>
      </w:r>
      <w:r>
        <w:rPr>
          <w:b/>
        </w:rPr>
        <w:t>A</w:t>
      </w:r>
      <w:r>
        <w:rPr>
          <w:b/>
        </w:rPr>
        <w:t>)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1+ CERT </w:t>
      </w:r>
      <w:r>
        <w:rPr>
          <w:b/>
        </w:rPr>
        <w:t>(CERT)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1+ Integriteitsconsultant(s) </w:t>
      </w:r>
      <w:r>
        <w:rPr>
          <w:b/>
        </w:rPr>
        <w:t>(IC)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1+ Analist(en) </w:t>
      </w:r>
      <w:r>
        <w:rPr>
          <w:b/>
        </w:rPr>
        <w:t>(AN)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0+ </w:t>
      </w:r>
      <w:r>
        <w:rPr/>
        <w:t>Fraude-afdeling</w:t>
      </w:r>
      <w:r>
        <w:rPr/>
        <w:t xml:space="preserve"> </w:t>
      </w:r>
      <w:r>
        <w:rPr>
          <w:b/>
        </w:rPr>
        <w:t>(</w:t>
      </w:r>
      <w:r>
        <w:rPr>
          <w:b/>
        </w:rPr>
        <w:t>FA</w:t>
      </w:r>
      <w:r>
        <w:rPr>
          <w:b/>
        </w:rPr>
        <w:t xml:space="preserve">) </w:t>
      </w:r>
      <w:r>
        <w:rPr/>
        <w:t>(passieve rol)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0+ Compliance </w:t>
      </w:r>
      <w:r>
        <w:rPr>
          <w:b/>
        </w:rPr>
        <w:t xml:space="preserve">(CO) </w:t>
      </w:r>
      <w:r>
        <w:rPr/>
        <w:t>(passieve rol)</w:t>
      </w:r>
    </w:p>
    <w:p>
      <w:pPr>
        <w:pStyle w:val="Heading2"/>
        <w:numPr>
          <w:ilvl w:val="1"/>
          <w:numId w:val="2"/>
        </w:numPr>
        <w:rPr/>
      </w:pPr>
      <w:r>
        <w:rPr/>
        <w:t>Trigger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Een klokkenluide</w:t>
      </w:r>
      <w:r>
        <w:rPr/>
        <w:t>r meldt een integriteitskwestie</w:t>
      </w:r>
      <w:r>
        <w:rPr/>
        <w:t xml:space="preserve">.  Hij heeft gezien dat een directe collega, ‘Bernadette Mollema-Jansen’ </w:t>
      </w:r>
      <w:r>
        <w:rPr>
          <w:b/>
        </w:rPr>
        <w:t>(</w:t>
      </w:r>
      <w:r>
        <w:rPr>
          <w:b/>
        </w:rPr>
        <w:t xml:space="preserve">fictieve naam, afkorting </w:t>
      </w:r>
      <w:r>
        <w:rPr>
          <w:b/>
        </w:rPr>
        <w:t>BMJ)</w:t>
      </w:r>
      <w:r>
        <w:rPr/>
        <w:t xml:space="preserve">, continu klantgegevens lijkt te kopiëren en plakken uit een klantsysteem naar een Excel-bestand. </w:t>
      </w:r>
      <w:r>
        <w:rPr/>
        <w:t xml:space="preserve">De melder </w:t>
      </w:r>
      <w:r>
        <w:rPr/>
        <w:t>denkt dat het al om honderden klanten gaat.</w:t>
      </w:r>
    </w:p>
    <w:p>
      <w:pPr>
        <w:pStyle w:val="Heading2"/>
        <w:numPr>
          <w:ilvl w:val="1"/>
          <w:numId w:val="2"/>
        </w:numPr>
        <w:rPr/>
      </w:pPr>
      <w:r>
        <w:rPr/>
        <w:t>Docentenhandleiding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>Algemene vereisten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Verslaglegging </w:t>
      </w:r>
      <w:r>
        <w:rPr/>
        <w:t>in Security- en CERT-systemen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Threat Intel, </w:t>
      </w:r>
      <w:r>
        <w:rPr/>
        <w:t>indien beschikbaar/aanwezig in de organisatie</w:t>
      </w:r>
    </w:p>
    <w:p>
      <w:pPr>
        <w:pStyle w:val="ListParagraph"/>
        <w:numPr>
          <w:ilvl w:val="0"/>
          <w:numId w:val="4"/>
        </w:numPr>
        <w:rPr/>
      </w:pPr>
      <w:r>
        <w:rPr/>
        <w:t>Bijhouden rapportage(s)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rPr/>
      </w:pPr>
      <w:r>
        <w:rPr/>
      </w:r>
      <w:r>
        <w:br w:type="page"/>
      </w:r>
    </w:p>
    <w:p>
      <w:pPr>
        <w:pStyle w:val="Heading3"/>
        <w:numPr>
          <w:ilvl w:val="2"/>
          <w:numId w:val="2"/>
        </w:numPr>
        <w:rPr/>
      </w:pPr>
      <w:r>
        <w:rPr/>
        <w:t>Volledig uitgewerkt stappenplan van de oefening: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SA voert de melding in </w:t>
      </w:r>
      <w:r>
        <w:rPr/>
        <w:t>hun systemen</w:t>
      </w:r>
    </w:p>
    <w:p>
      <w:pPr>
        <w:pStyle w:val="ListParagraph"/>
        <w:numPr>
          <w:ilvl w:val="0"/>
          <w:numId w:val="5"/>
        </w:numPr>
        <w:rPr/>
      </w:pPr>
      <w:r>
        <w:rPr>
          <w:i/>
        </w:rPr>
        <w:t>SA voert de melding in als ‘</w:t>
      </w:r>
      <w:r>
        <w:rPr>
          <w:i/>
        </w:rPr>
        <w:t>integriteits</w:t>
      </w:r>
      <w:r>
        <w:rPr>
          <w:i/>
        </w:rPr>
        <w:t xml:space="preserve">zaak’, omdat het </w:t>
      </w:r>
      <w:r>
        <w:rPr>
          <w:i/>
        </w:rPr>
        <w:t>hier een klokkenluiders</w:t>
      </w:r>
      <w:r>
        <w:rPr>
          <w:i/>
        </w:rPr>
        <w:t>melding gaa</w:t>
      </w:r>
      <w:r>
        <w:rPr>
          <w:i/>
        </w:rPr>
        <w:t>t</w:t>
      </w:r>
      <w:r>
        <w:rPr>
          <w:i/>
        </w:rPr>
        <w:t>. Dit zijn meldingen die directe actie vereisen.</w:t>
      </w:r>
    </w:p>
    <w:p>
      <w:pPr>
        <w:pStyle w:val="ListParagraph"/>
        <w:numPr>
          <w:ilvl w:val="0"/>
          <w:numId w:val="5"/>
        </w:numPr>
        <w:rPr/>
      </w:pPr>
      <w:r>
        <w:rPr/>
        <w:t>SA overlegt met management over de toewijzing van IC aan deze case</w:t>
      </w:r>
    </w:p>
    <w:p>
      <w:pPr>
        <w:pStyle w:val="ListParagraph"/>
        <w:numPr>
          <w:ilvl w:val="1"/>
          <w:numId w:val="5"/>
        </w:numPr>
        <w:rPr/>
      </w:pPr>
      <w:r>
        <w:rPr>
          <w:b/>
        </w:rPr>
        <w:t>I</w:t>
      </w:r>
      <w:r>
        <w:rPr>
          <w:b/>
        </w:rPr>
        <w:t xml:space="preserve">nterrupt: potentiële melding </w:t>
      </w:r>
      <w:r>
        <w:rPr>
          <w:b/>
        </w:rPr>
        <w:t xml:space="preserve">datalek </w:t>
      </w:r>
      <w:r>
        <w:rPr>
          <w:b/>
        </w:rPr>
        <w:t>bij A</w:t>
      </w:r>
      <w:r>
        <w:rPr>
          <w:b/>
        </w:rPr>
        <w:t xml:space="preserve">utoriteit </w:t>
      </w:r>
      <w:r>
        <w:rPr>
          <w:b/>
        </w:rPr>
        <w:t>P</w:t>
      </w:r>
      <w:r>
        <w:rPr>
          <w:b/>
        </w:rPr>
        <w:t>ersoonsgegevens</w:t>
      </w:r>
      <w:r>
        <w:rPr>
          <w:b/>
        </w:rPr>
        <w:t xml:space="preserve"> (CO)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IC </w:t>
      </w:r>
      <w:r>
        <w:rPr>
          <w:i/>
        </w:rPr>
        <w:t xml:space="preserve">is verantwoordelijk voor verdere behandeling van het incident </w:t>
      </w:r>
      <w:r>
        <w:rPr>
          <w:i/>
        </w:rPr>
        <w:t>en is de ‘</w:t>
      </w:r>
      <w:r>
        <w:rPr>
          <w:b w:val="false"/>
          <w:bCs w:val="false"/>
          <w:i/>
        </w:rPr>
        <w:t>lead investigator’</w:t>
      </w:r>
    </w:p>
    <w:p>
      <w:pPr>
        <w:pStyle w:val="ListParagraph"/>
        <w:numPr>
          <w:ilvl w:val="0"/>
          <w:numId w:val="5"/>
        </w:numPr>
        <w:rPr/>
      </w:pPr>
      <w:r>
        <w:rPr/>
        <w:t>IC laat nakijken tot welke systemen BMJ toegang heeft</w:t>
      </w:r>
    </w:p>
    <w:p>
      <w:pPr>
        <w:pStyle w:val="ListParagraph"/>
        <w:numPr>
          <w:ilvl w:val="1"/>
          <w:numId w:val="5"/>
        </w:numPr>
        <w:rPr/>
      </w:pPr>
      <w:r>
        <w:rPr/>
        <w:t xml:space="preserve">IC </w:t>
      </w:r>
      <w:r>
        <w:rPr>
          <w:i/>
        </w:rPr>
        <w:t xml:space="preserve">resultaat: BMJ heeft onder andere toegang tot </w:t>
      </w:r>
      <w:r>
        <w:rPr>
          <w:i/>
        </w:rPr>
        <w:t>systemen met klantdata!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IC laat navraag doen bij de klokkenluider over BMJ: in welk systeem </w:t>
      </w:r>
      <w:r>
        <w:rPr/>
        <w:t xml:space="preserve">zouden </w:t>
      </w:r>
      <w:r>
        <w:rPr/>
        <w:t xml:space="preserve">de opvragingen hebben plaatsgevonden, wat </w:t>
      </w:r>
      <w:r>
        <w:rPr/>
        <w:t xml:space="preserve">is </w:t>
      </w:r>
      <w:r>
        <w:rPr/>
        <w:t xml:space="preserve">de standplaats </w:t>
      </w:r>
      <w:r>
        <w:rPr/>
        <w:t xml:space="preserve">van BMJ, </w:t>
      </w:r>
      <w:r>
        <w:rPr/>
        <w:t xml:space="preserve">en </w:t>
      </w:r>
      <w:r>
        <w:rPr/>
        <w:t xml:space="preserve">is </w:t>
      </w:r>
      <w:r>
        <w:rPr/>
        <w:t>er andere relevante informatie beschikbaar?</w:t>
      </w:r>
    </w:p>
    <w:p>
      <w:pPr>
        <w:pStyle w:val="ListParagraph"/>
        <w:numPr>
          <w:ilvl w:val="1"/>
          <w:numId w:val="5"/>
        </w:numPr>
        <w:rPr/>
      </w:pPr>
      <w:r>
        <w:rPr/>
        <w:t xml:space="preserve">IC </w:t>
      </w:r>
      <w:r>
        <w:rPr>
          <w:i/>
        </w:rPr>
        <w:t>resultaat: idem 5</w:t>
      </w:r>
      <w:r>
        <w:rPr>
          <w:i/>
        </w:rPr>
        <w:t>a, standplaats blijkt ‘lokatie A’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IC geeft opdracht aan SA voor opvragen van </w:t>
      </w:r>
      <w:r>
        <w:rPr/>
        <w:t xml:space="preserve">de </w:t>
      </w:r>
      <w:r>
        <w:rPr/>
        <w:t>emai</w:t>
      </w:r>
      <w:r>
        <w:rPr/>
        <w:t>l</w:t>
      </w:r>
      <w:r>
        <w:rPr/>
        <w:t xml:space="preserve"> en homedirectory </w:t>
      </w:r>
      <w:r>
        <w:rPr/>
        <w:t>van BMJ</w:t>
      </w:r>
    </w:p>
    <w:p>
      <w:pPr>
        <w:pStyle w:val="ListParagraph"/>
        <w:numPr>
          <w:ilvl w:val="1"/>
          <w:numId w:val="5"/>
        </w:numPr>
        <w:rPr/>
      </w:pPr>
      <w:r>
        <w:rPr/>
        <w:t xml:space="preserve">IC </w:t>
      </w:r>
      <w:r>
        <w:rPr>
          <w:i/>
        </w:rPr>
        <w:t xml:space="preserve">resultaat: levert </w:t>
      </w:r>
      <w:r>
        <w:rPr>
          <w:i/>
        </w:rPr>
        <w:t xml:space="preserve">email </w:t>
      </w:r>
      <w:r>
        <w:rPr>
          <w:i/>
        </w:rPr>
        <w:t>en homedirectory op</w:t>
      </w:r>
    </w:p>
    <w:p>
      <w:pPr>
        <w:pStyle w:val="ListParagraph"/>
        <w:numPr>
          <w:ilvl w:val="1"/>
          <w:numId w:val="5"/>
        </w:numPr>
        <w:rPr/>
      </w:pPr>
      <w:r>
        <w:rPr/>
        <w:t xml:space="preserve">IC geeft opdracht </w:t>
      </w:r>
      <w:r>
        <w:rPr/>
        <w:t>tot onderzoek van deze gegevens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IC geeft opdracht </w:t>
      </w:r>
      <w:r>
        <w:rPr/>
        <w:t>logging uit de klantsystemen aan te leveren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IC </w:t>
      </w:r>
      <w:r>
        <w:rPr/>
        <w:t>geeft</w:t>
      </w:r>
      <w:r>
        <w:rPr/>
        <w:t xml:space="preserve"> AN </w:t>
      </w:r>
      <w:r>
        <w:rPr/>
        <w:t>opdracht de logfiles uit de klantsystemen onderzoeken</w:t>
      </w:r>
    </w:p>
    <w:p>
      <w:pPr>
        <w:pStyle w:val="ListParagraph"/>
        <w:numPr>
          <w:ilvl w:val="1"/>
          <w:numId w:val="5"/>
        </w:numPr>
        <w:rPr/>
      </w:pPr>
      <w:r>
        <w:rPr/>
        <w:t xml:space="preserve">AN </w:t>
      </w:r>
      <w:r>
        <w:rPr>
          <w:i/>
        </w:rPr>
        <w:t>resultaat: logfile toont bevraagde klanten</w:t>
      </w:r>
    </w:p>
    <w:p>
      <w:pPr>
        <w:pStyle w:val="ListParagraph"/>
        <w:numPr>
          <w:ilvl w:val="1"/>
          <w:numId w:val="5"/>
        </w:numPr>
        <w:rPr/>
      </w:pPr>
      <w:r>
        <w:rPr/>
        <w:t xml:space="preserve">AN </w:t>
      </w:r>
      <w:r>
        <w:rPr>
          <w:i/>
        </w:rPr>
        <w:t xml:space="preserve">resultaat: subset van bevraagde klanten </w:t>
      </w:r>
      <w:r>
        <w:rPr>
          <w:i/>
        </w:rPr>
        <w:t>wordt herkend als klanten waar meldingen zijn van ontvangen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AN stelt hulpvraag aan </w:t>
      </w:r>
      <w:r>
        <w:rPr/>
        <w:t xml:space="preserve">digitaal forensische onderzoekers van </w:t>
      </w:r>
      <w:r>
        <w:rPr/>
        <w:t xml:space="preserve">CERT om </w:t>
      </w:r>
      <w:r>
        <w:rPr/>
        <w:t xml:space="preserve">logging </w:t>
      </w:r>
      <w:r>
        <w:rPr/>
        <w:t xml:space="preserve">te onderzoeken. Deze hulpvraag aan CERT van IC </w:t>
      </w:r>
      <w:r>
        <w:rPr/>
        <w:t>heeft urgentie!</w:t>
      </w:r>
    </w:p>
    <w:p>
      <w:pPr>
        <w:pStyle w:val="ListParagraph"/>
        <w:numPr>
          <w:ilvl w:val="1"/>
          <w:numId w:val="5"/>
        </w:numPr>
        <w:rPr/>
      </w:pPr>
      <w:r>
        <w:rPr/>
        <w:t xml:space="preserve">CERT </w:t>
      </w:r>
      <w:r>
        <w:rPr>
          <w:i/>
        </w:rPr>
        <w:t xml:space="preserve">resultaat: inlogpogingen </w:t>
      </w:r>
      <w:r>
        <w:rPr>
          <w:i/>
        </w:rPr>
        <w:t xml:space="preserve">worden getraceerd tot één </w:t>
      </w:r>
      <w:r>
        <w:rPr>
          <w:i/>
        </w:rPr>
        <w:t xml:space="preserve">IP-adres </w:t>
      </w:r>
      <w:r>
        <w:rPr>
          <w:i/>
        </w:rPr>
        <w:t xml:space="preserve">op lokatie A </w:t>
      </w:r>
      <w:r>
        <w:rPr>
          <w:i/>
        </w:rPr>
        <w:t xml:space="preserve">(terugkoppeling </w:t>
      </w:r>
      <w:r>
        <w:rPr>
          <w:i/>
        </w:rPr>
        <w:t xml:space="preserve">via bijvoorbeeld </w:t>
      </w:r>
      <w:r>
        <w:rPr>
          <w:i/>
        </w:rPr>
        <w:t xml:space="preserve">CERT </w:t>
      </w:r>
      <w:r>
        <w:rPr>
          <w:rFonts w:eastAsia="Wingdings" w:cs="Wingdings" w:ascii="Wingdings" w:hAnsi="Wingdings"/>
          <w:i/>
        </w:rPr>
        <w:t></w:t>
      </w:r>
      <w:r>
        <w:rPr>
          <w:i/>
        </w:rPr>
        <w:t xml:space="preserve"> AN </w:t>
      </w:r>
      <w:r>
        <w:rPr>
          <w:rFonts w:eastAsia="Wingdings" w:cs="Wingdings" w:ascii="Wingdings" w:hAnsi="Wingdings"/>
          <w:i/>
        </w:rPr>
        <w:t></w:t>
      </w:r>
      <w:r>
        <w:rPr>
          <w:i/>
        </w:rPr>
        <w:t xml:space="preserve"> IC) </w:t>
      </w:r>
    </w:p>
    <w:p>
      <w:pPr>
        <w:pStyle w:val="ListParagraph"/>
        <w:numPr>
          <w:ilvl w:val="0"/>
          <w:numId w:val="5"/>
        </w:numPr>
        <w:rPr/>
      </w:pPr>
      <w:r>
        <w:rPr/>
        <w:t>IC informeert en overlegt met FA of er overeenkomsten zijn met onderzoeken</w:t>
      </w:r>
    </w:p>
    <w:p>
      <w:pPr>
        <w:pStyle w:val="ListParagraph"/>
        <w:numPr>
          <w:ilvl w:val="1"/>
          <w:numId w:val="5"/>
        </w:numPr>
        <w:rPr/>
      </w:pPr>
      <w:r>
        <w:rPr/>
        <w:t xml:space="preserve">IC </w:t>
      </w:r>
      <w:r>
        <w:rPr>
          <w:i/>
        </w:rPr>
        <w:t xml:space="preserve">resultaat: FA heeft opgemerkt dat er veel </w:t>
      </w:r>
      <w:r>
        <w:rPr>
          <w:i/>
        </w:rPr>
        <w:t xml:space="preserve">klantmeldingen </w:t>
      </w:r>
      <w:r>
        <w:rPr>
          <w:i/>
        </w:rPr>
        <w:t xml:space="preserve">zijn geweest, waarbij </w:t>
      </w:r>
      <w:r>
        <w:rPr>
          <w:i/>
        </w:rPr>
        <w:t>het merendeel uit lokatie A of de omgeving kwam</w:t>
      </w:r>
      <w:r>
        <w:rPr>
          <w:i/>
        </w:rPr>
        <w:t xml:space="preserve">. Koppeling 9b: </w:t>
      </w:r>
      <w:r>
        <w:rPr>
          <w:i/>
        </w:rPr>
        <w:t>het blijkt dat veel van deze meldingen overeenkomen met de subset van klanten uit 9b</w:t>
      </w:r>
      <w:r>
        <w:rPr>
          <w:i/>
        </w:rPr>
        <w:t xml:space="preserve"> </w:t>
      </w:r>
    </w:p>
    <w:p>
      <w:pPr>
        <w:pStyle w:val="ListParagraph"/>
        <w:numPr>
          <w:ilvl w:val="0"/>
          <w:numId w:val="5"/>
        </w:numPr>
        <w:rPr/>
      </w:pPr>
      <w:r>
        <w:rPr>
          <w:b/>
        </w:rPr>
        <w:t xml:space="preserve">Interrupt: </w:t>
      </w:r>
      <w:r>
        <w:rPr/>
        <w:t xml:space="preserve">AN meldt, na eigen onderzoek dat er geen relevante gegevens (klantdata, e-mails, Excelbestanden) zijn te vinden in de </w:t>
      </w:r>
      <w:r>
        <w:rPr/>
        <w:t xml:space="preserve">email of </w:t>
      </w:r>
      <w:r>
        <w:rPr/>
        <w:t xml:space="preserve">de homedirectory,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IC stelt hulpvraag </w:t>
      </w:r>
      <w:r>
        <w:rPr/>
        <w:t xml:space="preserve">aan </w:t>
      </w:r>
      <w:r>
        <w:rPr/>
        <w:t xml:space="preserve">CERT om forensisch onderzoek te laten doen naar de werkplek/laptop van BMJ. </w:t>
      </w:r>
      <w:r>
        <w:rPr/>
        <w:t xml:space="preserve">Dit is wederom een </w:t>
      </w:r>
      <w:r>
        <w:rPr/>
        <w:t xml:space="preserve">urgentie </w:t>
      </w:r>
      <w:r>
        <w:rPr/>
        <w:t>kwestie.</w:t>
      </w:r>
    </w:p>
    <w:p>
      <w:pPr>
        <w:pStyle w:val="ListParagraph"/>
        <w:numPr>
          <w:ilvl w:val="0"/>
          <w:numId w:val="5"/>
        </w:numPr>
        <w:rPr/>
      </w:pPr>
      <w:r>
        <w:rPr>
          <w:i/>
        </w:rPr>
        <w:t xml:space="preserve">CERT </w:t>
      </w:r>
      <w:r>
        <w:rPr>
          <w:i/>
        </w:rPr>
        <w:t xml:space="preserve">verricht de forensische inbeslagname van de </w:t>
      </w:r>
      <w:r>
        <w:rPr>
          <w:i/>
        </w:rPr>
        <w:t xml:space="preserve">werkplek en </w:t>
      </w:r>
      <w:r>
        <w:rPr>
          <w:i/>
        </w:rPr>
        <w:t xml:space="preserve">materialen </w:t>
      </w:r>
      <w:r>
        <w:rPr>
          <w:i/>
        </w:rPr>
        <w:t>in overleg/samenwerking met IC en evt. bewakin</w:t>
      </w:r>
      <w:r>
        <w:rPr>
          <w:i/>
        </w:rPr>
        <w:t>g</w:t>
      </w:r>
    </w:p>
    <w:p>
      <w:pPr>
        <w:pStyle w:val="Normal"/>
        <w:spacing w:lineRule="auto" w:line="240"/>
        <w:rPr>
          <w:i/>
          <w:i/>
        </w:rPr>
      </w:pPr>
      <w:r>
        <w:rPr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CERT maakt </w:t>
      </w:r>
      <w:r>
        <w:rPr/>
        <w:t>een forensisch integere kopie (</w:t>
      </w:r>
      <w:r>
        <w:rPr/>
        <w:t>image</w:t>
      </w:r>
      <w:r>
        <w:rPr/>
        <w:t>)</w:t>
      </w:r>
      <w:r>
        <w:rPr/>
        <w:t xml:space="preserve"> van de laptop en onderzoekt d</w:t>
      </w:r>
      <w:r>
        <w:rPr/>
        <w:t>eze</w:t>
      </w:r>
    </w:p>
    <w:p>
      <w:pPr>
        <w:pStyle w:val="ListParagraph"/>
        <w:numPr>
          <w:ilvl w:val="1"/>
          <w:numId w:val="5"/>
        </w:numPr>
        <w:rPr/>
      </w:pPr>
      <w:r>
        <w:rPr>
          <w:i/>
        </w:rPr>
        <w:t xml:space="preserve">CERT resultaat: data-/metacarving levert verwijderde Excel-bestanden en e-mails op, met daarin klantgegevens die zijn verstuurd naar een </w:t>
      </w:r>
      <w:r>
        <w:rPr>
          <w:i/>
        </w:rPr>
        <w:t>enkel email</w:t>
      </w:r>
      <w:r>
        <w:rPr>
          <w:i/>
        </w:rPr>
        <w:t xml:space="preserve">-adres, </w:t>
      </w:r>
      <w:r>
        <w:rPr>
          <w:i/>
        </w:rPr>
        <w:t>wat weer kan worden gekoppeld aan een gebruiker op lokatie A</w:t>
      </w:r>
    </w:p>
    <w:p>
      <w:pPr>
        <w:pStyle w:val="ListParagraph"/>
        <w:numPr>
          <w:ilvl w:val="1"/>
          <w:numId w:val="5"/>
        </w:numPr>
        <w:rPr/>
      </w:pPr>
      <w:r>
        <w:rPr>
          <w:b/>
          <w:i/>
        </w:rPr>
        <w:t xml:space="preserve">Interrupt: definitieve bevestiging datalek </w:t>
      </w:r>
      <w:r>
        <w:rPr>
          <w:b/>
          <w:i/>
        </w:rPr>
        <w:t xml:space="preserve">AP </w:t>
      </w:r>
      <w:r>
        <w:rPr>
          <w:b/>
          <w:i/>
        </w:rPr>
        <w:t>(CO)</w:t>
      </w:r>
    </w:p>
    <w:p>
      <w:pPr>
        <w:pStyle w:val="ListParagraph"/>
        <w:numPr>
          <w:ilvl w:val="0"/>
          <w:numId w:val="5"/>
        </w:numPr>
        <w:rPr/>
      </w:pPr>
      <w:r>
        <w:rPr>
          <w:b/>
          <w:lang w:val="en-US"/>
        </w:rPr>
        <w:t xml:space="preserve">Interrupt deadline: Threat Intel voor CERT </w:t>
      </w:r>
      <w:r>
        <w:rPr>
          <w:b/>
          <w:lang w:val="en-US"/>
        </w:rPr>
        <w:t>(indien aanwezig/beschikbaar)</w:t>
      </w:r>
    </w:p>
    <w:p>
      <w:pPr>
        <w:pStyle w:val="ListParagraph"/>
        <w:numPr>
          <w:ilvl w:val="0"/>
          <w:numId w:val="5"/>
        </w:numPr>
        <w:rPr/>
      </w:pPr>
      <w:r>
        <w:rPr/>
        <w:t>CERT levert onderzoeksrapport op aan IC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IC </w:t>
      </w:r>
      <w:r>
        <w:rPr>
          <w:i/>
        </w:rPr>
        <w:t xml:space="preserve">resultaat: klant in </w:t>
      </w:r>
      <w:r>
        <w:rPr>
          <w:i/>
        </w:rPr>
        <w:t>lokatie A</w:t>
      </w:r>
      <w:r>
        <w:rPr>
          <w:i/>
        </w:rPr>
        <w:t xml:space="preserve">, IP-adres inlogpogingen, </w:t>
      </w:r>
      <w:r>
        <w:rPr>
          <w:b w:val="false"/>
          <w:bCs w:val="false"/>
          <w:i/>
        </w:rPr>
        <w:t>Threat Intel etc.</w:t>
      </w:r>
      <w:r>
        <w:rPr>
          <w:i/>
        </w:rPr>
        <w:t xml:space="preserve">, zijn allemaal </w:t>
      </w:r>
      <w:r>
        <w:rPr>
          <w:i/>
        </w:rPr>
        <w:t xml:space="preserve">herleidbaar naar </w:t>
      </w:r>
      <w:r>
        <w:rPr>
          <w:i/>
        </w:rPr>
        <w:t xml:space="preserve">hetzelfde adres. BMJ heeft klantgegevens opgezocht in </w:t>
      </w:r>
      <w:r>
        <w:rPr>
          <w:i/>
        </w:rPr>
        <w:t xml:space="preserve">de klantsystemen </w:t>
      </w:r>
      <w:r>
        <w:rPr>
          <w:i/>
        </w:rPr>
        <w:t xml:space="preserve">en verstuurd aan </w:t>
      </w:r>
      <w:r>
        <w:rPr>
          <w:i/>
        </w:rPr>
        <w:t xml:space="preserve">een onbekende </w:t>
      </w:r>
      <w:r>
        <w:rPr>
          <w:i/>
        </w:rPr>
        <w:t>contact</w:t>
      </w:r>
      <w:r>
        <w:rPr>
          <w:i/>
        </w:rPr>
        <w:t>persoon op lokatie A</w:t>
      </w:r>
    </w:p>
    <w:p>
      <w:pPr>
        <w:pStyle w:val="ListParagraph"/>
        <w:numPr>
          <w:ilvl w:val="0"/>
          <w:numId w:val="5"/>
        </w:numPr>
        <w:rPr/>
      </w:pPr>
      <w:r>
        <w:rPr>
          <w:b/>
        </w:rPr>
        <w:t>Interrupt deadline: ROI (‘</w:t>
      </w:r>
      <w:r>
        <w:rPr>
          <w:b/>
        </w:rPr>
        <w:t xml:space="preserve">raadpleging </w:t>
      </w:r>
      <w:r>
        <w:rPr>
          <w:b/>
        </w:rPr>
        <w:t xml:space="preserve">open </w:t>
      </w:r>
      <w:r>
        <w:rPr>
          <w:b/>
        </w:rPr>
        <w:t>internet</w:t>
      </w:r>
      <w:r>
        <w:rPr>
          <w:b/>
        </w:rPr>
        <w:t xml:space="preserve">bronnen’ onderzoek) </w:t>
      </w:r>
      <w:r>
        <w:rPr>
          <w:b/>
        </w:rPr>
        <w:t xml:space="preserve">door </w:t>
      </w:r>
      <w:r>
        <w:rPr>
          <w:b/>
        </w:rPr>
        <w:t>IC/AN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IC/AN </w:t>
      </w:r>
      <w:r>
        <w:rPr>
          <w:i/>
        </w:rPr>
        <w:t xml:space="preserve">resultaat: ROI onderzoek naar relatie tussen BMJ en ‘klant </w:t>
      </w:r>
      <w:r>
        <w:rPr>
          <w:i/>
        </w:rPr>
        <w:t>lokatie A</w:t>
      </w:r>
      <w:r>
        <w:rPr>
          <w:i/>
        </w:rPr>
        <w:t>’</w:t>
      </w:r>
    </w:p>
    <w:p>
      <w:pPr>
        <w:pStyle w:val="ListParagraph"/>
        <w:numPr>
          <w:ilvl w:val="0"/>
          <w:numId w:val="5"/>
        </w:numPr>
        <w:rPr/>
      </w:pPr>
      <w:r>
        <w:rPr/>
        <w:t>IC handelt onderzoek af</w:t>
      </w:r>
    </w:p>
    <w:p>
      <w:pPr>
        <w:pStyle w:val="ListParagraph"/>
        <w:numPr>
          <w:ilvl w:val="1"/>
          <w:numId w:val="5"/>
        </w:numPr>
        <w:rPr/>
      </w:pPr>
      <w:r>
        <w:rPr/>
        <w:t>zoekt contact met de manager van de manager van BMJ</w:t>
      </w:r>
    </w:p>
    <w:p>
      <w:pPr>
        <w:pStyle w:val="ListParagraph"/>
        <w:numPr>
          <w:ilvl w:val="1"/>
          <w:numId w:val="5"/>
        </w:numPr>
        <w:rPr/>
      </w:pPr>
      <w:r>
        <w:rPr/>
        <w:t xml:space="preserve">IC </w:t>
      </w:r>
      <w:r>
        <w:rPr>
          <w:i/>
        </w:rPr>
        <w:t>resultaat: interview BMJ</w:t>
      </w:r>
      <w:r>
        <w:rPr>
          <w:i/>
          <w:strike/>
        </w:rPr>
        <w:t xml:space="preserve"> </w:t>
      </w:r>
    </w:p>
    <w:p>
      <w:pPr>
        <w:pStyle w:val="ListParagraph"/>
        <w:numPr>
          <w:ilvl w:val="1"/>
          <w:numId w:val="5"/>
        </w:numPr>
        <w:rPr/>
      </w:pPr>
      <w:r>
        <w:rPr/>
        <w:t xml:space="preserve">IC maakt rapport op en draagt dit over aan </w:t>
      </w:r>
      <w:r>
        <w:rPr/>
        <w:t xml:space="preserve">afdeling </w:t>
      </w:r>
      <w:r>
        <w:rPr/>
        <w:t xml:space="preserve">HR </w:t>
      </w:r>
      <w:r>
        <w:rPr/>
        <w:t>(ontslag medewerker, verhaal kosten e.d.)</w:t>
      </w:r>
    </w:p>
    <w:p>
      <w:pPr>
        <w:pStyle w:val="ListParagraph"/>
        <w:ind w:left="720" w:hanging="0"/>
        <w:rPr/>
      </w:pPr>
      <w:r>
        <w:rPr/>
        <w:drawing>
          <wp:anchor behindDoc="1" distT="0" distB="0" distL="114300" distR="114935" simplePos="0" locked="0" layoutInCell="1" allowOverlap="1" relativeHeight="11">
            <wp:simplePos x="0" y="0"/>
            <wp:positionH relativeFrom="page">
              <wp:posOffset>179705</wp:posOffset>
            </wp:positionH>
            <wp:positionV relativeFrom="page">
              <wp:posOffset>179705</wp:posOffset>
            </wp:positionV>
            <wp:extent cx="2361565" cy="1094105"/>
            <wp:effectExtent l="0" t="0" r="0" b="0"/>
            <wp:wrapNone/>
            <wp:docPr id="3" name="logo.3" descr="C:\Users\post078\AppData\Roaming\B-ware\DocSys.Web\profiles\kpn\client\images\logos\kpn-new-style-c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3" descr="C:\Users\post078\AppData\Roaming\B-ware\DocSys.Web\profiles\kpn\client\images\logos\kpn-new-style-co.bmp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5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300" distR="114935" simplePos="0" locked="0" layoutInCell="1" allowOverlap="1" relativeHeight="16">
            <wp:simplePos x="0" y="0"/>
            <wp:positionH relativeFrom="page">
              <wp:posOffset>179705</wp:posOffset>
            </wp:positionH>
            <wp:positionV relativeFrom="page">
              <wp:posOffset>179705</wp:posOffset>
            </wp:positionV>
            <wp:extent cx="2361565" cy="1094105"/>
            <wp:effectExtent l="0" t="0" r="0" b="0"/>
            <wp:wrapNone/>
            <wp:docPr id="4" name="logo.6" descr="C:\Users\post078\AppData\Roaming\B-ware\DocSys.Web\profiles\kpn\client\images\logos\kpn-new-style-c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.6" descr="C:\Users\post078\AppData\Roaming\B-ware\DocSys.Web\profiles\kpn\client\images\logos\kpn-new-style-co.bmp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5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1906" w:h="16838"/>
      <w:pgMar w:left="1361" w:right="1531" w:header="567" w:top="3635" w:footer="261" w:bottom="1361" w:gutter="0"/>
      <w:pgNumType w:start="1"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Wingdings">
    <w:charset w:val="02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704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  <w:tblLook w:lastRow="0" w:firstRow="0" w:lastColumn="0" w:firstColumn="0" w:val="0000" w:noHBand="0" w:noVBand="0"/>
    </w:tblPr>
    <w:tblGrid>
      <w:gridCol w:w="7945"/>
      <w:gridCol w:w="1758"/>
    </w:tblGrid>
    <w:tr>
      <w:trPr>
        <w:trHeight w:val="280" w:hRule="exact"/>
      </w:trPr>
      <w:tc>
        <w:tcPr>
          <w:tcW w:w="7945" w:type="dxa"/>
          <w:tcBorders/>
          <w:shd w:fill="auto" w:val="clear"/>
        </w:tcPr>
        <w:p>
          <w:pPr>
            <w:pStyle w:val="Footer"/>
            <w:tabs>
              <w:tab w:val="left" w:pos="8080" w:leader="none"/>
            </w:tabs>
            <w:ind w:right="360" w:hanging="0"/>
            <w:rPr/>
          </w:pPr>
          <w:r>
            <w:rPr/>
          </w:r>
        </w:p>
        <w:p>
          <w:pPr>
            <w:pStyle w:val="Footer"/>
            <w:tabs>
              <w:tab w:val="left" w:pos="8080" w:leader="none"/>
            </w:tabs>
            <w:ind w:right="360" w:hanging="0"/>
            <w:rPr>
              <w:rStyle w:val="Pagenumber"/>
              <w:bCs/>
              <w:sz w:val="16"/>
            </w:rPr>
          </w:pPr>
          <w:r>
            <w:rPr>
              <w:rStyle w:val="Pagenumber"/>
              <w:bCs/>
              <w:sz w:val="16"/>
            </w:rPr>
            <w:fldChar w:fldCharType="begin"/>
          </w:r>
          <w:r>
            <w:rPr>
              <w:rStyle w:val="Pagenumber"/>
              <w:sz w:val="16"/>
              <w:bCs/>
            </w:rPr>
            <w:instrText> DOCPROPERTY "rubricering"</w:instrText>
          </w:r>
          <w:r>
            <w:rPr>
              <w:rStyle w:val="Pagenumber"/>
              <w:sz w:val="16"/>
              <w:bCs/>
            </w:rPr>
            <w:fldChar w:fldCharType="separate"/>
          </w:r>
          <w:r>
            <w:rPr>
              <w:rStyle w:val="Pagenumber"/>
              <w:sz w:val="16"/>
              <w:bCs/>
            </w:rPr>
            <w:t>Voor intern gebruik</w:t>
          </w:r>
          <w:r>
            <w:rPr>
              <w:rStyle w:val="Pagenumber"/>
              <w:sz w:val="16"/>
              <w:bCs/>
            </w:rPr>
            <w:fldChar w:fldCharType="end"/>
          </w:r>
        </w:p>
      </w:tc>
      <w:tc>
        <w:tcPr>
          <w:tcW w:w="1758" w:type="dxa"/>
          <w:tcBorders/>
          <w:shd w:fill="auto" w:val="clear"/>
        </w:tcPr>
        <w:p>
          <w:pPr>
            <w:pStyle w:val="Footer"/>
            <w:tabs>
              <w:tab w:val="left" w:pos="8080" w:leader="none"/>
            </w:tabs>
            <w:ind w:right="360" w:hanging="0"/>
            <w:rPr/>
          </w:pPr>
          <w:r>
            <w:rPr>
              <w:rStyle w:val="Pagenumber"/>
              <w:b/>
            </w:rPr>
            <w:fldChar w:fldCharType="begin"/>
          </w:r>
          <w:r>
            <w:rPr>
              <w:rStyle w:val="Pagenumber"/>
              <w:b/>
            </w:rPr>
            <w:instrText> PAGE </w:instrText>
          </w:r>
          <w:r>
            <w:rPr>
              <w:rStyle w:val="Pagenumber"/>
              <w:b/>
            </w:rPr>
            <w:fldChar w:fldCharType="separate"/>
          </w:r>
          <w:r>
            <w:rPr>
              <w:rStyle w:val="Pagenumber"/>
              <w:b/>
            </w:rPr>
            <w:t>4</w:t>
          </w:r>
          <w:r>
            <w:rPr>
              <w:rStyle w:val="Pagenumber"/>
              <w:b/>
            </w:rPr>
            <w:fldChar w:fldCharType="end"/>
          </w:r>
          <w:r>
            <w:rPr>
              <w:rStyle w:val="Pagenumber"/>
              <w:bCs/>
            </w:rPr>
            <w:t xml:space="preserve"> </w:t>
          </w:r>
          <w:r>
            <w:rPr/>
            <w:fldChar w:fldCharType="begin"/>
          </w:r>
          <w:r>
            <w:rPr/>
            <w:instrText> DOCPROPERTY "_paginavan"</w:instrText>
          </w:r>
          <w:r>
            <w:rPr/>
            <w:fldChar w:fldCharType="separate"/>
          </w:r>
          <w:r>
            <w:rPr/>
            <w:t>van</w:t>
          </w:r>
          <w:r>
            <w:rPr/>
            <w:fldChar w:fldCharType="end"/>
          </w:r>
          <w:r>
            <w:rPr>
              <w:rStyle w:val="Pagenumber"/>
              <w:bCs/>
            </w:rPr>
            <w:t xml:space="preserve"> </w:t>
          </w:r>
          <w:r>
            <w:rPr>
              <w:rStyle w:val="Pagenumber"/>
              <w:bCs/>
            </w:rPr>
            <w:fldChar w:fldCharType="begin"/>
          </w:r>
          <w:r>
            <w:rPr>
              <w:rStyle w:val="Pagenumber"/>
              <w:bCs/>
            </w:rPr>
            <w:instrText> NUMPAGES </w:instrText>
          </w:r>
          <w:r>
            <w:rPr>
              <w:rStyle w:val="Pagenumber"/>
              <w:bCs/>
            </w:rPr>
            <w:fldChar w:fldCharType="separate"/>
          </w:r>
          <w:r>
            <w:rPr>
              <w:rStyle w:val="Pagenumber"/>
              <w:bCs/>
            </w:rPr>
            <w:t>4</w:t>
          </w:r>
          <w:r>
            <w:rPr>
              <w:rStyle w:val="Pagenumber"/>
              <w:bCs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923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  <w:tblLook w:lastRow="0" w:firstRow="0" w:lastColumn="0" w:firstColumn="0" w:val="0000" w:noHBand="0" w:noVBand="0"/>
    </w:tblPr>
    <w:tblGrid>
      <w:gridCol w:w="7938"/>
      <w:gridCol w:w="1984"/>
    </w:tblGrid>
    <w:tr>
      <w:trPr>
        <w:trHeight w:val="280" w:hRule="exact"/>
      </w:trPr>
      <w:tc>
        <w:tcPr>
          <w:tcW w:w="7938" w:type="dxa"/>
          <w:tcBorders/>
          <w:shd w:fill="auto" w:val="clear"/>
        </w:tcPr>
        <w:p>
          <w:pPr>
            <w:pStyle w:val="Invultekst"/>
            <w:rPr/>
          </w:pPr>
          <w:r>
            <w:rPr/>
          </w:r>
        </w:p>
        <w:p>
          <w:pPr>
            <w:pStyle w:val="Invultekst"/>
            <w:rPr>
              <w:rStyle w:val="Pagenumber"/>
              <w:bCs/>
            </w:rPr>
          </w:pPr>
          <w:r>
            <w:rPr>
              <w:rStyle w:val="Pagenumber"/>
              <w:bCs/>
            </w:rPr>
            <w:fldChar w:fldCharType="begin"/>
          </w:r>
          <w:r>
            <w:rPr>
              <w:rStyle w:val="Pagenumber"/>
              <w:bCs/>
            </w:rPr>
            <w:instrText> DOCPROPERTY "rubricering"</w:instrText>
          </w:r>
          <w:r>
            <w:rPr>
              <w:rStyle w:val="Pagenumber"/>
              <w:bCs/>
            </w:rPr>
            <w:fldChar w:fldCharType="separate"/>
          </w:r>
          <w:r>
            <w:rPr>
              <w:rStyle w:val="Pagenumber"/>
              <w:bCs/>
            </w:rPr>
            <w:t>Voor intern gebruik</w:t>
          </w:r>
          <w:r>
            <w:rPr>
              <w:rStyle w:val="Pagenumber"/>
              <w:bCs/>
            </w:rPr>
            <w:fldChar w:fldCharType="end"/>
          </w:r>
        </w:p>
      </w:tc>
      <w:tc>
        <w:tcPr>
          <w:tcW w:w="1984" w:type="dxa"/>
          <w:tcBorders/>
          <w:shd w:fill="auto" w:val="clear"/>
        </w:tcPr>
        <w:p>
          <w:pPr>
            <w:pStyle w:val="Footer"/>
            <w:tabs>
              <w:tab w:val="left" w:pos="8080" w:leader="none"/>
            </w:tabs>
            <w:ind w:right="360" w:hanging="0"/>
            <w:rPr/>
          </w:pPr>
          <w:r>
            <w:rPr>
              <w:rStyle w:val="Pagenumber"/>
              <w:b/>
            </w:rPr>
            <w:fldChar w:fldCharType="begin"/>
          </w:r>
          <w:r>
            <w:rPr>
              <w:rStyle w:val="Pagenumber"/>
              <w:b/>
            </w:rPr>
            <w:instrText> PAGE </w:instrText>
          </w:r>
          <w:r>
            <w:rPr>
              <w:rStyle w:val="Pagenumber"/>
              <w:b/>
            </w:rPr>
            <w:fldChar w:fldCharType="separate"/>
          </w:r>
          <w:r>
            <w:rPr>
              <w:rStyle w:val="Pagenumber"/>
              <w:b/>
            </w:rPr>
            <w:t>1</w:t>
          </w:r>
          <w:r>
            <w:rPr>
              <w:rStyle w:val="Pagenumber"/>
              <w:b/>
            </w:rPr>
            <w:fldChar w:fldCharType="end"/>
          </w:r>
          <w:r>
            <w:rPr>
              <w:rStyle w:val="Pagenumber"/>
              <w:bCs/>
            </w:rPr>
            <w:t xml:space="preserve"> </w:t>
          </w:r>
          <w:r>
            <w:rPr/>
            <w:fldChar w:fldCharType="begin"/>
          </w:r>
          <w:r>
            <w:rPr/>
            <w:instrText> DOCPROPERTY "_paginavan"</w:instrText>
          </w:r>
          <w:r>
            <w:rPr/>
            <w:fldChar w:fldCharType="separate"/>
          </w:r>
          <w:r>
            <w:rPr/>
            <w:t>van</w:t>
          </w:r>
          <w:r>
            <w:rPr/>
            <w:fldChar w:fldCharType="end"/>
          </w:r>
          <w:r>
            <w:rPr>
              <w:rStyle w:val="Pagenumber"/>
              <w:bCs/>
            </w:rPr>
            <w:t xml:space="preserve"> </w:t>
          </w:r>
          <w:r>
            <w:rPr>
              <w:rStyle w:val="Pagenumber"/>
              <w:bCs/>
            </w:rPr>
            <w:fldChar w:fldCharType="begin"/>
          </w:r>
          <w:r>
            <w:rPr>
              <w:rStyle w:val="Pagenumber"/>
              <w:bCs/>
            </w:rPr>
            <w:instrText> NUMPAGES </w:instrText>
          </w:r>
          <w:r>
            <w:rPr>
              <w:rStyle w:val="Pagenumber"/>
              <w:bCs/>
            </w:rPr>
            <w:fldChar w:fldCharType="separate"/>
          </w:r>
          <w:r>
            <w:rPr>
              <w:rStyle w:val="Pagenumber"/>
              <w:bCs/>
            </w:rPr>
            <w:t>4</w:t>
          </w:r>
          <w:r>
            <w:rPr>
              <w:rStyle w:val="Pagenumber"/>
              <w:bCs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114300" distR="114935" simplePos="0" locked="0" layoutInCell="1" allowOverlap="1" relativeHeight="8">
          <wp:simplePos x="0" y="0"/>
          <wp:positionH relativeFrom="page">
            <wp:posOffset>179705</wp:posOffset>
          </wp:positionH>
          <wp:positionV relativeFrom="page">
            <wp:posOffset>179705</wp:posOffset>
          </wp:positionV>
          <wp:extent cx="2361565" cy="1094105"/>
          <wp:effectExtent l="0" t="0" r="0" b="0"/>
          <wp:wrapNone/>
          <wp:docPr id="5" name="logo.1" descr="C:\Users\post078\AppData\Roaming\B-ware\DocSys.Web\profiles\kpn\client\images\logos\kpn-new-style-co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.1" descr="C:\Users\post078\AppData\Roaming\B-ware\DocSys.Web\profiles\kpn\client\images\logos\kpn-new-style-co.bmp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61565" cy="1094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935" simplePos="0" locked="0" layoutInCell="1" allowOverlap="1" relativeHeight="14">
          <wp:simplePos x="0" y="0"/>
          <wp:positionH relativeFrom="page">
            <wp:posOffset>179705</wp:posOffset>
          </wp:positionH>
          <wp:positionV relativeFrom="page">
            <wp:posOffset>179705</wp:posOffset>
          </wp:positionV>
          <wp:extent cx="2361565" cy="1094105"/>
          <wp:effectExtent l="0" t="0" r="0" b="0"/>
          <wp:wrapNone/>
          <wp:docPr id="6" name="logo.4" descr="C:\Users\post078\AppData\Roaming\B-ware\DocSys.Web\profiles\kpn\client\images\logos\kpn-new-style-co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.4" descr="C:\Users\post078\AppData\Roaming\B-ware\DocSys.Web\profiles\kpn\client\images\logos\kpn-new-style-co.bmp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361565" cy="1094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5">
              <wp:simplePos x="0" y="0"/>
              <wp:positionH relativeFrom="page">
                <wp:posOffset>6045200</wp:posOffset>
              </wp:positionH>
              <wp:positionV relativeFrom="page">
                <wp:posOffset>511175</wp:posOffset>
              </wp:positionV>
              <wp:extent cx="1116330" cy="2566670"/>
              <wp:effectExtent l="0" t="0" r="0" b="0"/>
              <wp:wrapNone/>
              <wp:docPr id="7" name="Text Box 4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15640" cy="2566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W w:w="1757" w:type="dxa"/>
                            <w:jc w:val="left"/>
                            <w:tblInd w:w="0" w:type="dxa"/>
                            <w:tblBorders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noVBand="0" w:val="0000" w:noHBand="0" w:lastColumn="0" w:firstColumn="0" w:lastRow="0" w:firstRow="0"/>
                          </w:tblPr>
                          <w:tblGrid>
                            <w:gridCol w:w="1757"/>
                          </w:tblGrid>
                          <w:tr>
                            <w:trPr/>
                            <w:tc>
                              <w:tcPr>
                                <w:tcW w:w="1757" w:type="dxa"/>
                                <w:tcBorders/>
                                <w:shd w:fill="auto" w:val="clear"/>
                              </w:tcPr>
                              <w:p>
                                <w:pPr>
                                  <w:pStyle w:val="Invulkopjes"/>
                                  <w:rPr/>
                                </w:pPr>
                                <w:r>
                                  <w:rPr/>
                                  <w:fldChar w:fldCharType="begin"/>
                                </w:r>
                                <w:r>
                                  <w:rPr/>
                                  <w:instrText> DOCPROPERTY "_datum"</w:instrText>
                                </w:r>
                                <w:r>
                                  <w:rPr/>
                                  <w:fldChar w:fldCharType="separate"/>
                                </w:r>
                                <w:r>
                                  <w:rPr/>
                                  <w:t>Datum</w:t>
                                </w:r>
                                <w:r>
                                  <w:rPr/>
                                  <w:fldChar w:fldCharType="end"/>
                                </w:r>
                              </w:p>
                            </w:tc>
                          </w:tr>
                          <w:tr>
                            <w:trPr/>
                            <w:tc>
                              <w:tcPr>
                                <w:tcW w:w="1757" w:type="dxa"/>
                                <w:tcBorders/>
                                <w:shd w:fill="auto" w:val="clear"/>
                              </w:tcPr>
                              <w:p>
                                <w:pPr>
                                  <w:pStyle w:val="Invultekst"/>
                                  <w:rPr/>
                                </w:pPr>
                                <w:r>
                                  <w:rPr/>
                                  <w:fldChar w:fldCharType="begin"/>
                                </w:r>
                                <w:r>
                                  <w:rPr/>
                                  <w:instrText> DOCPROPERTY "datum"</w:instrText>
                                </w:r>
                                <w:r>
                                  <w:rPr/>
                                  <w:fldChar w:fldCharType="separate"/>
                                </w:r>
                                <w:r>
                                  <w:rPr/>
                                  <w:t>28 juni 2016</w:t>
                                </w:r>
                                <w:r>
                                  <w:rPr/>
                                  <w:fldChar w:fldCharType="end"/>
                                </w:r>
                              </w:p>
                            </w:tc>
                          </w:tr>
                          <w:tr>
                            <w:trPr/>
                            <w:tc>
                              <w:tcPr>
                                <w:tcW w:w="1757" w:type="dxa"/>
                                <w:tcBorders/>
                                <w:shd w:fill="auto" w:val="clear"/>
                              </w:tcPr>
                              <w:p>
                                <w:pPr>
                                  <w:pStyle w:val="Invulkopjes"/>
                                  <w:rPr/>
                                </w:pPr>
                                <w:r>
                                  <w:rPr/>
                                  <w:fldChar w:fldCharType="begin"/>
                                </w:r>
                                <w:r>
                                  <w:rPr/>
                                  <w:instrText> DOCPROPERTY "_versie"</w:instrText>
                                </w:r>
                                <w:r>
                                  <w:rPr/>
                                  <w:fldChar w:fldCharType="separate"/>
                                </w:r>
                                <w:r>
                                  <w:rPr/>
                                  <w:t>Versie</w:t>
                                </w:r>
                                <w:r>
                                  <w:rPr/>
                                  <w:fldChar w:fldCharType="end"/>
                                </w:r>
                              </w:p>
                            </w:tc>
                          </w:tr>
                          <w:tr>
                            <w:trPr/>
                            <w:tc>
                              <w:tcPr>
                                <w:tcW w:w="1757" w:type="dxa"/>
                                <w:tcBorders/>
                                <w:shd w:fill="auto" w:val="clear"/>
                              </w:tcPr>
                              <w:p>
                                <w:pPr>
                                  <w:pStyle w:val="Invultekst"/>
                                  <w:rPr/>
                                </w:pPr>
                                <w:r>
                                  <w:rPr/>
                                  <w:fldChar w:fldCharType="begin"/>
                                </w:r>
                                <w:r>
                                  <w:rPr/>
                                  <w:instrText> DOCPROPERTY "versie"</w:instrText>
                                </w:r>
                                <w:r>
                                  <w:rPr/>
                                  <w:fldChar w:fldCharType="separate"/>
                                </w:r>
                                <w:r>
                                  <w:rPr/>
                                  <w:t>1.0</w:t>
                                </w:r>
                                <w:r>
                                  <w:rPr/>
                                  <w:fldChar w:fldCharType="end"/>
                                </w:r>
                              </w:p>
                            </w:tc>
                          </w:tr>
                          <w:tr>
                            <w:trPr/>
                            <w:tc>
                              <w:tcPr>
                                <w:tcW w:w="1757" w:type="dxa"/>
                                <w:tcBorders/>
                                <w:shd w:fill="auto" w:val="clear"/>
                              </w:tcPr>
                              <w:p>
                                <w:pPr>
                                  <w:pStyle w:val="Invulkopjes"/>
                                  <w:rPr/>
                                </w:pPr>
                                <w:r>
                                  <w:rPr/>
                                  <w:fldChar w:fldCharType="begin"/>
                                </w:r>
                                <w:r>
                                  <w:rPr/>
                                  <w:instrText> DOCPROPERTY "_copyright"</w:instrText>
                                </w:r>
                                <w:r>
                                  <w:rPr/>
                                  <w:fldChar w:fldCharType="separate"/>
                                </w:r>
                                <w:r>
                                  <w:rPr/>
                                </w:r>
                                <w:r>
                                  <w:rPr/>
                                  <w:fldChar w:fldCharType="end"/>
                                </w:r>
                              </w:p>
                            </w:tc>
                          </w:tr>
                          <w:tr>
                            <w:trPr/>
                            <w:tc>
                              <w:tcPr>
                                <w:tcW w:w="1757" w:type="dxa"/>
                                <w:tcBorders/>
                                <w:shd w:fill="auto" w:val="clear"/>
                              </w:tcPr>
                              <w:p>
                                <w:pPr>
                                  <w:pStyle w:val="Invultekst"/>
                                  <w:rPr/>
                                </w:pPr>
                                <w:r>
                                  <w:rPr/>
                                  <w:fldChar w:fldCharType="begin"/>
                                </w:r>
                                <w:r>
                                  <w:rPr/>
                                  <w:instrText> DOCPROPERTY "copyright"</w:instrText>
                                </w:r>
                                <w:r>
                                  <w:rPr/>
                                  <w:fldChar w:fldCharType="separate"/>
                                </w:r>
                                <w:r>
                                  <w:rPr/>
                                </w:r>
                                <w:r>
                                  <w:rPr/>
                                  <w:fldChar w:fldCharType="end"/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FrameContents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1" stroked="f" style="position:absolute;margin-left:476pt;margin-top:40.25pt;width:87.8pt;height:202pt;mso-position-horizontal-relative:page;mso-position-vertical-relative:page">
              <w10:wrap type="none"/>
              <v:fill o:detectmouseclick="t" on="false"/>
              <v:stroke color="#3465a4" joinstyle="round" endcap="flat"/>
              <v:textbox>
                <w:txbxContent>
                  <w:tbl>
                    <w:tblPr>
                      <w:tblW w:w="1757" w:type="dxa"/>
                      <w:jc w:val="left"/>
                      <w:tblInd w:w="0" w:type="dxa"/>
                      <w:tblBorders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noVBand="0" w:val="0000" w:noHBand="0" w:lastColumn="0" w:firstColumn="0" w:lastRow="0" w:firstRow="0"/>
                    </w:tblPr>
                    <w:tblGrid>
                      <w:gridCol w:w="1757"/>
                    </w:tblGrid>
                    <w:tr>
                      <w:trPr/>
                      <w:tc>
                        <w:tcPr>
                          <w:tcW w:w="1757" w:type="dxa"/>
                          <w:tcBorders/>
                          <w:shd w:fill="auto" w:val="clear"/>
                        </w:tcPr>
                        <w:p>
                          <w:pPr>
                            <w:pStyle w:val="Invulkopjes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DOCPROPERTY "_datum"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Datum</w:t>
                          </w:r>
                          <w:r>
                            <w:rPr/>
                            <w:fldChar w:fldCharType="end"/>
                          </w:r>
                        </w:p>
                      </w:tc>
                    </w:tr>
                    <w:tr>
                      <w:trPr/>
                      <w:tc>
                        <w:tcPr>
                          <w:tcW w:w="1757" w:type="dxa"/>
                          <w:tcBorders/>
                          <w:shd w:fill="auto" w:val="clear"/>
                        </w:tcPr>
                        <w:p>
                          <w:pPr>
                            <w:pStyle w:val="Invultekst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DOCPROPERTY "datum"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28 juni 2016</w:t>
                          </w:r>
                          <w:r>
                            <w:rPr/>
                            <w:fldChar w:fldCharType="end"/>
                          </w:r>
                        </w:p>
                      </w:tc>
                    </w:tr>
                    <w:tr>
                      <w:trPr/>
                      <w:tc>
                        <w:tcPr>
                          <w:tcW w:w="1757" w:type="dxa"/>
                          <w:tcBorders/>
                          <w:shd w:fill="auto" w:val="clear"/>
                        </w:tcPr>
                        <w:p>
                          <w:pPr>
                            <w:pStyle w:val="Invulkopjes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DOCPROPERTY "_versie"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Versie</w:t>
                          </w:r>
                          <w:r>
                            <w:rPr/>
                            <w:fldChar w:fldCharType="end"/>
                          </w:r>
                        </w:p>
                      </w:tc>
                    </w:tr>
                    <w:tr>
                      <w:trPr/>
                      <w:tc>
                        <w:tcPr>
                          <w:tcW w:w="1757" w:type="dxa"/>
                          <w:tcBorders/>
                          <w:shd w:fill="auto" w:val="clear"/>
                        </w:tcPr>
                        <w:p>
                          <w:pPr>
                            <w:pStyle w:val="Invultekst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DOCPROPERTY "versie"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1.0</w:t>
                          </w:r>
                          <w:r>
                            <w:rPr/>
                            <w:fldChar w:fldCharType="end"/>
                          </w:r>
                        </w:p>
                      </w:tc>
                    </w:tr>
                    <w:tr>
                      <w:trPr/>
                      <w:tc>
                        <w:tcPr>
                          <w:tcW w:w="1757" w:type="dxa"/>
                          <w:tcBorders/>
                          <w:shd w:fill="auto" w:val="clear"/>
                        </w:tcPr>
                        <w:p>
                          <w:pPr>
                            <w:pStyle w:val="Invulkopjes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DOCPROPERTY "_copyright"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</w:r>
                          <w:r>
                            <w:rPr/>
                            <w:fldChar w:fldCharType="end"/>
                          </w:r>
                        </w:p>
                      </w:tc>
                    </w:tr>
                    <w:tr>
                      <w:trPr/>
                      <w:tc>
                        <w:tcPr>
                          <w:tcW w:w="1757" w:type="dxa"/>
                          <w:tcBorders/>
                          <w:shd w:fill="auto" w:val="clear"/>
                        </w:tcPr>
                        <w:p>
                          <w:pPr>
                            <w:pStyle w:val="Invultekst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DOCPROPERTY "copyright"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</w:r>
                          <w:r>
                            <w:rPr/>
                            <w:fldChar w:fldCharType="end"/>
                          </w:r>
                        </w:p>
                      </w:tc>
                    </w:tr>
                  </w:tbl>
                  <w:p>
                    <w:pPr>
                      <w:pStyle w:val="FrameContents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page">
                <wp:posOffset>6045200</wp:posOffset>
              </wp:positionH>
              <wp:positionV relativeFrom="page">
                <wp:posOffset>511175</wp:posOffset>
              </wp:positionV>
              <wp:extent cx="1116330" cy="2566670"/>
              <wp:effectExtent l="0" t="0" r="0" b="0"/>
              <wp:wrapNone/>
              <wp:docPr id="9" name="Text Box 4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15640" cy="2566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W w:w="1757" w:type="dxa"/>
                            <w:jc w:val="left"/>
                            <w:tblInd w:w="0" w:type="dxa"/>
                            <w:tblBorders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noVBand="0" w:val="0000" w:noHBand="0" w:lastColumn="0" w:firstColumn="0" w:lastRow="0" w:firstRow="0"/>
                          </w:tblPr>
                          <w:tblGrid>
                            <w:gridCol w:w="1757"/>
                          </w:tblGrid>
                          <w:tr>
                            <w:trPr/>
                            <w:tc>
                              <w:tcPr>
                                <w:tcW w:w="1757" w:type="dxa"/>
                                <w:tcBorders/>
                                <w:shd w:fill="auto" w:val="clear"/>
                              </w:tcPr>
                              <w:p>
                                <w:pPr>
                                  <w:pStyle w:val="Invulkopjes"/>
                                  <w:rPr/>
                                </w:pPr>
                                <w:r>
                                  <w:rPr/>
                                  <w:fldChar w:fldCharType="begin"/>
                                </w:r>
                                <w:r>
                                  <w:rPr/>
                                  <w:instrText> DOCPROPERTY "_datum"</w:instrText>
                                </w:r>
                                <w:r>
                                  <w:rPr/>
                                  <w:fldChar w:fldCharType="separate"/>
                                </w:r>
                                <w:r>
                                  <w:rPr/>
                                  <w:t>Datum</w:t>
                                </w:r>
                                <w:r>
                                  <w:rPr/>
                                  <w:fldChar w:fldCharType="end"/>
                                </w:r>
                              </w:p>
                            </w:tc>
                          </w:tr>
                          <w:tr>
                            <w:trPr/>
                            <w:tc>
                              <w:tcPr>
                                <w:tcW w:w="1757" w:type="dxa"/>
                                <w:tcBorders/>
                                <w:shd w:fill="auto" w:val="clear"/>
                              </w:tcPr>
                              <w:p>
                                <w:pPr>
                                  <w:pStyle w:val="Invultekst"/>
                                  <w:rPr/>
                                </w:pPr>
                                <w:r>
                                  <w:rPr/>
                                  <w:fldChar w:fldCharType="begin"/>
                                </w:r>
                                <w:r>
                                  <w:rPr/>
                                  <w:instrText> DOCPROPERTY "datum"</w:instrText>
                                </w:r>
                                <w:r>
                                  <w:rPr/>
                                  <w:fldChar w:fldCharType="separate"/>
                                </w:r>
                                <w:r>
                                  <w:rPr/>
                                  <w:t>28 juni 2016</w:t>
                                </w:r>
                                <w:r>
                                  <w:rPr/>
                                  <w:fldChar w:fldCharType="end"/>
                                </w:r>
                              </w:p>
                            </w:tc>
                          </w:tr>
                          <w:tr>
                            <w:trPr/>
                            <w:tc>
                              <w:tcPr>
                                <w:tcW w:w="1757" w:type="dxa"/>
                                <w:tcBorders/>
                                <w:shd w:fill="auto" w:val="clear"/>
                              </w:tcPr>
                              <w:p>
                                <w:pPr>
                                  <w:pStyle w:val="Invulkopjes"/>
                                  <w:rPr/>
                                </w:pPr>
                                <w:r>
                                  <w:rPr/>
                                  <w:fldChar w:fldCharType="begin"/>
                                </w:r>
                                <w:r>
                                  <w:rPr/>
                                  <w:instrText> DOCPROPERTY "_auteur"</w:instrText>
                                </w:r>
                                <w:r>
                                  <w:rPr/>
                                  <w:fldChar w:fldCharType="separate"/>
                                </w:r>
                                <w:r>
                                  <w:rPr/>
                                  <w:t>Auteur</w:t>
                                </w:r>
                                <w:r>
                                  <w:rPr/>
                                  <w:fldChar w:fldCharType="end"/>
                                </w:r>
                              </w:p>
                            </w:tc>
                          </w:tr>
                          <w:tr>
                            <w:trPr/>
                            <w:tc>
                              <w:tcPr>
                                <w:tcW w:w="1757" w:type="dxa"/>
                                <w:tcBorders/>
                                <w:shd w:fill="auto" w:val="clear"/>
                              </w:tcPr>
                              <w:p>
                                <w:pPr>
                                  <w:pStyle w:val="Invultekst"/>
                                  <w:rPr/>
                                </w:pPr>
                                <w:r>
                                  <w:rPr/>
                                  <w:fldChar w:fldCharType="begin"/>
                                </w:r>
                                <w:r>
                                  <w:rPr/>
                                  <w:instrText> DOCPROPERTY "auteur"</w:instrText>
                                </w:r>
                                <w:r>
                                  <w:rPr/>
                                  <w:fldChar w:fldCharType="separate"/>
                                </w:r>
                                <w:r>
                                  <w:rPr/>
                                </w:r>
                                <w:r>
                                  <w:rPr/>
                                  <w:fldChar w:fldCharType="end"/>
                                </w:r>
                                <w:r>
                                  <w:rPr/>
                                  <w:t>Arnim Eijkhoudt</w:t>
                                </w:r>
                              </w:p>
                            </w:tc>
                          </w:tr>
                          <w:tr>
                            <w:trPr/>
                            <w:tc>
                              <w:tcPr>
                                <w:tcW w:w="1757" w:type="dxa"/>
                                <w:tcBorders/>
                                <w:shd w:fill="auto" w:val="clear"/>
                              </w:tcPr>
                              <w:p>
                                <w:pPr>
                                  <w:pStyle w:val="Invulkopjes"/>
                                  <w:rPr/>
                                </w:pPr>
                                <w:r>
                                  <w:rPr/>
                                  <w:fldChar w:fldCharType="begin"/>
                                </w:r>
                                <w:r>
                                  <w:rPr/>
                                  <w:instrText> DOCPROPERTY "_telefoon"</w:instrText>
                                </w:r>
                                <w:r>
                                  <w:rPr/>
                                  <w:fldChar w:fldCharType="separate"/>
                                </w:r>
                                <w:r>
                                  <w:rPr/>
                                  <w:t>Telefoon</w:t>
                                </w:r>
                                <w:r>
                                  <w:rPr/>
                                  <w:fldChar w:fldCharType="end"/>
                                </w:r>
                              </w:p>
                            </w:tc>
                          </w:tr>
                          <w:tr>
                            <w:trPr/>
                            <w:tc>
                              <w:tcPr>
                                <w:tcW w:w="1757" w:type="dxa"/>
                                <w:tcBorders/>
                                <w:shd w:fill="auto" w:val="clear"/>
                              </w:tcPr>
                              <w:p>
                                <w:pPr>
                                  <w:pStyle w:val="Invultekst"/>
                                  <w:rPr/>
                                </w:pPr>
                                <w:r>
                                  <w:rPr/>
                                  <w:fldChar w:fldCharType="begin"/>
                                </w:r>
                                <w:r>
                                  <w:rPr/>
                                  <w:instrText> DOCPROPERTY "telefoon"</w:instrText>
                                </w:r>
                                <w:r>
                                  <w:rPr/>
                                  <w:fldChar w:fldCharType="separate"/>
                                </w:r>
                                <w:r>
                                  <w:rPr/>
                                </w:r>
                                <w:r>
                                  <w:rPr/>
                                  <w:fldChar w:fldCharType="end"/>
                                </w:r>
                              </w:p>
                            </w:tc>
                          </w:tr>
                          <w:tr>
                            <w:trPr/>
                            <w:tc>
                              <w:tcPr>
                                <w:tcW w:w="1757" w:type="dxa"/>
                                <w:tcBorders/>
                                <w:shd w:fill="auto" w:val="clear"/>
                              </w:tcPr>
                              <w:p>
                                <w:pPr>
                                  <w:pStyle w:val="Invulkopjes"/>
                                  <w:rPr/>
                                </w:pPr>
                                <w:r>
                                  <w:rPr/>
                                  <w:fldChar w:fldCharType="begin"/>
                                </w:r>
                                <w:r>
                                  <w:rPr/>
                                  <w:instrText> DOCPROPERTY "_versie"</w:instrText>
                                </w:r>
                                <w:r>
                                  <w:rPr/>
                                  <w:fldChar w:fldCharType="separate"/>
                                </w:r>
                                <w:r>
                                  <w:rPr/>
                                  <w:t>Versie</w:t>
                                </w:r>
                                <w:r>
                                  <w:rPr/>
                                  <w:fldChar w:fldCharType="end"/>
                                </w:r>
                              </w:p>
                            </w:tc>
                          </w:tr>
                          <w:tr>
                            <w:trPr/>
                            <w:tc>
                              <w:tcPr>
                                <w:tcW w:w="1757" w:type="dxa"/>
                                <w:tcBorders/>
                                <w:shd w:fill="auto" w:val="clear"/>
                              </w:tcPr>
                              <w:p>
                                <w:pPr>
                                  <w:pStyle w:val="Invultekst"/>
                                  <w:rPr/>
                                </w:pPr>
                                <w:r>
                                  <w:rPr/>
                                  <w:fldChar w:fldCharType="begin"/>
                                </w:r>
                                <w:r>
                                  <w:rPr/>
                                  <w:instrText> DOCPROPERTY "versie"</w:instrText>
                                </w:r>
                                <w:r>
                                  <w:rPr/>
                                  <w:fldChar w:fldCharType="separate"/>
                                </w:r>
                                <w:r>
                                  <w:rPr/>
                                  <w:t>1.0</w:t>
                                </w:r>
                                <w:r>
                                  <w:rPr/>
                                  <w:fldChar w:fldCharType="end"/>
                                </w:r>
                              </w:p>
                            </w:tc>
                          </w:tr>
                          <w:tr>
                            <w:trPr/>
                            <w:tc>
                              <w:tcPr>
                                <w:tcW w:w="1757" w:type="dxa"/>
                                <w:tcBorders/>
                                <w:shd w:fill="auto" w:val="clear"/>
                              </w:tcPr>
                              <w:p>
                                <w:pPr>
                                  <w:pStyle w:val="Invulkopjes"/>
                                  <w:rPr/>
                                </w:pPr>
                                <w:r>
                                  <w:rPr/>
                                  <w:fldChar w:fldCharType="begin"/>
                                </w:r>
                                <w:r>
                                  <w:rPr/>
                                  <w:instrText> DOCPROPERTY "_copyright"</w:instrText>
                                </w:r>
                                <w:r>
                                  <w:rPr/>
                                  <w:fldChar w:fldCharType="separate"/>
                                </w:r>
                                <w:r>
                                  <w:rPr/>
                                </w:r>
                                <w:r>
                                  <w:rPr/>
                                  <w:fldChar w:fldCharType="end"/>
                                </w:r>
                              </w:p>
                            </w:tc>
                          </w:tr>
                          <w:tr>
                            <w:trPr/>
                            <w:tc>
                              <w:tcPr>
                                <w:tcW w:w="1757" w:type="dxa"/>
                                <w:tcBorders/>
                                <w:shd w:fill="auto" w:val="clear"/>
                              </w:tcPr>
                              <w:p>
                                <w:pPr>
                                  <w:pStyle w:val="Invultekst"/>
                                  <w:rPr/>
                                </w:pPr>
                                <w:r>
                                  <w:rPr/>
                                  <w:fldChar w:fldCharType="begin"/>
                                </w:r>
                                <w:r>
                                  <w:rPr/>
                                  <w:instrText> DOCPROPERTY "copyright"</w:instrText>
                                </w:r>
                                <w:r>
                                  <w:rPr/>
                                  <w:fldChar w:fldCharType="separate"/>
                                </w:r>
                                <w:r>
                                  <w:rPr/>
                                </w:r>
                                <w:r>
                                  <w:rPr/>
                                  <w:fldChar w:fldCharType="end"/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FrameContents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0" stroked="f" style="position:absolute;margin-left:476pt;margin-top:40.25pt;width:87.8pt;height:202pt;mso-position-horizontal-relative:page;mso-position-vertical-relative:page">
              <w10:wrap type="none"/>
              <v:fill o:detectmouseclick="t" on="false"/>
              <v:stroke color="#3465a4" joinstyle="round" endcap="flat"/>
              <v:textbox>
                <w:txbxContent>
                  <w:tbl>
                    <w:tblPr>
                      <w:tblW w:w="1757" w:type="dxa"/>
                      <w:jc w:val="left"/>
                      <w:tblInd w:w="0" w:type="dxa"/>
                      <w:tblBorders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noVBand="0" w:val="0000" w:noHBand="0" w:lastColumn="0" w:firstColumn="0" w:lastRow="0" w:firstRow="0"/>
                    </w:tblPr>
                    <w:tblGrid>
                      <w:gridCol w:w="1757"/>
                    </w:tblGrid>
                    <w:tr>
                      <w:trPr/>
                      <w:tc>
                        <w:tcPr>
                          <w:tcW w:w="1757" w:type="dxa"/>
                          <w:tcBorders/>
                          <w:shd w:fill="auto" w:val="clear"/>
                        </w:tcPr>
                        <w:p>
                          <w:pPr>
                            <w:pStyle w:val="Invulkopjes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DOCPROPERTY "_datum"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Datum</w:t>
                          </w:r>
                          <w:r>
                            <w:rPr/>
                            <w:fldChar w:fldCharType="end"/>
                          </w:r>
                        </w:p>
                      </w:tc>
                    </w:tr>
                    <w:tr>
                      <w:trPr/>
                      <w:tc>
                        <w:tcPr>
                          <w:tcW w:w="1757" w:type="dxa"/>
                          <w:tcBorders/>
                          <w:shd w:fill="auto" w:val="clear"/>
                        </w:tcPr>
                        <w:p>
                          <w:pPr>
                            <w:pStyle w:val="Invultekst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DOCPROPERTY "datum"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28 juni 2016</w:t>
                          </w:r>
                          <w:r>
                            <w:rPr/>
                            <w:fldChar w:fldCharType="end"/>
                          </w:r>
                        </w:p>
                      </w:tc>
                    </w:tr>
                    <w:tr>
                      <w:trPr/>
                      <w:tc>
                        <w:tcPr>
                          <w:tcW w:w="1757" w:type="dxa"/>
                          <w:tcBorders/>
                          <w:shd w:fill="auto" w:val="clear"/>
                        </w:tcPr>
                        <w:p>
                          <w:pPr>
                            <w:pStyle w:val="Invulkopjes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DOCPROPERTY "_auteur"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Auteur</w:t>
                          </w:r>
                          <w:r>
                            <w:rPr/>
                            <w:fldChar w:fldCharType="end"/>
                          </w:r>
                        </w:p>
                      </w:tc>
                    </w:tr>
                    <w:tr>
                      <w:trPr/>
                      <w:tc>
                        <w:tcPr>
                          <w:tcW w:w="1757" w:type="dxa"/>
                          <w:tcBorders/>
                          <w:shd w:fill="auto" w:val="clear"/>
                        </w:tcPr>
                        <w:p>
                          <w:pPr>
                            <w:pStyle w:val="Invultekst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DOCPROPERTY "auteur"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</w:r>
                          <w:r>
                            <w:rPr/>
                            <w:fldChar w:fldCharType="end"/>
                          </w:r>
                          <w:r>
                            <w:rPr/>
                            <w:t>Arnim Eijkhoudt</w:t>
                          </w:r>
                        </w:p>
                      </w:tc>
                    </w:tr>
                    <w:tr>
                      <w:trPr/>
                      <w:tc>
                        <w:tcPr>
                          <w:tcW w:w="1757" w:type="dxa"/>
                          <w:tcBorders/>
                          <w:shd w:fill="auto" w:val="clear"/>
                        </w:tcPr>
                        <w:p>
                          <w:pPr>
                            <w:pStyle w:val="Invulkopjes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DOCPROPERTY "_telefoon"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Telefoon</w:t>
                          </w:r>
                          <w:r>
                            <w:rPr/>
                            <w:fldChar w:fldCharType="end"/>
                          </w:r>
                        </w:p>
                      </w:tc>
                    </w:tr>
                    <w:tr>
                      <w:trPr/>
                      <w:tc>
                        <w:tcPr>
                          <w:tcW w:w="1757" w:type="dxa"/>
                          <w:tcBorders/>
                          <w:shd w:fill="auto" w:val="clear"/>
                        </w:tcPr>
                        <w:p>
                          <w:pPr>
                            <w:pStyle w:val="Invultekst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DOCPROPERTY "telefoon"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</w:r>
                          <w:r>
                            <w:rPr/>
                            <w:fldChar w:fldCharType="end"/>
                          </w:r>
                        </w:p>
                      </w:tc>
                    </w:tr>
                    <w:tr>
                      <w:trPr/>
                      <w:tc>
                        <w:tcPr>
                          <w:tcW w:w="1757" w:type="dxa"/>
                          <w:tcBorders/>
                          <w:shd w:fill="auto" w:val="clear"/>
                        </w:tcPr>
                        <w:p>
                          <w:pPr>
                            <w:pStyle w:val="Invulkopjes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DOCPROPERTY "_versie"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Versie</w:t>
                          </w:r>
                          <w:r>
                            <w:rPr/>
                            <w:fldChar w:fldCharType="end"/>
                          </w:r>
                        </w:p>
                      </w:tc>
                    </w:tr>
                    <w:tr>
                      <w:trPr/>
                      <w:tc>
                        <w:tcPr>
                          <w:tcW w:w="1757" w:type="dxa"/>
                          <w:tcBorders/>
                          <w:shd w:fill="auto" w:val="clear"/>
                        </w:tcPr>
                        <w:p>
                          <w:pPr>
                            <w:pStyle w:val="Invultekst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DOCPROPERTY "versie"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1.0</w:t>
                          </w:r>
                          <w:r>
                            <w:rPr/>
                            <w:fldChar w:fldCharType="end"/>
                          </w:r>
                        </w:p>
                      </w:tc>
                    </w:tr>
                    <w:tr>
                      <w:trPr/>
                      <w:tc>
                        <w:tcPr>
                          <w:tcW w:w="1757" w:type="dxa"/>
                          <w:tcBorders/>
                          <w:shd w:fill="auto" w:val="clear"/>
                        </w:tcPr>
                        <w:p>
                          <w:pPr>
                            <w:pStyle w:val="Invulkopjes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DOCPROPERTY "_copyright"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</w:r>
                          <w:r>
                            <w:rPr/>
                            <w:fldChar w:fldCharType="end"/>
                          </w:r>
                        </w:p>
                      </w:tc>
                    </w:tr>
                    <w:tr>
                      <w:trPr/>
                      <w:tc>
                        <w:tcPr>
                          <w:tcW w:w="1757" w:type="dxa"/>
                          <w:tcBorders/>
                          <w:shd w:fill="auto" w:val="clear"/>
                        </w:tcPr>
                        <w:p>
                          <w:pPr>
                            <w:pStyle w:val="Invultekst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DOCPROPERTY "copyright"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</w:r>
                          <w:r>
                            <w:rPr/>
                            <w:fldChar w:fldCharType="end"/>
                          </w:r>
                        </w:p>
                      </w:tc>
                    </w:tr>
                  </w:tbl>
                  <w:p>
                    <w:pPr>
                      <w:pStyle w:val="FrameContents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935" simplePos="0" locked="0" layoutInCell="1" allowOverlap="1" relativeHeight="9">
          <wp:simplePos x="0" y="0"/>
          <wp:positionH relativeFrom="page">
            <wp:posOffset>179705</wp:posOffset>
          </wp:positionH>
          <wp:positionV relativeFrom="page">
            <wp:posOffset>179705</wp:posOffset>
          </wp:positionV>
          <wp:extent cx="2361565" cy="1094105"/>
          <wp:effectExtent l="0" t="0" r="0" b="0"/>
          <wp:wrapNone/>
          <wp:docPr id="11" name="logo.2" descr="C:\Users\post078\AppData\Roaming\B-ware\DocSys.Web\profiles\kpn\client\images\logos\kpn-new-style-co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logo.2" descr="C:\Users\post078\AppData\Roaming\B-ware\DocSys.Web\profiles\kpn\client\images\logos\kpn-new-style-co.bmp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61565" cy="1094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935" simplePos="0" locked="0" layoutInCell="1" allowOverlap="1" relativeHeight="15">
          <wp:simplePos x="0" y="0"/>
          <wp:positionH relativeFrom="page">
            <wp:posOffset>179705</wp:posOffset>
          </wp:positionH>
          <wp:positionV relativeFrom="page">
            <wp:posOffset>179705</wp:posOffset>
          </wp:positionV>
          <wp:extent cx="2361565" cy="1094105"/>
          <wp:effectExtent l="0" t="0" r="0" b="0"/>
          <wp:wrapNone/>
          <wp:docPr id="12" name="logo.5" descr="C:\Users\post078\AppData\Roaming\B-ware\DocSys.Web\profiles\kpn\client\images\logos\kpn-new-style-co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logo.5" descr="C:\Users\post078\AppData\Roaming\B-ware\DocSys.Web\profiles\kpn\client\images\logos\kpn-new-style-co.bmp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361565" cy="1094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652"/>
        </w:tabs>
        <w:ind w:left="652" w:hanging="652"/>
      </w:pPr>
      <w:rPr>
        <w:sz w:val="20"/>
        <w:i w:val="false"/>
        <w:b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652"/>
        </w:tabs>
        <w:ind w:left="652" w:hanging="652"/>
      </w:pPr>
      <w:rPr>
        <w:sz w:val="20"/>
        <w:i w:val="false"/>
        <w:b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652"/>
        </w:tabs>
        <w:ind w:left="652" w:hanging="652"/>
      </w:pPr>
      <w:rPr>
        <w:sz w:val="18"/>
        <w:i/>
        <w:b w:val="false"/>
      </w:rPr>
    </w:lvl>
    <w:lvl w:ilvl="3">
      <w:start w:val="1"/>
      <w:pStyle w:val="Heading4"/>
      <w:numFmt w:val="upperLetter"/>
      <w:lvlText w:val="Bijlage %4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decimal"/>
      <w:lvlText w:val="%5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decimal"/>
      <w:lvlText w:val="%5.%6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decimal"/>
      <w:lvlText w:val="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652"/>
        </w:tabs>
        <w:ind w:left="652" w:hanging="652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080"/>
        </w:tabs>
        <w:ind w:left="652" w:hanging="652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652"/>
        </w:tabs>
        <w:ind w:left="652" w:hanging="652"/>
      </w:pPr>
      <w:rPr>
        <w:sz w:val="20"/>
        <w:i w:val="false"/>
        <w:b/>
      </w:rPr>
    </w:lvl>
    <w:lvl w:ilvl="1">
      <w:start w:val="1"/>
      <w:numFmt w:val="decimal"/>
      <w:lvlText w:val="%1.%2"/>
      <w:lvlJc w:val="left"/>
      <w:pPr>
        <w:tabs>
          <w:tab w:val="num" w:pos="652"/>
        </w:tabs>
        <w:ind w:left="652" w:hanging="652"/>
      </w:pPr>
      <w:rPr>
        <w:sz w:val="20"/>
        <w:i w:val="false"/>
        <w:b/>
      </w:rPr>
    </w:lvl>
    <w:lvl w:ilvl="2">
      <w:start w:val="1"/>
      <w:numFmt w:val="decimal"/>
      <w:lvlText w:val="%1.%2.%3"/>
      <w:lvlJc w:val="left"/>
      <w:pPr>
        <w:tabs>
          <w:tab w:val="num" w:pos="652"/>
        </w:tabs>
        <w:ind w:left="652" w:hanging="652"/>
      </w:pPr>
      <w:rPr>
        <w:sz w:val="18"/>
        <w:i/>
        <w:b w:val="false"/>
      </w:rPr>
    </w:lvl>
    <w:lvl w:ilvl="3">
      <w:start w:val="1"/>
      <w:numFmt w:val="upperLetter"/>
      <w:lvlText w:val="Bijlage 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652"/>
        </w:tabs>
        <w:ind w:left="652" w:hanging="652"/>
      </w:p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652" w:hanging="652"/>
      </w:p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-"/>
      <w:lvlJc w:val="left"/>
      <w:pPr>
        <w:ind w:left="720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nl-NL" w:eastAsia="nl-NL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tLeast" w:line="280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eastAsia="en-US" w:val="nl-NL" w:bidi="ar-SA"/>
    </w:rPr>
  </w:style>
  <w:style w:type="paragraph" w:styleId="Heading1">
    <w:name w:val="Heading 1"/>
    <w:basedOn w:val="Normal"/>
    <w:qFormat/>
    <w:pPr>
      <w:keepNext w:val="true"/>
      <w:numPr>
        <w:ilvl w:val="0"/>
        <w:numId w:val="1"/>
      </w:numPr>
      <w:spacing w:before="560" w:after="0"/>
      <w:outlineLvl w:val="0"/>
    </w:pPr>
    <w:rPr>
      <w:b/>
    </w:rPr>
  </w:style>
  <w:style w:type="paragraph" w:styleId="Heading2">
    <w:name w:val="Heading 2"/>
    <w:basedOn w:val="Normal"/>
    <w:qFormat/>
    <w:pPr>
      <w:keepNext w:val="true"/>
      <w:numPr>
        <w:ilvl w:val="1"/>
        <w:numId w:val="1"/>
      </w:numPr>
      <w:spacing w:before="280" w:after="0"/>
      <w:outlineLvl w:val="1"/>
    </w:pPr>
    <w:rPr>
      <w:b/>
      <w:sz w:val="18"/>
    </w:rPr>
  </w:style>
  <w:style w:type="paragraph" w:styleId="Heading3">
    <w:name w:val="Heading 3"/>
    <w:basedOn w:val="Normal"/>
    <w:qFormat/>
    <w:pPr>
      <w:keepNext w:val="true"/>
      <w:numPr>
        <w:ilvl w:val="2"/>
        <w:numId w:val="1"/>
      </w:numPr>
      <w:spacing w:before="280" w:after="60"/>
      <w:outlineLvl w:val="2"/>
    </w:pPr>
    <w:rPr>
      <w:i/>
      <w:sz w:val="18"/>
    </w:rPr>
  </w:style>
  <w:style w:type="paragraph" w:styleId="Heading4">
    <w:name w:val="Heading 4"/>
    <w:basedOn w:val="Normal"/>
    <w:qFormat/>
    <w:pPr>
      <w:numPr>
        <w:ilvl w:val="3"/>
        <w:numId w:val="1"/>
      </w:numPr>
      <w:spacing w:lineRule="exact" w:line="324" w:before="0" w:after="280"/>
      <w:outlineLvl w:val="3"/>
    </w:pPr>
    <w:rPr>
      <w:b/>
      <w:sz w:val="32"/>
    </w:rPr>
  </w:style>
  <w:style w:type="paragraph" w:styleId="Heading5">
    <w:name w:val="Heading 5"/>
    <w:basedOn w:val="Heading1"/>
    <w:qFormat/>
    <w:pPr>
      <w:pageBreakBefore/>
      <w:numPr>
        <w:ilvl w:val="4"/>
        <w:numId w:val="1"/>
      </w:numPr>
      <w:spacing w:before="0" w:after="0"/>
      <w:outlineLvl w:val="4"/>
    </w:pPr>
    <w:rPr/>
  </w:style>
  <w:style w:type="paragraph" w:styleId="Heading6">
    <w:name w:val="Heading 6"/>
    <w:basedOn w:val="Heading2"/>
    <w:qFormat/>
    <w:pPr>
      <w:numPr>
        <w:ilvl w:val="5"/>
        <w:numId w:val="1"/>
      </w:numPr>
      <w:outlineLvl w:val="5"/>
    </w:pPr>
    <w:rPr/>
  </w:style>
  <w:style w:type="paragraph" w:styleId="Heading7">
    <w:name w:val="Heading 7"/>
    <w:basedOn w:val="Header"/>
    <w:qFormat/>
    <w:pPr>
      <w:keepNext w:val="true"/>
      <w:numPr>
        <w:ilvl w:val="6"/>
        <w:numId w:val="1"/>
      </w:numPr>
      <w:spacing w:before="280" w:after="60"/>
      <w:outlineLvl w:val="6"/>
    </w:pPr>
    <w:rPr>
      <w:i/>
      <w:sz w:val="18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before="280" w:after="60"/>
      <w:outlineLvl w:val="7"/>
    </w:pPr>
    <w:rPr>
      <w:i/>
      <w:sz w:val="18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before="280" w:after="60"/>
      <w:outlineLvl w:val="8"/>
    </w:pPr>
    <w:rPr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qFormat/>
    <w:rPr>
      <w:rFonts w:ascii="Arial" w:hAnsi="Arial"/>
    </w:rPr>
  </w:style>
  <w:style w:type="character" w:styleId="BallontekstChar" w:customStyle="1">
    <w:name w:val="Ballontekst Char"/>
    <w:basedOn w:val="DefaultParagraphFont"/>
    <w:link w:val="Ballontekst"/>
    <w:semiHidden/>
    <w:qFormat/>
    <w:rsid w:val="00a76a95"/>
    <w:rPr>
      <w:rFonts w:ascii="Segoe UI" w:hAnsi="Segoe UI" w:cs="Segoe UI"/>
      <w:sz w:val="18"/>
      <w:szCs w:val="18"/>
      <w:lang w:eastAsia="en-US"/>
    </w:rPr>
  </w:style>
  <w:style w:type="character" w:styleId="ListLabel1">
    <w:name w:val="ListLabel 1"/>
    <w:qFormat/>
    <w:rPr>
      <w:b/>
      <w:i w:val="false"/>
      <w:sz w:val="20"/>
    </w:rPr>
  </w:style>
  <w:style w:type="character" w:styleId="ListLabel2">
    <w:name w:val="ListLabel 2"/>
    <w:qFormat/>
    <w:rPr>
      <w:b/>
      <w:i w:val="false"/>
      <w:sz w:val="20"/>
    </w:rPr>
  </w:style>
  <w:style w:type="character" w:styleId="ListLabel3">
    <w:name w:val="ListLabel 3"/>
    <w:qFormat/>
    <w:rPr>
      <w:b w:val="false"/>
      <w:i/>
      <w:sz w:val="18"/>
    </w:rPr>
  </w:style>
  <w:style w:type="character" w:styleId="ListLabel4">
    <w:name w:val="ListLabel 4"/>
    <w:qFormat/>
    <w:rPr>
      <w:rFonts w:eastAsia="Times New Roman" w:cs="Aria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eastAsia="Times New Roman" w:cs="Aria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Invulkopjes" w:customStyle="1">
    <w:name w:val="Invulkopjes"/>
    <w:basedOn w:val="Normal"/>
    <w:qFormat/>
    <w:pPr>
      <w:spacing w:lineRule="exact" w:line="360"/>
    </w:pPr>
    <w:rPr>
      <w:b/>
      <w:sz w:val="16"/>
    </w:rPr>
  </w:style>
  <w:style w:type="paragraph" w:styleId="Invultekst" w:customStyle="1">
    <w:name w:val="Invultekst"/>
    <w:basedOn w:val="Normal"/>
    <w:qFormat/>
    <w:pPr>
      <w:spacing w:lineRule="exact" w:line="240"/>
    </w:pPr>
    <w:rPr>
      <w:sz w:val="16"/>
    </w:rPr>
  </w:style>
  <w:style w:type="paragraph" w:styleId="ListParagraph">
    <w:name w:val="List Paragraph"/>
    <w:basedOn w:val="Normal"/>
    <w:uiPriority w:val="34"/>
    <w:qFormat/>
    <w:rsid w:val="001a55c3"/>
    <w:pPr>
      <w:ind w:left="708" w:hanging="0"/>
    </w:pPr>
    <w:rPr/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Contents4">
    <w:name w:val="TOC 4"/>
    <w:basedOn w:val="Contents1"/>
    <w:semiHidden/>
    <w:pPr>
      <w:tabs>
        <w:tab w:val="left" w:pos="1020" w:leader="none"/>
      </w:tabs>
    </w:pPr>
    <w:rPr/>
  </w:style>
  <w:style w:type="paragraph" w:styleId="Contents1">
    <w:name w:val="TOC 1"/>
    <w:basedOn w:val="Normal"/>
    <w:semiHidden/>
    <w:pPr>
      <w:tabs>
        <w:tab w:val="left" w:pos="340" w:leader="none"/>
        <w:tab w:val="right" w:pos="8165" w:leader="none"/>
      </w:tabs>
      <w:spacing w:before="280" w:after="0"/>
      <w:ind w:left="340" w:hanging="340"/>
    </w:pPr>
    <w:rPr>
      <w:b/>
    </w:rPr>
  </w:style>
  <w:style w:type="paragraph" w:styleId="Titel1" w:customStyle="1">
    <w:name w:val="Titel1"/>
    <w:basedOn w:val="Normal"/>
    <w:qFormat/>
    <w:pPr/>
    <w:rPr>
      <w:b/>
      <w:sz w:val="32"/>
    </w:rPr>
  </w:style>
  <w:style w:type="paragraph" w:styleId="Subtitel" w:customStyle="1">
    <w:name w:val="Subtitel"/>
    <w:basedOn w:val="Normal"/>
    <w:qFormat/>
    <w:pPr/>
    <w:rPr>
      <w:b/>
      <w:i/>
    </w:rPr>
  </w:style>
  <w:style w:type="paragraph" w:styleId="DocumentType" w:customStyle="1">
    <w:name w:val="DocumentType"/>
    <w:basedOn w:val="Normal"/>
    <w:qFormat/>
    <w:pPr>
      <w:spacing w:lineRule="exact" w:line="280"/>
    </w:pPr>
    <w:rPr>
      <w:sz w:val="18"/>
    </w:rPr>
  </w:style>
  <w:style w:type="paragraph" w:styleId="Contents2">
    <w:name w:val="TOC 2"/>
    <w:basedOn w:val="Normal"/>
    <w:semiHidden/>
    <w:pPr>
      <w:tabs>
        <w:tab w:val="left" w:pos="340" w:leader="none"/>
        <w:tab w:val="left" w:pos="1020" w:leader="none"/>
        <w:tab w:val="right" w:pos="8165" w:leader="none"/>
      </w:tabs>
      <w:ind w:left="1020" w:hanging="680"/>
    </w:pPr>
    <w:rPr>
      <w:i/>
      <w:sz w:val="18"/>
    </w:rPr>
  </w:style>
  <w:style w:type="paragraph" w:styleId="Contents3">
    <w:name w:val="TOC 3"/>
    <w:basedOn w:val="Normal"/>
    <w:semiHidden/>
    <w:pPr>
      <w:tabs>
        <w:tab w:val="left" w:pos="340" w:leader="none"/>
        <w:tab w:val="left" w:pos="1020" w:leader="none"/>
        <w:tab w:val="right" w:pos="8165" w:leader="none"/>
      </w:tabs>
      <w:ind w:left="1020" w:hanging="680"/>
    </w:pPr>
    <w:rPr>
      <w:i/>
      <w:sz w:val="18"/>
    </w:rPr>
  </w:style>
  <w:style w:type="paragraph" w:styleId="Contents5">
    <w:name w:val="TOC 5"/>
    <w:basedOn w:val="Contents1"/>
    <w:semiHidden/>
    <w:pPr>
      <w:tabs>
        <w:tab w:val="left" w:pos="1020" w:leader="none"/>
      </w:tabs>
      <w:ind w:left="364" w:hanging="340"/>
    </w:pPr>
    <w:rPr/>
  </w:style>
  <w:style w:type="paragraph" w:styleId="Contents6">
    <w:name w:val="TOC 6"/>
    <w:basedOn w:val="Contents2"/>
    <w:semiHidden/>
    <w:pPr>
      <w:tabs>
        <w:tab w:val="left" w:pos="322" w:leader="none"/>
      </w:tabs>
      <w:ind w:left="1021" w:hanging="680"/>
    </w:pPr>
    <w:rPr/>
  </w:style>
  <w:style w:type="paragraph" w:styleId="Contents7">
    <w:name w:val="TOC 7"/>
    <w:basedOn w:val="Contents3"/>
    <w:semiHidden/>
    <w:pPr>
      <w:tabs>
        <w:tab w:val="left" w:pos="336" w:leader="none"/>
      </w:tabs>
      <w:ind w:left="1021" w:hanging="680"/>
    </w:pPr>
    <w:rPr/>
  </w:style>
  <w:style w:type="paragraph" w:styleId="Contents8">
    <w:name w:val="TOC 8"/>
    <w:basedOn w:val="Normal"/>
    <w:semiHidden/>
    <w:pPr>
      <w:tabs>
        <w:tab w:val="left" w:pos="340" w:leader="none"/>
        <w:tab w:val="left" w:pos="1020" w:leader="none"/>
        <w:tab w:val="left" w:pos="8165" w:leader="none"/>
      </w:tabs>
      <w:ind w:left="1020" w:hanging="680"/>
    </w:pPr>
    <w:rPr>
      <w:i/>
      <w:sz w:val="18"/>
    </w:rPr>
  </w:style>
  <w:style w:type="paragraph" w:styleId="Contents9">
    <w:name w:val="TOC 9"/>
    <w:basedOn w:val="Normal"/>
    <w:semiHidden/>
    <w:pPr>
      <w:tabs>
        <w:tab w:val="left" w:pos="340" w:leader="none"/>
        <w:tab w:val="left" w:pos="1020" w:leader="none"/>
        <w:tab w:val="left" w:pos="8165" w:leader="none"/>
      </w:tabs>
      <w:ind w:left="1020" w:hanging="680"/>
    </w:pPr>
    <w:rPr>
      <w:i/>
      <w:sz w:val="18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BijlageNL" w:customStyle="1">
    <w:name w:val="BijlageNL"/>
    <w:basedOn w:val="Normal"/>
    <w:qFormat/>
    <w:pPr>
      <w:tabs>
        <w:tab w:val="left" w:pos="7144" w:leader="none"/>
      </w:tabs>
      <w:spacing w:before="400" w:after="1200"/>
    </w:pPr>
    <w:rPr>
      <w:b/>
      <w:sz w:val="32"/>
    </w:rPr>
  </w:style>
  <w:style w:type="paragraph" w:styleId="Broodtekst" w:customStyle="1">
    <w:name w:val="broodtekst"/>
    <w:basedOn w:val="Normal"/>
    <w:qFormat/>
    <w:pPr/>
    <w:rPr/>
  </w:style>
  <w:style w:type="paragraph" w:styleId="Center" w:customStyle="1">
    <w:name w:val="center"/>
    <w:basedOn w:val="Broodtekst"/>
    <w:next w:val="Broodtekst"/>
    <w:qFormat/>
    <w:pPr>
      <w:jc w:val="center"/>
    </w:pPr>
    <w:rPr/>
  </w:style>
  <w:style w:type="paragraph" w:styleId="Centerbold" w:customStyle="1">
    <w:name w:val="center_bold"/>
    <w:basedOn w:val="Center"/>
    <w:next w:val="Broodtekst"/>
    <w:qFormat/>
    <w:pPr/>
    <w:rPr>
      <w:b/>
    </w:rPr>
  </w:style>
  <w:style w:type="paragraph" w:styleId="Centeri" w:customStyle="1">
    <w:name w:val="center_i"/>
    <w:basedOn w:val="Center"/>
    <w:next w:val="Broodtekst"/>
    <w:qFormat/>
    <w:pPr/>
    <w:rPr>
      <w:i/>
    </w:rPr>
  </w:style>
  <w:style w:type="paragraph" w:styleId="Centeru" w:customStyle="1">
    <w:name w:val="center_u"/>
    <w:basedOn w:val="Center"/>
    <w:next w:val="Broodtekst"/>
    <w:qFormat/>
    <w:pPr/>
    <w:rPr>
      <w:u w:val="single"/>
    </w:rPr>
  </w:style>
  <w:style w:type="paragraph" w:styleId="Centerub" w:customStyle="1">
    <w:name w:val="center_u_b"/>
    <w:basedOn w:val="Center"/>
    <w:next w:val="Broodtekst"/>
    <w:qFormat/>
    <w:pPr/>
    <w:rPr>
      <w:b/>
      <w:u w:val="single"/>
    </w:rPr>
  </w:style>
  <w:style w:type="paragraph" w:styleId="Pagebreak" w:customStyle="1">
    <w:name w:val="pagebreak"/>
    <w:basedOn w:val="Broodtekst"/>
    <w:next w:val="Broodtekst"/>
    <w:qFormat/>
    <w:pPr>
      <w:pageBreakBefore/>
    </w:pPr>
    <w:rPr/>
  </w:style>
  <w:style w:type="paragraph" w:styleId="Pagebreakbold" w:customStyle="1">
    <w:name w:val="pagebreak_bold"/>
    <w:basedOn w:val="Pagebreak"/>
    <w:next w:val="Broodtekst"/>
    <w:qFormat/>
    <w:pPr/>
    <w:rPr>
      <w:b/>
    </w:rPr>
  </w:style>
  <w:style w:type="paragraph" w:styleId="Pagebreaki" w:customStyle="1">
    <w:name w:val="pagebreak_i"/>
    <w:basedOn w:val="Pagebreak"/>
    <w:next w:val="Broodtekst"/>
    <w:qFormat/>
    <w:pPr/>
    <w:rPr>
      <w:i/>
    </w:rPr>
  </w:style>
  <w:style w:type="paragraph" w:styleId="Pagebreaku" w:customStyle="1">
    <w:name w:val="pagebreak_u"/>
    <w:basedOn w:val="Pagebreak"/>
    <w:next w:val="Broodtekst"/>
    <w:qFormat/>
    <w:pPr/>
    <w:rPr>
      <w:u w:val="single"/>
    </w:rPr>
  </w:style>
  <w:style w:type="paragraph" w:styleId="Pagebreakub" w:customStyle="1">
    <w:name w:val="pagebreak_u_b"/>
    <w:basedOn w:val="Pagebreak"/>
    <w:next w:val="Broodtekst"/>
    <w:qFormat/>
    <w:pPr/>
    <w:rPr>
      <w:b/>
      <w:u w:val="single"/>
    </w:rPr>
  </w:style>
  <w:style w:type="paragraph" w:styleId="Pagebreakcenter" w:customStyle="1">
    <w:name w:val="pagebreak_center"/>
    <w:basedOn w:val="Pagebreak"/>
    <w:next w:val="Broodtekst"/>
    <w:qFormat/>
    <w:pPr>
      <w:jc w:val="center"/>
    </w:pPr>
    <w:rPr/>
  </w:style>
  <w:style w:type="paragraph" w:styleId="Pagebreakcenterbold" w:customStyle="1">
    <w:name w:val="pagebreak_center_bold"/>
    <w:basedOn w:val="Pagebreakcenter"/>
    <w:next w:val="Broodtekst"/>
    <w:qFormat/>
    <w:pPr/>
    <w:rPr>
      <w:b/>
    </w:rPr>
  </w:style>
  <w:style w:type="paragraph" w:styleId="Pagebreakcenteri" w:customStyle="1">
    <w:name w:val="pagebreak_center_i"/>
    <w:basedOn w:val="Pagebreakcenter"/>
    <w:next w:val="Broodtekst"/>
    <w:qFormat/>
    <w:pPr/>
    <w:rPr>
      <w:i/>
    </w:rPr>
  </w:style>
  <w:style w:type="paragraph" w:styleId="Pagebreakcenteru" w:customStyle="1">
    <w:name w:val="pagebreak_center_u"/>
    <w:basedOn w:val="Pagebreakcenter"/>
    <w:next w:val="Broodtekst"/>
    <w:qFormat/>
    <w:pPr/>
    <w:rPr>
      <w:u w:val="single"/>
    </w:rPr>
  </w:style>
  <w:style w:type="paragraph" w:styleId="Pagebreakcenterub" w:customStyle="1">
    <w:name w:val="pagebreak_center_u_b"/>
    <w:basedOn w:val="Pagebreakcenter"/>
    <w:next w:val="Broodtekst"/>
    <w:qFormat/>
    <w:pPr/>
    <w:rPr>
      <w:b/>
      <w:u w:val="single"/>
    </w:rPr>
  </w:style>
  <w:style w:type="paragraph" w:styleId="BalloonText">
    <w:name w:val="Balloon Text"/>
    <w:basedOn w:val="Normal"/>
    <w:link w:val="BallontekstChar"/>
    <w:semiHidden/>
    <w:unhideWhenUsed/>
    <w:qFormat/>
    <w:rsid w:val="00a76a95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65A51-5D1B-4BA9-8BDE-23876DDAF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rapport-kort</Template>
  <TotalTime>87</TotalTime>
  <Application>LibreOffice/6.0.6.2$Linux_X86_64 LibreOffice_project/00m0$Build-2</Application>
  <Pages>4</Pages>
  <Words>916</Words>
  <Characters>5182</Characters>
  <CharactersWithSpaces>5955</CharactersWithSpaces>
  <Paragraphs>93</Paragraphs>
  <Company>Koninklijke KPN NV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2018-06-04T12:22:00Z</dcterms:created>
  <dc:creator>post078</dc:creator>
  <dc:description/>
  <dc:language>en-US</dc:language>
  <cp:lastModifiedBy/>
  <cp:lastPrinted>2018-06-04T12:22:00Z</cp:lastPrinted>
  <dcterms:modified xsi:type="dcterms:W3CDTF">2018-11-19T19:01:26Z</dcterms:modified>
  <cp:revision>30</cp:revision>
  <dc:subject/>
  <dc:title>OTO Oefening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Koninklijke KPN NV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SIP_Label_d2dc6f62-bb58-4b94-b6ca-9af54699d31b_Application">
    <vt:lpwstr>Microsoft Azure Information Protection</vt:lpwstr>
  </property>
  <property fmtid="{D5CDD505-2E9C-101B-9397-08002B2CF9AE}" pid="8" name="MSIP_Label_d2dc6f62-bb58-4b94-b6ca-9af54699d31b_Enabled">
    <vt:lpwstr>True</vt:lpwstr>
  </property>
  <property fmtid="{D5CDD505-2E9C-101B-9397-08002B2CF9AE}" pid="9" name="MSIP_Label_d2dc6f62-bb58-4b94-b6ca-9af54699d31b_Extended_MSFT_Method">
    <vt:lpwstr>Automatic</vt:lpwstr>
  </property>
  <property fmtid="{D5CDD505-2E9C-101B-9397-08002B2CF9AE}" pid="10" name="MSIP_Label_d2dc6f62-bb58-4b94-b6ca-9af54699d31b_Name">
    <vt:lpwstr>Intern gebruik</vt:lpwstr>
  </property>
  <property fmtid="{D5CDD505-2E9C-101B-9397-08002B2CF9AE}" pid="11" name="MSIP_Label_d2dc6f62-bb58-4b94-b6ca-9af54699d31b_Owner">
    <vt:lpwstr>arnim.eijkhoudt@kpn.com</vt:lpwstr>
  </property>
  <property fmtid="{D5CDD505-2E9C-101B-9397-08002B2CF9AE}" pid="12" name="MSIP_Label_d2dc6f62-bb58-4b94-b6ca-9af54699d31b_SetDate">
    <vt:lpwstr>2018-05-29T12:17:26.0605828Z</vt:lpwstr>
  </property>
  <property fmtid="{D5CDD505-2E9C-101B-9397-08002B2CF9AE}" pid="13" name="MSIP_Label_d2dc6f62-bb58-4b94-b6ca-9af54699d31b_SiteId">
    <vt:lpwstr>00000000-0000-0000-0000-000000000000</vt:lpwstr>
  </property>
  <property fmtid="{D5CDD505-2E9C-101B-9397-08002B2CF9AE}" pid="14" name="ScaleCrop">
    <vt:bool>0</vt:bool>
  </property>
  <property fmtid="{D5CDD505-2E9C-101B-9397-08002B2CF9AE}" pid="15" name="Sensitivity">
    <vt:lpwstr>Intern gebruik</vt:lpwstr>
  </property>
  <property fmtid="{D5CDD505-2E9C-101B-9397-08002B2CF9AE}" pid="16" name="ShareDoc">
    <vt:bool>0</vt:bool>
  </property>
  <property fmtid="{D5CDD505-2E9C-101B-9397-08002B2CF9AE}" pid="17" name="_auteur">
    <vt:lpwstr>Auteur</vt:lpwstr>
  </property>
  <property fmtid="{D5CDD505-2E9C-101B-9397-08002B2CF9AE}" pid="18" name="_copyright">
    <vt:lpwstr/>
  </property>
  <property fmtid="{D5CDD505-2E9C-101B-9397-08002B2CF9AE}" pid="19" name="_datum">
    <vt:lpwstr>Datum</vt:lpwstr>
  </property>
  <property fmtid="{D5CDD505-2E9C-101B-9397-08002B2CF9AE}" pid="20" name="_hoortbij">
    <vt:lpwstr>Datum rapport</vt:lpwstr>
  </property>
  <property fmtid="{D5CDD505-2E9C-101B-9397-08002B2CF9AE}" pid="21" name="_paginavan">
    <vt:lpwstr>van</vt:lpwstr>
  </property>
  <property fmtid="{D5CDD505-2E9C-101B-9397-08002B2CF9AE}" pid="22" name="_telefoon">
    <vt:lpwstr>Telefoon</vt:lpwstr>
  </property>
  <property fmtid="{D5CDD505-2E9C-101B-9397-08002B2CF9AE}" pid="23" name="_versie">
    <vt:lpwstr>Versie</vt:lpwstr>
  </property>
  <property fmtid="{D5CDD505-2E9C-101B-9397-08002B2CF9AE}" pid="24" name="auteur">
    <vt:lpwstr/>
  </property>
  <property fmtid="{D5CDD505-2E9C-101B-9397-08002B2CF9AE}" pid="25" name="copyright">
    <vt:lpwstr/>
  </property>
  <property fmtid="{D5CDD505-2E9C-101B-9397-08002B2CF9AE}" pid="26" name="datum">
    <vt:lpwstr>28 juni 2016</vt:lpwstr>
  </property>
  <property fmtid="{D5CDD505-2E9C-101B-9397-08002B2CF9AE}" pid="27" name="logoKPN">
    <vt:lpwstr>[profileurl]images\logos\kpn-new-style-co.bmp;logo;50,50,656,304</vt:lpwstr>
  </property>
  <property fmtid="{D5CDD505-2E9C-101B-9397-08002B2CF9AE}" pid="28" name="rubricering">
    <vt:lpwstr>Voor intern gebruik</vt:lpwstr>
  </property>
  <property fmtid="{D5CDD505-2E9C-101B-9397-08002B2CF9AE}" pid="29" name="subtitel">
    <vt:lpwstr>Forensics oefening</vt:lpwstr>
  </property>
  <property fmtid="{D5CDD505-2E9C-101B-9397-08002B2CF9AE}" pid="30" name="telefoon">
    <vt:lpwstr/>
  </property>
  <property fmtid="{D5CDD505-2E9C-101B-9397-08002B2CF9AE}" pid="31" name="titel">
    <vt:lpwstr>OTO Oefening</vt:lpwstr>
  </property>
  <property fmtid="{D5CDD505-2E9C-101B-9397-08002B2CF9AE}" pid="32" name="versie">
    <vt:lpwstr>1.0</vt:lpwstr>
  </property>
</Properties>
</file>