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lang w:eastAsia="ko-KR"/>
          <w:rFonts w:hint="eastAsia"/>
          <w:rtl w:val="off"/>
        </w:rPr>
      </w:pPr>
      <w:r>
        <w:rPr>
          <w:lang w:eastAsia="ko-KR"/>
          <w:rtl w:val="off"/>
        </w:rPr>
        <w:t>공공외교기초이해(주교재 4장 과제)-2312282 임다희</w:t>
      </w:r>
    </w:p>
    <w:p>
      <w:r>
        <w:rPr>
          <w:lang w:eastAsia="ko-KR"/>
          <w:rtl w:val="off"/>
        </w:rPr>
        <w:t xml:space="preserve"> 캐나다는 오래 전부터 살기 좋은 나라라는 이미지가 있었던 것으로 기억한다. 공공외교 정책을 통해 형성된 긍정적 효과가 일시적인 현상으로 그치는 것이 아니라, 지속적으로 기능하도록 하는 것이 중요하다고 느꼈다. 올림픽, 엑스포 등의 국제적인 행사에서 화합과 같은 가치를 강조하는 것과 공공외교에서 세계적인 미덕을 강조하는 것은 일맥상통하는 부분이 있는 것 같다. 틈새외교를 수행하는 한 방법으로 이런 국제적 행사를 활용하는 것이 효과적일 수 있겠다는 생각이 들었다. </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val="windowText" lastClr="000000"/>
      </a:dk1>
      <a:lt1>
        <a:sysClr val="window" lastClr="FFFFFF"/>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a0108</dc:creator>
  <cp:keywords/>
  <dc:description/>
  <cp:lastModifiedBy>a0108</cp:lastModifiedBy>
  <cp:revision>1</cp:revision>
  <dcterms:created xsi:type="dcterms:W3CDTF">2023-10-03T14:18:08Z</dcterms:created>
  <dcterms:modified xsi:type="dcterms:W3CDTF">2023-10-03T14:24:50Z</dcterms:modified>
  <cp:version>1200.0100.01</cp:version>
</cp:coreProperties>
</file>