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B7551E" w:rsidRDefault="0043059B">
      <w:pPr>
        <w:rPr>
          <w:rFonts w:ascii="Times New Roman" w:hAnsi="Times New Roman" w:cs="Times New Roman"/>
          <w:b/>
          <w:bCs/>
          <w:sz w:val="32"/>
          <w:szCs w:val="32"/>
          <w:u w:val="single"/>
        </w:rPr>
      </w:pPr>
      <w:r w:rsidRPr="00B7551E">
        <w:rPr>
          <w:rFonts w:ascii="Times New Roman" w:hAnsi="Times New Roman" w:cs="Times New Roman"/>
          <w:b/>
          <w:bCs/>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commentRangeStart w:id="0"/>
      <w:r w:rsidRPr="002E0796">
        <w:rPr>
          <w:rFonts w:ascii="Times New Roman" w:hAnsi="Times New Roman" w:cs="Times New Roman"/>
          <w:b/>
          <w:bCs/>
          <w:sz w:val="32"/>
          <w:szCs w:val="32"/>
        </w:rPr>
        <w:t>Research objectives</w:t>
      </w:r>
      <w:commentRangeEnd w:id="0"/>
      <w:r w:rsidR="00343533">
        <w:rPr>
          <w:rStyle w:val="CommentReference"/>
        </w:rPr>
        <w:commentReference w:id="0"/>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1D160F92" w14:textId="77777777" w:rsidR="00441E7D" w:rsidRDefault="00441E7D">
      <w:pPr>
        <w:rPr>
          <w:rFonts w:ascii="Times New Roman" w:hAnsi="Times New Roman" w:cs="Times New Roman"/>
          <w:sz w:val="32"/>
          <w:szCs w:val="32"/>
        </w:rPr>
      </w:pPr>
    </w:p>
    <w:p w14:paraId="6DFDEBB8" w14:textId="060039ED" w:rsidR="00441E7D" w:rsidRDefault="0021111B">
      <w:pPr>
        <w:rPr>
          <w:rFonts w:ascii="Times New Roman" w:hAnsi="Times New Roman" w:cs="Times New Roman"/>
          <w:sz w:val="32"/>
          <w:szCs w:val="32"/>
        </w:rPr>
      </w:pPr>
      <w:r w:rsidRPr="00A17729">
        <w:rPr>
          <w:rFonts w:ascii="Times New Roman" w:hAnsi="Times New Roman" w:cs="Times New Roman"/>
          <w:b/>
          <w:bCs/>
          <w:sz w:val="32"/>
          <w:szCs w:val="32"/>
        </w:rPr>
        <w:t>Part A:</w:t>
      </w:r>
      <w:r>
        <w:rPr>
          <w:rFonts w:ascii="Times New Roman" w:hAnsi="Times New Roman" w:cs="Times New Roman"/>
          <w:sz w:val="32"/>
          <w:szCs w:val="32"/>
        </w:rPr>
        <w:t xml:space="preserve"> We aim to measure the </w:t>
      </w:r>
      <w:r w:rsidR="001C30F6">
        <w:rPr>
          <w:rFonts w:ascii="Times New Roman" w:hAnsi="Times New Roman" w:cs="Times New Roman"/>
          <w:sz w:val="32"/>
          <w:szCs w:val="32"/>
        </w:rPr>
        <w:t>activity-abundance</w:t>
      </w:r>
      <w:r w:rsidR="00EC7871">
        <w:rPr>
          <w:rFonts w:ascii="Times New Roman" w:hAnsi="Times New Roman" w:cs="Times New Roman"/>
          <w:sz w:val="32"/>
          <w:szCs w:val="32"/>
        </w:rPr>
        <w:t>,</w:t>
      </w:r>
      <w:r w:rsidR="001C30F6">
        <w:rPr>
          <w:rFonts w:ascii="Times New Roman" w:hAnsi="Times New Roman" w:cs="Times New Roman"/>
          <w:sz w:val="32"/>
          <w:szCs w:val="32"/>
        </w:rPr>
        <w:t xml:space="preserve"> </w:t>
      </w:r>
      <w:r>
        <w:rPr>
          <w:rFonts w:ascii="Times New Roman" w:hAnsi="Times New Roman" w:cs="Times New Roman"/>
          <w:sz w:val="32"/>
          <w:szCs w:val="32"/>
        </w:rPr>
        <w:t>species richness</w:t>
      </w:r>
      <w:r w:rsidR="00A0720F">
        <w:rPr>
          <w:rFonts w:ascii="Times New Roman" w:hAnsi="Times New Roman" w:cs="Times New Roman"/>
          <w:sz w:val="32"/>
          <w:szCs w:val="32"/>
        </w:rPr>
        <w:t xml:space="preserve">, and diversity indices of ground </w:t>
      </w:r>
      <w:r w:rsidR="00A0720F" w:rsidRPr="00A0720F">
        <w:rPr>
          <w:rFonts w:ascii="Times New Roman" w:hAnsi="Times New Roman" w:cs="Times New Roman"/>
          <w:sz w:val="32"/>
          <w:szCs w:val="32"/>
        </w:rPr>
        <w:t>beetles (Carabidae)</w:t>
      </w:r>
      <w:r w:rsidR="00A0720F">
        <w:rPr>
          <w:rFonts w:ascii="Times New Roman" w:hAnsi="Times New Roman" w:cs="Times New Roman"/>
          <w:sz w:val="32"/>
          <w:szCs w:val="32"/>
        </w:rPr>
        <w:t xml:space="preserve"> </w:t>
      </w:r>
      <w:r w:rsidR="00904AFF">
        <w:rPr>
          <w:rFonts w:ascii="Times New Roman" w:hAnsi="Times New Roman" w:cs="Times New Roman"/>
          <w:sz w:val="32"/>
          <w:szCs w:val="32"/>
        </w:rPr>
        <w:t xml:space="preserve">in each forest management </w:t>
      </w:r>
      <w:r w:rsidR="001A13FA">
        <w:rPr>
          <w:rFonts w:ascii="Times New Roman" w:hAnsi="Times New Roman" w:cs="Times New Roman"/>
          <w:sz w:val="32"/>
          <w:szCs w:val="32"/>
        </w:rPr>
        <w:t xml:space="preserve">treatment. We predicted that initially after the </w:t>
      </w:r>
      <w:r w:rsidR="004F28AB">
        <w:rPr>
          <w:rFonts w:ascii="Times New Roman" w:hAnsi="Times New Roman" w:cs="Times New Roman"/>
          <w:sz w:val="32"/>
          <w:szCs w:val="32"/>
        </w:rPr>
        <w:t xml:space="preserve">windthrow and salvage-logging (2015), that species richness would increase in the </w:t>
      </w:r>
      <w:r w:rsidR="0029056D">
        <w:rPr>
          <w:rFonts w:ascii="Times New Roman" w:hAnsi="Times New Roman" w:cs="Times New Roman"/>
          <w:sz w:val="32"/>
          <w:szCs w:val="32"/>
        </w:rPr>
        <w:t xml:space="preserve">windthrow and salvage-logged areas, driven by the immigration of </w:t>
      </w:r>
      <w:commentRangeStart w:id="1"/>
      <w:r w:rsidR="0029056D">
        <w:rPr>
          <w:rFonts w:ascii="Times New Roman" w:hAnsi="Times New Roman" w:cs="Times New Roman"/>
          <w:sz w:val="32"/>
          <w:szCs w:val="32"/>
        </w:rPr>
        <w:t>open-habitat species</w:t>
      </w:r>
      <w:commentRangeEnd w:id="1"/>
      <w:r w:rsidR="0075632A">
        <w:rPr>
          <w:rStyle w:val="CommentReference"/>
        </w:rPr>
        <w:commentReference w:id="1"/>
      </w:r>
      <w:r w:rsidR="00DF478F">
        <w:rPr>
          <w:rFonts w:ascii="Times New Roman" w:hAnsi="Times New Roman" w:cs="Times New Roman"/>
          <w:sz w:val="32"/>
          <w:szCs w:val="32"/>
        </w:rPr>
        <w:t>.</w:t>
      </w:r>
      <w:r w:rsidR="00786D5D">
        <w:rPr>
          <w:rFonts w:ascii="Times New Roman" w:hAnsi="Times New Roman" w:cs="Times New Roman"/>
          <w:sz w:val="32"/>
          <w:szCs w:val="32"/>
        </w:rPr>
        <w:t xml:space="preserve"> Furthermore we predicted that</w:t>
      </w:r>
      <w:r w:rsidR="000D550B">
        <w:rPr>
          <w:rFonts w:ascii="Times New Roman" w:hAnsi="Times New Roman" w:cs="Times New Roman"/>
          <w:sz w:val="32"/>
          <w:szCs w:val="32"/>
        </w:rPr>
        <w:t xml:space="preserve"> in 2015</w:t>
      </w:r>
      <w:r w:rsidR="00786D5D">
        <w:rPr>
          <w:rFonts w:ascii="Times New Roman" w:hAnsi="Times New Roman" w:cs="Times New Roman"/>
          <w:sz w:val="32"/>
          <w:szCs w:val="32"/>
        </w:rPr>
        <w:t xml:space="preserve"> this immigration would be more </w:t>
      </w:r>
      <w:r w:rsidR="000668F9">
        <w:rPr>
          <w:rFonts w:ascii="Times New Roman" w:hAnsi="Times New Roman" w:cs="Times New Roman"/>
          <w:sz w:val="32"/>
          <w:szCs w:val="32"/>
        </w:rPr>
        <w:t xml:space="preserve">pronounced in the salvage-logged </w:t>
      </w:r>
      <w:r w:rsidR="002A787B">
        <w:rPr>
          <w:rFonts w:ascii="Times New Roman" w:hAnsi="Times New Roman" w:cs="Times New Roman"/>
          <w:sz w:val="32"/>
          <w:szCs w:val="32"/>
        </w:rPr>
        <w:t>treatment</w:t>
      </w:r>
      <w:r w:rsidR="000668F9">
        <w:rPr>
          <w:rFonts w:ascii="Times New Roman" w:hAnsi="Times New Roman" w:cs="Times New Roman"/>
          <w:sz w:val="32"/>
          <w:szCs w:val="32"/>
        </w:rPr>
        <w:t xml:space="preserve"> relative to the windthrow, due to the more complete canopy opening.</w:t>
      </w:r>
      <w:r w:rsidR="008A6B99">
        <w:rPr>
          <w:rFonts w:ascii="Times New Roman" w:hAnsi="Times New Roman" w:cs="Times New Roman"/>
          <w:sz w:val="32"/>
          <w:szCs w:val="32"/>
        </w:rPr>
        <w:t xml:space="preserve"> However, </w:t>
      </w:r>
      <w:r w:rsidR="00263A59">
        <w:rPr>
          <w:rFonts w:ascii="Times New Roman" w:hAnsi="Times New Roman" w:cs="Times New Roman"/>
          <w:sz w:val="32"/>
          <w:szCs w:val="32"/>
        </w:rPr>
        <w:t xml:space="preserve">because the salvage-logged </w:t>
      </w:r>
      <w:r w:rsidR="002A787B">
        <w:rPr>
          <w:rFonts w:ascii="Times New Roman" w:hAnsi="Times New Roman" w:cs="Times New Roman"/>
          <w:sz w:val="32"/>
          <w:szCs w:val="32"/>
        </w:rPr>
        <w:t xml:space="preserve">treatment </w:t>
      </w:r>
      <w:r w:rsidR="00263A59">
        <w:rPr>
          <w:rFonts w:ascii="Times New Roman" w:hAnsi="Times New Roman" w:cs="Times New Roman"/>
          <w:sz w:val="32"/>
          <w:szCs w:val="32"/>
        </w:rPr>
        <w:t xml:space="preserve">has less woody debris and </w:t>
      </w:r>
      <w:r w:rsidR="0037120A">
        <w:rPr>
          <w:rFonts w:ascii="Times New Roman" w:hAnsi="Times New Roman" w:cs="Times New Roman"/>
          <w:sz w:val="32"/>
          <w:szCs w:val="32"/>
        </w:rPr>
        <w:t xml:space="preserve">altered understory compared to the </w:t>
      </w:r>
      <w:r w:rsidR="002A787B">
        <w:rPr>
          <w:rFonts w:ascii="Times New Roman" w:hAnsi="Times New Roman" w:cs="Times New Roman"/>
          <w:sz w:val="32"/>
          <w:szCs w:val="32"/>
        </w:rPr>
        <w:t xml:space="preserve">unsalvaged </w:t>
      </w:r>
      <w:r w:rsidR="0037120A">
        <w:rPr>
          <w:rFonts w:ascii="Times New Roman" w:hAnsi="Times New Roman" w:cs="Times New Roman"/>
          <w:sz w:val="32"/>
          <w:szCs w:val="32"/>
        </w:rPr>
        <w:t>windthrow</w:t>
      </w:r>
      <w:r w:rsidR="002A787B">
        <w:rPr>
          <w:rFonts w:ascii="Times New Roman" w:hAnsi="Times New Roman" w:cs="Times New Roman"/>
          <w:sz w:val="32"/>
          <w:szCs w:val="32"/>
        </w:rPr>
        <w:t>,</w:t>
      </w:r>
      <w:r w:rsidR="00E61B9E">
        <w:rPr>
          <w:rFonts w:ascii="Times New Roman" w:hAnsi="Times New Roman" w:cs="Times New Roman"/>
          <w:sz w:val="32"/>
          <w:szCs w:val="32"/>
        </w:rPr>
        <w:t xml:space="preserve"> </w:t>
      </w:r>
      <w:r w:rsidR="00F357EC">
        <w:rPr>
          <w:rFonts w:ascii="Times New Roman" w:hAnsi="Times New Roman" w:cs="Times New Roman"/>
          <w:sz w:val="32"/>
          <w:szCs w:val="32"/>
        </w:rPr>
        <w:t xml:space="preserve">we predicted that </w:t>
      </w:r>
      <w:r w:rsidR="007855FA">
        <w:rPr>
          <w:rFonts w:ascii="Times New Roman" w:hAnsi="Times New Roman" w:cs="Times New Roman"/>
          <w:sz w:val="32"/>
          <w:szCs w:val="32"/>
        </w:rPr>
        <w:t xml:space="preserve">species richness </w:t>
      </w:r>
      <w:r w:rsidR="00E34E4B">
        <w:rPr>
          <w:rFonts w:ascii="Times New Roman" w:hAnsi="Times New Roman" w:cs="Times New Roman"/>
          <w:sz w:val="32"/>
          <w:szCs w:val="32"/>
        </w:rPr>
        <w:t xml:space="preserve">in the salvaged treatment </w:t>
      </w:r>
      <w:r w:rsidR="00653A7A">
        <w:rPr>
          <w:rFonts w:ascii="Times New Roman" w:hAnsi="Times New Roman" w:cs="Times New Roman"/>
          <w:sz w:val="32"/>
          <w:szCs w:val="32"/>
        </w:rPr>
        <w:t xml:space="preserve">would be lower than that of the windthrow </w:t>
      </w:r>
      <w:r w:rsidR="00F45D52">
        <w:rPr>
          <w:rFonts w:ascii="Times New Roman" w:hAnsi="Times New Roman" w:cs="Times New Roman"/>
          <w:sz w:val="32"/>
          <w:szCs w:val="32"/>
        </w:rPr>
        <w:t>by 2022</w:t>
      </w:r>
      <w:commentRangeStart w:id="2"/>
      <w:r w:rsidR="00F45D52">
        <w:rPr>
          <w:rFonts w:ascii="Times New Roman" w:hAnsi="Times New Roman" w:cs="Times New Roman"/>
          <w:sz w:val="32"/>
          <w:szCs w:val="32"/>
        </w:rPr>
        <w:t>.</w:t>
      </w:r>
      <w:commentRangeEnd w:id="2"/>
      <w:r w:rsidR="000D550B">
        <w:rPr>
          <w:rStyle w:val="CommentReference"/>
        </w:rPr>
        <w:commentReference w:id="2"/>
      </w:r>
      <w:r w:rsidR="004861B3">
        <w:rPr>
          <w:rFonts w:ascii="Times New Roman" w:hAnsi="Times New Roman" w:cs="Times New Roman"/>
          <w:sz w:val="32"/>
          <w:szCs w:val="32"/>
        </w:rPr>
        <w:t xml:space="preserve"> </w:t>
      </w:r>
    </w:p>
    <w:p w14:paraId="242B8E73" w14:textId="77777777" w:rsidR="00430A65" w:rsidRDefault="00430A65">
      <w:pPr>
        <w:rPr>
          <w:rFonts w:ascii="Times New Roman" w:hAnsi="Times New Roman" w:cs="Times New Roman"/>
          <w:sz w:val="32"/>
          <w:szCs w:val="32"/>
        </w:rPr>
      </w:pPr>
    </w:p>
    <w:p w14:paraId="682DCCA0" w14:textId="68BDF7B2" w:rsidR="00430A65" w:rsidRDefault="00430A65">
      <w:pPr>
        <w:rPr>
          <w:rFonts w:ascii="Times New Roman" w:hAnsi="Times New Roman" w:cs="Times New Roman"/>
          <w:sz w:val="32"/>
          <w:szCs w:val="32"/>
        </w:rPr>
      </w:pPr>
      <w:r>
        <w:rPr>
          <w:rFonts w:ascii="Times New Roman" w:hAnsi="Times New Roman" w:cs="Times New Roman"/>
          <w:sz w:val="32"/>
          <w:szCs w:val="32"/>
        </w:rPr>
        <w:t>In addition to</w:t>
      </w:r>
      <w:r w:rsidR="006B10B9">
        <w:rPr>
          <w:rFonts w:ascii="Times New Roman" w:hAnsi="Times New Roman" w:cs="Times New Roman"/>
          <w:sz w:val="32"/>
          <w:szCs w:val="32"/>
        </w:rPr>
        <w:t xml:space="preserve"> </w:t>
      </w:r>
      <w:r w:rsidR="006F2517">
        <w:rPr>
          <w:rFonts w:ascii="Times New Roman" w:hAnsi="Times New Roman" w:cs="Times New Roman"/>
          <w:sz w:val="32"/>
          <w:szCs w:val="32"/>
        </w:rPr>
        <w:t xml:space="preserve">documenting </w:t>
      </w:r>
      <w:r w:rsidR="006B10B9">
        <w:rPr>
          <w:rFonts w:ascii="Times New Roman" w:hAnsi="Times New Roman" w:cs="Times New Roman"/>
          <w:sz w:val="32"/>
          <w:szCs w:val="32"/>
        </w:rPr>
        <w:t xml:space="preserve">general trends in </w:t>
      </w:r>
      <w:r w:rsidR="006F2517">
        <w:rPr>
          <w:rFonts w:ascii="Times New Roman" w:hAnsi="Times New Roman" w:cs="Times New Roman"/>
          <w:sz w:val="32"/>
          <w:szCs w:val="32"/>
        </w:rPr>
        <w:t>c</w:t>
      </w:r>
      <w:r w:rsidR="006B10B9">
        <w:rPr>
          <w:rFonts w:ascii="Times New Roman" w:hAnsi="Times New Roman" w:cs="Times New Roman"/>
          <w:sz w:val="32"/>
          <w:szCs w:val="32"/>
        </w:rPr>
        <w:t>arabi</w:t>
      </w:r>
      <w:r w:rsidR="006F2517">
        <w:rPr>
          <w:rFonts w:ascii="Times New Roman" w:hAnsi="Times New Roman" w:cs="Times New Roman"/>
          <w:sz w:val="32"/>
          <w:szCs w:val="32"/>
        </w:rPr>
        <w:t>d abundance and alpha-diversity</w:t>
      </w:r>
      <w:r w:rsidR="00D67AAD">
        <w:rPr>
          <w:rFonts w:ascii="Times New Roman" w:hAnsi="Times New Roman" w:cs="Times New Roman"/>
          <w:sz w:val="32"/>
          <w:szCs w:val="32"/>
        </w:rPr>
        <w:t xml:space="preserve">, we wanted to understand </w:t>
      </w:r>
      <w:r w:rsidR="004009F0">
        <w:rPr>
          <w:rFonts w:ascii="Times New Roman" w:hAnsi="Times New Roman" w:cs="Times New Roman"/>
          <w:sz w:val="32"/>
          <w:szCs w:val="32"/>
        </w:rPr>
        <w:t xml:space="preserve">if </w:t>
      </w:r>
      <w:r w:rsidR="00D67AAD">
        <w:rPr>
          <w:rFonts w:ascii="Times New Roman" w:hAnsi="Times New Roman" w:cs="Times New Roman"/>
          <w:sz w:val="32"/>
          <w:szCs w:val="32"/>
        </w:rPr>
        <w:t xml:space="preserve">the community composition of the carabids </w:t>
      </w:r>
      <w:r w:rsidR="004009F0">
        <w:rPr>
          <w:rFonts w:ascii="Times New Roman" w:hAnsi="Times New Roman" w:cs="Times New Roman"/>
          <w:sz w:val="32"/>
          <w:szCs w:val="32"/>
        </w:rPr>
        <w:t xml:space="preserve">differs between each forest management treatment. </w:t>
      </w:r>
      <w:r w:rsidR="000048B8">
        <w:rPr>
          <w:rFonts w:ascii="Times New Roman" w:hAnsi="Times New Roman" w:cs="Times New Roman"/>
          <w:sz w:val="32"/>
          <w:szCs w:val="32"/>
        </w:rPr>
        <w:t xml:space="preserve">One major question was what happens to the </w:t>
      </w:r>
      <w:r w:rsidR="00A312E2">
        <w:rPr>
          <w:rFonts w:ascii="Times New Roman" w:hAnsi="Times New Roman" w:cs="Times New Roman"/>
          <w:sz w:val="32"/>
          <w:szCs w:val="32"/>
        </w:rPr>
        <w:t xml:space="preserve">“forest specialist” ground beetles when </w:t>
      </w:r>
      <w:r w:rsidR="00E932E0">
        <w:rPr>
          <w:rFonts w:ascii="Times New Roman" w:hAnsi="Times New Roman" w:cs="Times New Roman"/>
          <w:sz w:val="32"/>
          <w:szCs w:val="32"/>
        </w:rPr>
        <w:t xml:space="preserve">a tornado and salvage-logging occur? </w:t>
      </w:r>
      <w:r w:rsidR="00827E74">
        <w:rPr>
          <w:rFonts w:ascii="Times New Roman" w:hAnsi="Times New Roman" w:cs="Times New Roman"/>
          <w:sz w:val="32"/>
          <w:szCs w:val="32"/>
        </w:rPr>
        <w:t>Are</w:t>
      </w:r>
      <w:r w:rsidR="00E932E0">
        <w:rPr>
          <w:rFonts w:ascii="Times New Roman" w:hAnsi="Times New Roman" w:cs="Times New Roman"/>
          <w:sz w:val="32"/>
          <w:szCs w:val="32"/>
        </w:rPr>
        <w:t xml:space="preserve"> these forest-adapted species </w:t>
      </w:r>
      <w:r w:rsidR="00827E74">
        <w:rPr>
          <w:rFonts w:ascii="Times New Roman" w:hAnsi="Times New Roman" w:cs="Times New Roman"/>
          <w:sz w:val="32"/>
          <w:szCs w:val="32"/>
        </w:rPr>
        <w:t xml:space="preserve">completely absent from the windthrow and/or salvaged areas, and do they move back into the </w:t>
      </w:r>
      <w:r w:rsidR="00A17729">
        <w:rPr>
          <w:rFonts w:ascii="Times New Roman" w:hAnsi="Times New Roman" w:cs="Times New Roman"/>
          <w:sz w:val="32"/>
          <w:szCs w:val="32"/>
        </w:rPr>
        <w:t>disturbed regions</w:t>
      </w:r>
      <w:r w:rsidR="00827E74">
        <w:rPr>
          <w:rFonts w:ascii="Times New Roman" w:hAnsi="Times New Roman" w:cs="Times New Roman"/>
          <w:sz w:val="32"/>
          <w:szCs w:val="32"/>
        </w:rPr>
        <w:t xml:space="preserve"> after </w:t>
      </w:r>
      <w:r w:rsidR="0007014A">
        <w:rPr>
          <w:rFonts w:ascii="Times New Roman" w:hAnsi="Times New Roman" w:cs="Times New Roman"/>
          <w:sz w:val="32"/>
          <w:szCs w:val="32"/>
        </w:rPr>
        <w:t>a decade</w:t>
      </w:r>
      <w:r w:rsidR="00A17729">
        <w:rPr>
          <w:rFonts w:ascii="Times New Roman" w:hAnsi="Times New Roman" w:cs="Times New Roman"/>
          <w:sz w:val="32"/>
          <w:szCs w:val="32"/>
        </w:rPr>
        <w:t xml:space="preserve"> has passed</w:t>
      </w:r>
      <w:r w:rsidR="0007014A">
        <w:rPr>
          <w:rFonts w:ascii="Times New Roman" w:hAnsi="Times New Roman" w:cs="Times New Roman"/>
          <w:sz w:val="32"/>
          <w:szCs w:val="32"/>
        </w:rPr>
        <w:t xml:space="preserve">? Conversely, </w:t>
      </w:r>
      <w:r w:rsidR="009F2D41">
        <w:rPr>
          <w:rFonts w:ascii="Times New Roman" w:hAnsi="Times New Roman" w:cs="Times New Roman"/>
          <w:sz w:val="32"/>
          <w:szCs w:val="32"/>
        </w:rPr>
        <w:t>do “open-habitat” ground beetles invade into windthrow and salvage</w:t>
      </w:r>
      <w:r w:rsidR="008713D0">
        <w:rPr>
          <w:rFonts w:ascii="Times New Roman" w:hAnsi="Times New Roman" w:cs="Times New Roman"/>
          <w:sz w:val="32"/>
          <w:szCs w:val="32"/>
        </w:rPr>
        <w:t xml:space="preserve">d treatments? Furthermore, do these open-habitat beetles </w:t>
      </w:r>
      <w:r w:rsidR="00273319">
        <w:rPr>
          <w:rFonts w:ascii="Times New Roman" w:hAnsi="Times New Roman" w:cs="Times New Roman"/>
          <w:sz w:val="32"/>
          <w:szCs w:val="32"/>
        </w:rPr>
        <w:t>remain after a decade, or have they already left or perished due to the regrowth of trees?</w:t>
      </w:r>
    </w:p>
    <w:p w14:paraId="6981C208" w14:textId="77777777" w:rsidR="002E0796" w:rsidRDefault="002E0796">
      <w:pPr>
        <w:rPr>
          <w:rFonts w:ascii="Times New Roman" w:hAnsi="Times New Roman" w:cs="Times New Roman"/>
          <w:sz w:val="32"/>
          <w:szCs w:val="32"/>
        </w:rPr>
      </w:pPr>
    </w:p>
    <w:p w14:paraId="14ADBC96" w14:textId="1D693777" w:rsidR="00592ACA" w:rsidRDefault="0025350E">
      <w:pPr>
        <w:rPr>
          <w:rFonts w:ascii="Times New Roman" w:hAnsi="Times New Roman" w:cs="Times New Roman"/>
          <w:sz w:val="32"/>
          <w:szCs w:val="32"/>
        </w:rPr>
      </w:pPr>
      <w:r w:rsidRPr="00A17729">
        <w:rPr>
          <w:rFonts w:ascii="Times New Roman" w:hAnsi="Times New Roman" w:cs="Times New Roman"/>
          <w:b/>
          <w:bCs/>
          <w:sz w:val="32"/>
          <w:szCs w:val="32"/>
        </w:rPr>
        <w:t>Part B:</w:t>
      </w:r>
      <w:r>
        <w:rPr>
          <w:rFonts w:ascii="Times New Roman" w:hAnsi="Times New Roman" w:cs="Times New Roman"/>
          <w:sz w:val="32"/>
          <w:szCs w:val="32"/>
        </w:rPr>
        <w:t xml:space="preserve"> </w:t>
      </w:r>
      <w:r w:rsidR="00103BCC">
        <w:rPr>
          <w:rFonts w:ascii="Times New Roman" w:hAnsi="Times New Roman" w:cs="Times New Roman"/>
          <w:sz w:val="32"/>
          <w:szCs w:val="32"/>
        </w:rPr>
        <w:t xml:space="preserve">We want to further understand the biology of the </w:t>
      </w:r>
      <w:r w:rsidR="00CA096D">
        <w:rPr>
          <w:rFonts w:ascii="Times New Roman" w:hAnsi="Times New Roman" w:cs="Times New Roman"/>
          <w:sz w:val="32"/>
          <w:szCs w:val="32"/>
        </w:rPr>
        <w:t xml:space="preserve">carabids found at Powdermill, and to do this we are attempting to use a </w:t>
      </w:r>
      <w:r w:rsidR="00C14E13">
        <w:rPr>
          <w:rFonts w:ascii="Times New Roman" w:hAnsi="Times New Roman" w:cs="Times New Roman"/>
          <w:sz w:val="32"/>
          <w:szCs w:val="32"/>
        </w:rPr>
        <w:t>ecomorphological</w:t>
      </w:r>
      <w:r w:rsidR="00CA096D">
        <w:rPr>
          <w:rFonts w:ascii="Times New Roman" w:hAnsi="Times New Roman" w:cs="Times New Roman"/>
          <w:sz w:val="32"/>
          <w:szCs w:val="32"/>
        </w:rPr>
        <w:t xml:space="preserve"> trait approach.</w:t>
      </w:r>
      <w:r w:rsidR="009412B3">
        <w:rPr>
          <w:rFonts w:ascii="Times New Roman" w:hAnsi="Times New Roman" w:cs="Times New Roman"/>
          <w:sz w:val="32"/>
          <w:szCs w:val="32"/>
        </w:rPr>
        <w:t xml:space="preserve"> </w:t>
      </w:r>
      <w:r w:rsidR="00FA1791">
        <w:rPr>
          <w:rFonts w:ascii="Times New Roman" w:hAnsi="Times New Roman" w:cs="Times New Roman"/>
          <w:sz w:val="32"/>
          <w:szCs w:val="32"/>
        </w:rPr>
        <w:t>A</w:t>
      </w:r>
      <w:r w:rsidR="00C14E13">
        <w:rPr>
          <w:rFonts w:ascii="Times New Roman" w:hAnsi="Times New Roman" w:cs="Times New Roman"/>
          <w:sz w:val="32"/>
          <w:szCs w:val="32"/>
        </w:rPr>
        <w:t xml:space="preserve">n ecomorphological </w:t>
      </w:r>
      <w:r w:rsidR="00FA1791">
        <w:rPr>
          <w:rFonts w:ascii="Times New Roman" w:hAnsi="Times New Roman" w:cs="Times New Roman"/>
          <w:sz w:val="32"/>
          <w:szCs w:val="32"/>
        </w:rPr>
        <w:t xml:space="preserve">trait is a morphological trait that </w:t>
      </w:r>
      <w:r w:rsidR="006B651B">
        <w:rPr>
          <w:rFonts w:ascii="Times New Roman" w:hAnsi="Times New Roman" w:cs="Times New Roman"/>
          <w:sz w:val="32"/>
          <w:szCs w:val="32"/>
        </w:rPr>
        <w:t>tends to be found in species adapted to a certain</w:t>
      </w:r>
      <w:r w:rsidR="00C14E13">
        <w:rPr>
          <w:rFonts w:ascii="Times New Roman" w:hAnsi="Times New Roman" w:cs="Times New Roman"/>
          <w:sz w:val="32"/>
          <w:szCs w:val="32"/>
        </w:rPr>
        <w:t xml:space="preserve"> environme</w:t>
      </w:r>
      <w:r w:rsidR="006B651B">
        <w:rPr>
          <w:rFonts w:ascii="Times New Roman" w:hAnsi="Times New Roman" w:cs="Times New Roman"/>
          <w:sz w:val="32"/>
          <w:szCs w:val="32"/>
        </w:rPr>
        <w:t>ntal condition</w:t>
      </w:r>
      <w:r w:rsidR="00592ACA">
        <w:rPr>
          <w:rFonts w:ascii="Times New Roman" w:hAnsi="Times New Roman" w:cs="Times New Roman"/>
          <w:sz w:val="32"/>
          <w:szCs w:val="32"/>
        </w:rPr>
        <w:t xml:space="preserve"> </w:t>
      </w:r>
      <w:r w:rsidR="00070F8B">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{"citationID":"ydWrYaxh","properties":{"formattedCitation":"(Fountain-Jones,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070F8B">
        <w:rPr>
          <w:rFonts w:ascii="Times New Roman" w:hAnsi="Times New Roman" w:cs="Times New Roman"/>
          <w:sz w:val="32"/>
          <w:szCs w:val="32"/>
        </w:rPr>
        <w:fldChar w:fldCharType="separate"/>
      </w:r>
      <w:r w:rsidR="00070F8B" w:rsidRPr="00070F8B">
        <w:rPr>
          <w:rFonts w:ascii="Times New Roman" w:hAnsi="Times New Roman" w:cs="Times New Roman"/>
          <w:sz w:val="32"/>
        </w:rPr>
        <w:t>(Fountain-Jones, Baker, and Jordan 2015)</w:t>
      </w:r>
      <w:r w:rsidR="00070F8B">
        <w:rPr>
          <w:rFonts w:ascii="Times New Roman" w:hAnsi="Times New Roman" w:cs="Times New Roman"/>
          <w:sz w:val="32"/>
          <w:szCs w:val="32"/>
        </w:rPr>
        <w:fldChar w:fldCharType="end"/>
      </w:r>
      <w:r w:rsidR="00C14E13">
        <w:rPr>
          <w:rFonts w:ascii="Times New Roman" w:hAnsi="Times New Roman" w:cs="Times New Roman"/>
          <w:sz w:val="32"/>
          <w:szCs w:val="32"/>
        </w:rPr>
        <w:t xml:space="preserve">. </w:t>
      </w:r>
      <w:r w:rsidR="00E35290">
        <w:rPr>
          <w:rFonts w:ascii="Times New Roman" w:hAnsi="Times New Roman" w:cs="Times New Roman"/>
          <w:sz w:val="32"/>
          <w:szCs w:val="32"/>
        </w:rPr>
        <w:t>The traits we are interested in are primarily regarding locomotion</w:t>
      </w:r>
      <w:r w:rsidR="00A22FAC">
        <w:rPr>
          <w:rFonts w:ascii="Times New Roman" w:hAnsi="Times New Roman" w:cs="Times New Roman"/>
          <w:sz w:val="32"/>
          <w:szCs w:val="32"/>
        </w:rPr>
        <w:t>,</w:t>
      </w:r>
      <w:r w:rsidR="00E35290">
        <w:rPr>
          <w:rFonts w:ascii="Times New Roman" w:hAnsi="Times New Roman" w:cs="Times New Roman"/>
          <w:sz w:val="32"/>
          <w:szCs w:val="32"/>
        </w:rPr>
        <w:t xml:space="preserve"> sensory capabilities</w:t>
      </w:r>
      <w:r w:rsidR="00A22FAC">
        <w:rPr>
          <w:rFonts w:ascii="Times New Roman" w:hAnsi="Times New Roman" w:cs="Times New Roman"/>
          <w:sz w:val="32"/>
          <w:szCs w:val="32"/>
        </w:rPr>
        <w:t>, and their interaction. Ground beetle adults can be categorized by their locomotion</w:t>
      </w:r>
      <w:r w:rsidR="004B3F1F">
        <w:rPr>
          <w:rFonts w:ascii="Times New Roman" w:hAnsi="Times New Roman" w:cs="Times New Roman"/>
          <w:sz w:val="32"/>
          <w:szCs w:val="32"/>
        </w:rPr>
        <w:t xml:space="preserve"> habits. There are </w:t>
      </w:r>
      <w:r w:rsidR="00EA1AD3">
        <w:rPr>
          <w:rFonts w:ascii="Times New Roman" w:hAnsi="Times New Roman" w:cs="Times New Roman"/>
          <w:sz w:val="32"/>
          <w:szCs w:val="32"/>
        </w:rPr>
        <w:t>wedge-pushers, climbers</w:t>
      </w:r>
      <w:r w:rsidR="005D3B50">
        <w:rPr>
          <w:rFonts w:ascii="Times New Roman" w:hAnsi="Times New Roman" w:cs="Times New Roman"/>
          <w:sz w:val="32"/>
          <w:szCs w:val="32"/>
        </w:rPr>
        <w:t>, and surface walkers</w:t>
      </w:r>
      <w:r w:rsidR="00EA1AD3">
        <w:rPr>
          <w:rFonts w:ascii="Times New Roman" w:hAnsi="Times New Roman" w:cs="Times New Roman"/>
          <w:sz w:val="32"/>
          <w:szCs w:val="32"/>
        </w:rPr>
        <w:t>.</w:t>
      </w:r>
      <w:r w:rsidR="00F37F59">
        <w:rPr>
          <w:rFonts w:ascii="Times New Roman" w:hAnsi="Times New Roman" w:cs="Times New Roman"/>
          <w:sz w:val="32"/>
          <w:szCs w:val="32"/>
        </w:rPr>
        <w:t xml:space="preserve"> </w:t>
      </w:r>
      <w:r w:rsidR="007D7544">
        <w:rPr>
          <w:rFonts w:ascii="Times New Roman" w:hAnsi="Times New Roman" w:cs="Times New Roman"/>
          <w:sz w:val="32"/>
          <w:szCs w:val="32"/>
        </w:rPr>
        <w:t xml:space="preserve">The </w:t>
      </w:r>
      <w:r w:rsidR="001B6E64">
        <w:rPr>
          <w:rFonts w:ascii="Times New Roman" w:hAnsi="Times New Roman" w:cs="Times New Roman"/>
          <w:sz w:val="32"/>
          <w:szCs w:val="32"/>
        </w:rPr>
        <w:t xml:space="preserve">wedge-pushers </w:t>
      </w:r>
      <w:r w:rsidR="00FE53A2">
        <w:rPr>
          <w:rFonts w:ascii="Times New Roman" w:hAnsi="Times New Roman" w:cs="Times New Roman"/>
          <w:sz w:val="32"/>
          <w:szCs w:val="32"/>
        </w:rPr>
        <w:t>may be approximately cylindrical</w:t>
      </w:r>
      <w:r w:rsidR="00632E60">
        <w:rPr>
          <w:rFonts w:ascii="Times New Roman" w:hAnsi="Times New Roman" w:cs="Times New Roman"/>
          <w:sz w:val="32"/>
          <w:szCs w:val="32"/>
        </w:rPr>
        <w:t xml:space="preserve"> in body shape </w:t>
      </w:r>
      <w:r w:rsidR="001B6E64">
        <w:rPr>
          <w:rFonts w:ascii="Times New Roman" w:hAnsi="Times New Roman" w:cs="Times New Roman"/>
          <w:sz w:val="32"/>
          <w:szCs w:val="32"/>
        </w:rPr>
        <w:t>and have a longer hind trochanter. They are usually better at burrowing into soil to escape</w:t>
      </w:r>
      <w:r w:rsidR="005D3B50">
        <w:rPr>
          <w:rFonts w:ascii="Times New Roman" w:hAnsi="Times New Roman" w:cs="Times New Roman"/>
          <w:sz w:val="32"/>
          <w:szCs w:val="32"/>
        </w:rPr>
        <w:t xml:space="preserve"> a predator or to seek out prey.</w:t>
      </w:r>
      <w:r w:rsidR="00632E60">
        <w:rPr>
          <w:rFonts w:ascii="Times New Roman" w:hAnsi="Times New Roman" w:cs="Times New Roman"/>
          <w:sz w:val="32"/>
          <w:szCs w:val="32"/>
        </w:rPr>
        <w:t xml:space="preserve"> They may spend a large amount of time pushing through soil or leaf litter. The </w:t>
      </w:r>
      <w:r w:rsidR="00DF7CFC">
        <w:rPr>
          <w:rFonts w:ascii="Times New Roman" w:hAnsi="Times New Roman" w:cs="Times New Roman"/>
          <w:sz w:val="32"/>
          <w:szCs w:val="32"/>
        </w:rPr>
        <w:t>climbers have proportionally longer legs</w:t>
      </w:r>
      <w:r w:rsidR="004816B9">
        <w:rPr>
          <w:rFonts w:ascii="Times New Roman" w:hAnsi="Times New Roman" w:cs="Times New Roman"/>
          <w:sz w:val="32"/>
          <w:szCs w:val="32"/>
        </w:rPr>
        <w:t xml:space="preserve"> and antennae</w:t>
      </w:r>
      <w:r w:rsidR="00DF7CFC">
        <w:rPr>
          <w:rFonts w:ascii="Times New Roman" w:hAnsi="Times New Roman" w:cs="Times New Roman"/>
          <w:sz w:val="32"/>
          <w:szCs w:val="32"/>
        </w:rPr>
        <w:t xml:space="preserve"> and have a </w:t>
      </w:r>
      <w:r w:rsidR="004816B9">
        <w:rPr>
          <w:rFonts w:ascii="Times New Roman" w:hAnsi="Times New Roman" w:cs="Times New Roman"/>
          <w:sz w:val="32"/>
          <w:szCs w:val="32"/>
        </w:rPr>
        <w:t xml:space="preserve">flatter body shape. The surface walkers may have a more </w:t>
      </w:r>
      <w:r w:rsidR="009059AC">
        <w:rPr>
          <w:rFonts w:ascii="Times New Roman" w:hAnsi="Times New Roman" w:cs="Times New Roman"/>
          <w:sz w:val="32"/>
          <w:szCs w:val="32"/>
        </w:rPr>
        <w:t xml:space="preserve">hump-shaped abdomen, short hind trochanters, and </w:t>
      </w:r>
      <w:r w:rsidR="00625021">
        <w:rPr>
          <w:rFonts w:ascii="Times New Roman" w:hAnsi="Times New Roman" w:cs="Times New Roman"/>
          <w:sz w:val="32"/>
          <w:szCs w:val="32"/>
        </w:rPr>
        <w:t>a body which is not at all dorsoventrally flattened.</w:t>
      </w:r>
      <w:r w:rsidR="0099657A">
        <w:rPr>
          <w:rFonts w:ascii="Times New Roman" w:hAnsi="Times New Roman" w:cs="Times New Roman"/>
          <w:sz w:val="32"/>
          <w:szCs w:val="32"/>
        </w:rPr>
        <w:t xml:space="preserve"> Sensory capabilities of ground beetles include touch and </w:t>
      </w:r>
      <w:r w:rsidR="009C0436">
        <w:rPr>
          <w:rFonts w:ascii="Times New Roman" w:hAnsi="Times New Roman" w:cs="Times New Roman"/>
          <w:sz w:val="32"/>
          <w:szCs w:val="32"/>
        </w:rPr>
        <w:t xml:space="preserve">gustation through antennae, as well as </w:t>
      </w:r>
      <w:r w:rsidR="007A2079">
        <w:rPr>
          <w:rFonts w:ascii="Times New Roman" w:hAnsi="Times New Roman" w:cs="Times New Roman"/>
          <w:sz w:val="32"/>
          <w:szCs w:val="32"/>
        </w:rPr>
        <w:t xml:space="preserve">vision through eyes. </w:t>
      </w:r>
      <w:r w:rsidR="007923B3">
        <w:rPr>
          <w:rFonts w:ascii="Times New Roman" w:hAnsi="Times New Roman" w:cs="Times New Roman"/>
          <w:sz w:val="32"/>
          <w:szCs w:val="32"/>
        </w:rPr>
        <w:t xml:space="preserve">Because the main method of locomotion </w:t>
      </w:r>
      <w:r w:rsidR="00B230B4">
        <w:rPr>
          <w:rFonts w:ascii="Times New Roman" w:hAnsi="Times New Roman" w:cs="Times New Roman"/>
          <w:sz w:val="32"/>
          <w:szCs w:val="32"/>
        </w:rPr>
        <w:t xml:space="preserve">influences what kind of sensory abilities are most important for beetles, we want to assess these too. For example, </w:t>
      </w:r>
      <w:r w:rsidR="00945119">
        <w:rPr>
          <w:rFonts w:ascii="Times New Roman" w:hAnsi="Times New Roman" w:cs="Times New Roman"/>
          <w:sz w:val="32"/>
          <w:szCs w:val="32"/>
        </w:rPr>
        <w:t xml:space="preserve">protruding eyes may be important for climbing beetles, but may cause problems for burrowing beetles which must push through substrate. </w:t>
      </w:r>
      <w:r w:rsidR="00842D8E">
        <w:rPr>
          <w:rFonts w:ascii="Times New Roman" w:hAnsi="Times New Roman" w:cs="Times New Roman"/>
          <w:sz w:val="32"/>
          <w:szCs w:val="32"/>
        </w:rPr>
        <w:t>Extremely long antennae could similarly cause problems for burrowing beetles</w:t>
      </w:r>
      <w:r w:rsidR="002C4D9B">
        <w:rPr>
          <w:rFonts w:ascii="Times New Roman" w:hAnsi="Times New Roman" w:cs="Times New Roman"/>
          <w:sz w:val="32"/>
          <w:szCs w:val="32"/>
        </w:rPr>
        <w:t xml:space="preserve">. Of course, sensory abilities </w:t>
      </w:r>
      <w:r w:rsidR="0067020F">
        <w:rPr>
          <w:rFonts w:ascii="Times New Roman" w:hAnsi="Times New Roman" w:cs="Times New Roman"/>
          <w:sz w:val="32"/>
          <w:szCs w:val="32"/>
        </w:rPr>
        <w:t>likely</w:t>
      </w:r>
      <w:r w:rsidR="002C4D9B">
        <w:rPr>
          <w:rFonts w:ascii="Times New Roman" w:hAnsi="Times New Roman" w:cs="Times New Roman"/>
          <w:sz w:val="32"/>
          <w:szCs w:val="32"/>
        </w:rPr>
        <w:t xml:space="preserve"> relate heavily to diel</w:t>
      </w:r>
      <w:r w:rsidR="0067020F">
        <w:rPr>
          <w:rFonts w:ascii="Times New Roman" w:hAnsi="Times New Roman" w:cs="Times New Roman"/>
          <w:sz w:val="32"/>
          <w:szCs w:val="32"/>
        </w:rPr>
        <w:t xml:space="preserve"> activity patterns</w:t>
      </w:r>
      <w:r w:rsidR="00FB67CF">
        <w:rPr>
          <w:rFonts w:ascii="Times New Roman" w:hAnsi="Times New Roman" w:cs="Times New Roman"/>
          <w:sz w:val="32"/>
          <w:szCs w:val="32"/>
        </w:rPr>
        <w:t xml:space="preserve">, but </w:t>
      </w:r>
      <w:r w:rsidR="00F214CA">
        <w:rPr>
          <w:rFonts w:ascii="Times New Roman" w:hAnsi="Times New Roman" w:cs="Times New Roman"/>
          <w:sz w:val="32"/>
          <w:szCs w:val="32"/>
        </w:rPr>
        <w:t>almost all the carabids we collected in 2022 seem to be predominately nocturnal</w:t>
      </w:r>
      <w:r w:rsidR="00850913">
        <w:rPr>
          <w:rFonts w:ascii="Times New Roman" w:hAnsi="Times New Roman" w:cs="Times New Roman"/>
          <w:sz w:val="32"/>
          <w:szCs w:val="32"/>
        </w:rPr>
        <w:t xml:space="preserve"> (exception: </w:t>
      </w:r>
      <w:r w:rsidR="00850913" w:rsidRPr="00850913">
        <w:rPr>
          <w:rFonts w:ascii="Times New Roman" w:hAnsi="Times New Roman" w:cs="Times New Roman"/>
          <w:i/>
          <w:iCs/>
          <w:sz w:val="32"/>
          <w:szCs w:val="32"/>
        </w:rPr>
        <w:t>Notiophilus aenius</w:t>
      </w:r>
      <w:r w:rsidR="00850913">
        <w:rPr>
          <w:rFonts w:ascii="Times New Roman" w:hAnsi="Times New Roman" w:cs="Times New Roman"/>
          <w:sz w:val="32"/>
          <w:szCs w:val="32"/>
        </w:rPr>
        <w:t xml:space="preserve">) </w:t>
      </w:r>
      <w:r w:rsidR="00850913">
        <w:rPr>
          <w:rFonts w:ascii="Times New Roman" w:hAnsi="Times New Roman" w:cs="Times New Roman"/>
          <w:sz w:val="32"/>
          <w:szCs w:val="32"/>
        </w:rPr>
        <w:fldChar w:fldCharType="begin"/>
      </w:r>
      <w:r w:rsidR="00850913">
        <w:rPr>
          <w:rFonts w:ascii="Times New Roman" w:hAnsi="Times New Roman" w:cs="Times New Roman"/>
          <w:sz w:val="32"/>
          <w:szCs w:val="32"/>
        </w:rPr>
        <w:instrText xml:space="preserve"> ADDIN ZOTERO_ITEM CSL_CITATION {"citationID":"yZVf7oBc","properties":{"formattedCitation":"(Larochelle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850913">
        <w:rPr>
          <w:rFonts w:ascii="Times New Roman" w:hAnsi="Times New Roman" w:cs="Times New Roman"/>
          <w:sz w:val="32"/>
          <w:szCs w:val="32"/>
        </w:rPr>
        <w:fldChar w:fldCharType="separate"/>
      </w:r>
      <w:r w:rsidR="00850913" w:rsidRPr="00850913">
        <w:rPr>
          <w:rFonts w:ascii="Times New Roman" w:hAnsi="Times New Roman" w:cs="Times New Roman"/>
          <w:kern w:val="0"/>
          <w:sz w:val="32"/>
        </w:rPr>
        <w:t>(Larochelle and Larivière 2003)</w:t>
      </w:r>
      <w:r w:rsidR="00850913">
        <w:rPr>
          <w:rFonts w:ascii="Times New Roman" w:hAnsi="Times New Roman" w:cs="Times New Roman"/>
          <w:sz w:val="32"/>
          <w:szCs w:val="32"/>
        </w:rPr>
        <w:fldChar w:fldCharType="end"/>
      </w:r>
      <w:r w:rsidR="00850913">
        <w:rPr>
          <w:rFonts w:ascii="Times New Roman" w:hAnsi="Times New Roman" w:cs="Times New Roman"/>
          <w:sz w:val="32"/>
          <w:szCs w:val="32"/>
        </w:rPr>
        <w:t>.</w:t>
      </w:r>
      <w:r w:rsidR="00A855C0">
        <w:rPr>
          <w:rFonts w:ascii="Times New Roman" w:hAnsi="Times New Roman" w:cs="Times New Roman"/>
          <w:sz w:val="32"/>
          <w:szCs w:val="32"/>
        </w:rPr>
        <w:t xml:space="preserve"> Sensory abilities are also likely related to </w:t>
      </w:r>
      <w:r w:rsidR="00EA4D27">
        <w:rPr>
          <w:rFonts w:ascii="Times New Roman" w:hAnsi="Times New Roman" w:cs="Times New Roman"/>
          <w:sz w:val="32"/>
          <w:szCs w:val="32"/>
        </w:rPr>
        <w:t>shade preferences (“forest specialist” vs. “open</w:t>
      </w:r>
      <w:r w:rsidR="002628DF">
        <w:rPr>
          <w:rFonts w:ascii="Times New Roman" w:hAnsi="Times New Roman" w:cs="Times New Roman"/>
          <w:sz w:val="32"/>
          <w:szCs w:val="32"/>
        </w:rPr>
        <w:t xml:space="preserve"> </w:t>
      </w:r>
      <w:r w:rsidR="00EA4D27">
        <w:rPr>
          <w:rFonts w:ascii="Times New Roman" w:hAnsi="Times New Roman" w:cs="Times New Roman"/>
          <w:sz w:val="32"/>
          <w:szCs w:val="32"/>
        </w:rPr>
        <w:t xml:space="preserve">habitat”), which is a </w:t>
      </w:r>
      <w:r w:rsidR="007674FD">
        <w:rPr>
          <w:rFonts w:ascii="Times New Roman" w:hAnsi="Times New Roman" w:cs="Times New Roman"/>
          <w:sz w:val="32"/>
          <w:szCs w:val="32"/>
        </w:rPr>
        <w:t>comparison</w:t>
      </w:r>
      <w:r w:rsidR="00EA4D27">
        <w:rPr>
          <w:rFonts w:ascii="Times New Roman" w:hAnsi="Times New Roman" w:cs="Times New Roman"/>
          <w:sz w:val="32"/>
          <w:szCs w:val="32"/>
        </w:rPr>
        <w:t xml:space="preserve"> we </w:t>
      </w:r>
      <w:r w:rsidR="007674FD">
        <w:rPr>
          <w:rFonts w:ascii="Times New Roman" w:hAnsi="Times New Roman" w:cs="Times New Roman"/>
          <w:sz w:val="32"/>
          <w:szCs w:val="32"/>
        </w:rPr>
        <w:t xml:space="preserve">will </w:t>
      </w:r>
      <w:r w:rsidR="00EA4D27">
        <w:rPr>
          <w:rFonts w:ascii="Times New Roman" w:hAnsi="Times New Roman" w:cs="Times New Roman"/>
          <w:sz w:val="32"/>
          <w:szCs w:val="32"/>
        </w:rPr>
        <w:t>be able to make</w:t>
      </w:r>
      <w:commentRangeStart w:id="3"/>
      <w:r w:rsidR="00EA4D27">
        <w:rPr>
          <w:rFonts w:ascii="Times New Roman" w:hAnsi="Times New Roman" w:cs="Times New Roman"/>
          <w:sz w:val="32"/>
          <w:szCs w:val="32"/>
        </w:rPr>
        <w:t>.</w:t>
      </w:r>
      <w:commentRangeEnd w:id="3"/>
      <w:r w:rsidR="00520F44">
        <w:rPr>
          <w:rStyle w:val="CommentReference"/>
        </w:rPr>
        <w:commentReference w:id="3"/>
      </w:r>
    </w:p>
    <w:p w14:paraId="74F883F6" w14:textId="77777777" w:rsidR="00592ACA" w:rsidRDefault="00592ACA">
      <w:pPr>
        <w:rPr>
          <w:rFonts w:ascii="Times New Roman" w:hAnsi="Times New Roman" w:cs="Times New Roman"/>
          <w:sz w:val="32"/>
          <w:szCs w:val="32"/>
        </w:rPr>
      </w:pPr>
    </w:p>
    <w:p w14:paraId="496B86CA" w14:textId="782BD755" w:rsidR="0025350E" w:rsidRDefault="00E63F43">
      <w:pPr>
        <w:rPr>
          <w:rFonts w:ascii="Times New Roman" w:hAnsi="Times New Roman" w:cs="Times New Roman"/>
          <w:sz w:val="32"/>
          <w:szCs w:val="32"/>
        </w:rPr>
      </w:pPr>
      <w:r>
        <w:rPr>
          <w:rFonts w:ascii="Times New Roman" w:hAnsi="Times New Roman" w:cs="Times New Roman"/>
          <w:sz w:val="32"/>
          <w:szCs w:val="32"/>
        </w:rPr>
        <w:t xml:space="preserve">Our goal is to </w:t>
      </w:r>
      <w:r w:rsidR="000547A4">
        <w:rPr>
          <w:rFonts w:ascii="Times New Roman" w:hAnsi="Times New Roman" w:cs="Times New Roman"/>
          <w:sz w:val="32"/>
          <w:szCs w:val="32"/>
        </w:rPr>
        <w:t>compare the mean trait values found</w:t>
      </w:r>
      <w:r w:rsidR="004E4A6E">
        <w:rPr>
          <w:rFonts w:ascii="Times New Roman" w:hAnsi="Times New Roman" w:cs="Times New Roman"/>
          <w:sz w:val="32"/>
          <w:szCs w:val="32"/>
        </w:rPr>
        <w:t xml:space="preserve"> in each forest management treatment, with the idea of understanding how </w:t>
      </w:r>
      <w:r w:rsidR="00C64319">
        <w:rPr>
          <w:rFonts w:ascii="Times New Roman" w:hAnsi="Times New Roman" w:cs="Times New Roman"/>
          <w:sz w:val="32"/>
          <w:szCs w:val="32"/>
        </w:rPr>
        <w:t xml:space="preserve">environmental differences between treatments </w:t>
      </w:r>
      <w:r w:rsidR="005F5F9A">
        <w:rPr>
          <w:rFonts w:ascii="Times New Roman" w:hAnsi="Times New Roman" w:cs="Times New Roman"/>
          <w:sz w:val="32"/>
          <w:szCs w:val="32"/>
        </w:rPr>
        <w:t>would favor carabid species with certain trait</w:t>
      </w:r>
      <w:r w:rsidR="00C178D5">
        <w:rPr>
          <w:rFonts w:ascii="Times New Roman" w:hAnsi="Times New Roman" w:cs="Times New Roman"/>
          <w:sz w:val="32"/>
          <w:szCs w:val="32"/>
        </w:rPr>
        <w:t>s</w:t>
      </w:r>
      <w:r w:rsidR="00B65CD1">
        <w:rPr>
          <w:rFonts w:ascii="Times New Roman" w:hAnsi="Times New Roman" w:cs="Times New Roman"/>
          <w:sz w:val="32"/>
          <w:szCs w:val="32"/>
        </w:rPr>
        <w:t>, or certain syndromes of traits</w:t>
      </w:r>
      <w:r w:rsidR="00C178D5">
        <w:rPr>
          <w:rFonts w:ascii="Times New Roman" w:hAnsi="Times New Roman" w:cs="Times New Roman"/>
          <w:sz w:val="32"/>
          <w:szCs w:val="32"/>
        </w:rPr>
        <w:t>.</w:t>
      </w:r>
      <w:r w:rsidR="00F9055F">
        <w:rPr>
          <w:rFonts w:ascii="Times New Roman" w:hAnsi="Times New Roman" w:cs="Times New Roman"/>
          <w:sz w:val="32"/>
          <w:szCs w:val="32"/>
        </w:rPr>
        <w:t xml:space="preserve"> We also want to </w:t>
      </w:r>
      <w:r w:rsidR="00F9055F">
        <w:rPr>
          <w:rFonts w:ascii="Times New Roman" w:hAnsi="Times New Roman" w:cs="Times New Roman"/>
          <w:sz w:val="32"/>
          <w:szCs w:val="32"/>
        </w:rPr>
        <w:lastRenderedPageBreak/>
        <w:t xml:space="preserve">determine whether the </w:t>
      </w:r>
      <w:r w:rsidR="00204014">
        <w:rPr>
          <w:rFonts w:ascii="Times New Roman" w:hAnsi="Times New Roman" w:cs="Times New Roman"/>
          <w:sz w:val="32"/>
          <w:szCs w:val="32"/>
        </w:rPr>
        <w:t>functional diversity of carabids</w:t>
      </w:r>
      <w:r w:rsidR="00315D40">
        <w:rPr>
          <w:rFonts w:ascii="Times New Roman" w:hAnsi="Times New Roman" w:cs="Times New Roman"/>
          <w:sz w:val="32"/>
          <w:szCs w:val="32"/>
        </w:rPr>
        <w:t xml:space="preserve"> differs between </w:t>
      </w:r>
      <w:r w:rsidR="00CB40FF">
        <w:rPr>
          <w:rFonts w:ascii="Times New Roman" w:hAnsi="Times New Roman" w:cs="Times New Roman"/>
          <w:sz w:val="32"/>
          <w:szCs w:val="32"/>
        </w:rPr>
        <w:t>forest management treatments</w:t>
      </w:r>
      <w:r w:rsidR="00B65CD1">
        <w:rPr>
          <w:rFonts w:ascii="Times New Roman" w:hAnsi="Times New Roman" w:cs="Times New Roman"/>
          <w:sz w:val="32"/>
          <w:szCs w:val="32"/>
        </w:rPr>
        <w:t>, which could indicate a greater variety of habitat niches.</w:t>
      </w:r>
    </w:p>
    <w:p w14:paraId="2233CAF7" w14:textId="77777777" w:rsidR="0099657A" w:rsidRPr="004713C5" w:rsidRDefault="0099657A">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1FDC8F4C"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p>
    <w:p w14:paraId="2A8A83DE" w14:textId="77777777" w:rsidR="0043059B" w:rsidRPr="004713C5" w:rsidRDefault="0043059B">
      <w:pPr>
        <w:rPr>
          <w:rFonts w:ascii="Times New Roman" w:hAnsi="Times New Roman" w:cs="Times New Roman"/>
          <w:sz w:val="32"/>
          <w:szCs w:val="32"/>
        </w:rPr>
      </w:pPr>
    </w:p>
    <w:p w14:paraId="3506A50C" w14:textId="50661AF9" w:rsidR="0043059B" w:rsidRDefault="0043059B">
      <w:pPr>
        <w:rPr>
          <w:rFonts w:ascii="Times New Roman" w:hAnsi="Times New Roman" w:cs="Times New Roman"/>
          <w:sz w:val="32"/>
          <w:szCs w:val="32"/>
        </w:rPr>
      </w:pPr>
      <w:r w:rsidRPr="004713C5">
        <w:rPr>
          <w:rFonts w:ascii="Times New Roman" w:hAnsi="Times New Roman" w:cs="Times New Roman"/>
          <w:sz w:val="32"/>
          <w:szCs w:val="32"/>
        </w:rPr>
        <w:t>Research was conducted at Powdermill Nature Preserve</w:t>
      </w:r>
      <w:r w:rsidR="00127B48">
        <w:rPr>
          <w:rFonts w:ascii="Times New Roman" w:hAnsi="Times New Roman" w:cs="Times New Roman"/>
          <w:sz w:val="32"/>
          <w:szCs w:val="32"/>
        </w:rPr>
        <w:t xml:space="preserve"> (PNR)</w:t>
      </w:r>
      <w:r w:rsidRPr="004713C5">
        <w:rPr>
          <w:rFonts w:ascii="Times New Roman" w:hAnsi="Times New Roman" w:cs="Times New Roman"/>
          <w:sz w:val="32"/>
          <w:szCs w:val="32"/>
        </w:rPr>
        <w:t xml:space="preserve"> in Rector, Westmoreland County, Pennsylvania</w:t>
      </w:r>
      <w:r w:rsidR="000E1D02">
        <w:rPr>
          <w:rFonts w:ascii="Times New Roman" w:hAnsi="Times New Roman" w:cs="Times New Roman"/>
          <w:sz w:val="32"/>
          <w:szCs w:val="32"/>
        </w:rPr>
        <w:t xml:space="preserve"> (include GPS coordinates</w:t>
      </w:r>
      <w:r w:rsidR="00883814">
        <w:rPr>
          <w:rFonts w:ascii="Times New Roman" w:hAnsi="Times New Roman" w:cs="Times New Roman"/>
          <w:sz w:val="32"/>
          <w:szCs w:val="32"/>
        </w:rPr>
        <w:t xml:space="preserve"> for PNR here</w:t>
      </w:r>
      <w:r w:rsidR="000E1D02">
        <w:rPr>
          <w:rFonts w:ascii="Times New Roman" w:hAnsi="Times New Roman" w:cs="Times New Roman"/>
          <w:sz w:val="32"/>
          <w:szCs w:val="32"/>
        </w:rPr>
        <w:t>)</w:t>
      </w:r>
      <w:r w:rsidRPr="004713C5">
        <w:rPr>
          <w:rFonts w:ascii="Times New Roman" w:hAnsi="Times New Roman" w:cs="Times New Roman"/>
          <w:sz w:val="32"/>
          <w:szCs w:val="32"/>
        </w:rPr>
        <w:t>. This</w:t>
      </w:r>
      <w:r w:rsidR="00D017F9">
        <w:rPr>
          <w:rFonts w:ascii="Times New Roman" w:hAnsi="Times New Roman" w:cs="Times New Roman"/>
          <w:sz w:val="32"/>
          <w:szCs w:val="32"/>
        </w:rPr>
        <w:t xml:space="preserve"> preserve</w:t>
      </w:r>
      <w:r w:rsidRPr="004713C5">
        <w:rPr>
          <w:rFonts w:ascii="Times New Roman" w:hAnsi="Times New Roman" w:cs="Times New Roman"/>
          <w:sz w:val="32"/>
          <w:szCs w:val="32"/>
        </w:rPr>
        <w:t xml:space="preserve"> </w:t>
      </w:r>
      <w:r w:rsidR="004E5B2D">
        <w:rPr>
          <w:rFonts w:ascii="Times New Roman" w:hAnsi="Times New Roman" w:cs="Times New Roman"/>
          <w:sz w:val="32"/>
          <w:szCs w:val="32"/>
        </w:rPr>
        <w:t xml:space="preserve">was established as </w:t>
      </w:r>
      <w:r w:rsidRPr="004713C5">
        <w:rPr>
          <w:rFonts w:ascii="Times New Roman" w:hAnsi="Times New Roman" w:cs="Times New Roman"/>
          <w:sz w:val="32"/>
          <w:szCs w:val="32"/>
        </w:rPr>
        <w:t>the field research station for the Carnegie Museum of Natural History</w:t>
      </w:r>
      <w:r w:rsidR="00BB0BA1">
        <w:rPr>
          <w:rFonts w:ascii="Times New Roman" w:hAnsi="Times New Roman" w:cs="Times New Roman"/>
          <w:sz w:val="32"/>
          <w:szCs w:val="32"/>
        </w:rPr>
        <w:t xml:space="preserve"> in 1956 and</w:t>
      </w:r>
      <w:r w:rsidR="002D1B36">
        <w:rPr>
          <w:rFonts w:ascii="Times New Roman" w:hAnsi="Times New Roman" w:cs="Times New Roman"/>
          <w:sz w:val="32"/>
          <w:szCs w:val="32"/>
        </w:rPr>
        <w:t xml:space="preserve"> </w:t>
      </w:r>
      <w:r w:rsidR="0039296F">
        <w:rPr>
          <w:rFonts w:ascii="Times New Roman" w:hAnsi="Times New Roman" w:cs="Times New Roman"/>
          <w:sz w:val="32"/>
          <w:szCs w:val="32"/>
        </w:rPr>
        <w:t xml:space="preserve">is </w:t>
      </w:r>
      <w:r w:rsidR="00BB0BA1">
        <w:rPr>
          <w:rFonts w:ascii="Times New Roman" w:hAnsi="Times New Roman" w:cs="Times New Roman"/>
          <w:sz w:val="32"/>
          <w:szCs w:val="32"/>
        </w:rPr>
        <w:t>largely temperature deciduous forest</w:t>
      </w:r>
      <w:r w:rsidR="0039296F">
        <w:rPr>
          <w:rFonts w:ascii="Times New Roman" w:hAnsi="Times New Roman" w:cs="Times New Roman"/>
          <w:sz w:val="32"/>
          <w:szCs w:val="32"/>
        </w:rPr>
        <w:t>.</w:t>
      </w:r>
      <w:r w:rsidRPr="004713C5">
        <w:rPr>
          <w:rFonts w:ascii="Times New Roman" w:hAnsi="Times New Roman" w:cs="Times New Roman"/>
          <w:sz w:val="32"/>
          <w:szCs w:val="32"/>
        </w:rPr>
        <w:t xml:space="preserve"> In June 2012, a tornado uproot</w:t>
      </w:r>
      <w:r w:rsidR="003075DF">
        <w:rPr>
          <w:rFonts w:ascii="Times New Roman" w:hAnsi="Times New Roman" w:cs="Times New Roman"/>
          <w:sz w:val="32"/>
          <w:szCs w:val="32"/>
        </w:rPr>
        <w:t>ed</w:t>
      </w:r>
      <w:r w:rsidR="00F207AA">
        <w:rPr>
          <w:rFonts w:ascii="Times New Roman" w:hAnsi="Times New Roman" w:cs="Times New Roman"/>
          <w:sz w:val="32"/>
          <w:szCs w:val="32"/>
        </w:rPr>
        <w:t xml:space="preserve"> many</w:t>
      </w:r>
      <w:r w:rsidRPr="004713C5">
        <w:rPr>
          <w:rFonts w:ascii="Times New Roman" w:hAnsi="Times New Roman" w:cs="Times New Roman"/>
          <w:sz w:val="32"/>
          <w:szCs w:val="32"/>
        </w:rPr>
        <w:t xml:space="preserve"> canopy trees in two</w:t>
      </w:r>
      <w:r w:rsidR="00F207AA">
        <w:rPr>
          <w:rFonts w:ascii="Times New Roman" w:hAnsi="Times New Roman" w:cs="Times New Roman"/>
          <w:sz w:val="32"/>
          <w:szCs w:val="32"/>
        </w:rPr>
        <w:t xml:space="preserve"> large</w:t>
      </w:r>
      <w:r w:rsidRPr="004713C5">
        <w:rPr>
          <w:rFonts w:ascii="Times New Roman" w:hAnsi="Times New Roman" w:cs="Times New Roman"/>
          <w:sz w:val="32"/>
          <w:szCs w:val="32"/>
        </w:rPr>
        <w:t xml:space="preserve"> areas</w:t>
      </w:r>
      <w:r w:rsidR="000E1D02">
        <w:rPr>
          <w:rFonts w:ascii="Times New Roman" w:hAnsi="Times New Roman" w:cs="Times New Roman"/>
          <w:sz w:val="32"/>
          <w:szCs w:val="32"/>
        </w:rPr>
        <w:t xml:space="preserve"> of the forest</w:t>
      </w:r>
      <w:r w:rsidRPr="004713C5">
        <w:rPr>
          <w:rFonts w:ascii="Times New Roman" w:hAnsi="Times New Roman" w:cs="Times New Roman"/>
          <w:sz w:val="32"/>
          <w:szCs w:val="32"/>
        </w:rPr>
        <w:t>, each about 120 × 480 m. These two areas are on north- or northwest-facing slopes, which were dominated by maple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tuliptree (</w:t>
      </w:r>
      <w:r w:rsidRPr="004713C5">
        <w:rPr>
          <w:rFonts w:ascii="Times New Roman" w:hAnsi="Times New Roman" w:cs="Times New Roman"/>
          <w:i/>
          <w:iCs/>
          <w:sz w:val="32"/>
          <w:szCs w:val="32"/>
        </w:rPr>
        <w:t>Liriodendron tulipifera</w:t>
      </w:r>
      <w:r w:rsidRPr="004713C5">
        <w:rPr>
          <w:rFonts w:ascii="Times New Roman" w:hAnsi="Times New Roman" w:cs="Times New Roman"/>
          <w:sz w:val="32"/>
          <w:szCs w:val="32"/>
        </w:rPr>
        <w:t xml:space="preserve">), </w:t>
      </w:r>
      <w:r w:rsidR="00E616D4">
        <w:rPr>
          <w:rFonts w:ascii="Times New Roman" w:hAnsi="Times New Roman" w:cs="Times New Roman"/>
          <w:sz w:val="32"/>
          <w:szCs w:val="32"/>
        </w:rPr>
        <w:t xml:space="preserve">and </w:t>
      </w:r>
      <w:r w:rsidRPr="004713C5">
        <w:rPr>
          <w:rFonts w:ascii="Times New Roman" w:hAnsi="Times New Roman" w:cs="Times New Roman"/>
          <w:sz w:val="32"/>
          <w:szCs w:val="32"/>
        </w:rPr>
        <w:t>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p>
    <w:p w14:paraId="296583B8" w14:textId="6056B141" w:rsidR="00256E92" w:rsidRPr="004713C5" w:rsidRDefault="00256E92">
      <w:pPr>
        <w:rPr>
          <w:rFonts w:ascii="Times New Roman" w:hAnsi="Times New Roman" w:cs="Times New Roman"/>
          <w:sz w:val="32"/>
          <w:szCs w:val="32"/>
        </w:rPr>
      </w:pPr>
      <w:r>
        <w:rPr>
          <w:rFonts w:ascii="Times New Roman" w:hAnsi="Times New Roman" w:cs="Times New Roman"/>
          <w:sz w:val="32"/>
          <w:szCs w:val="32"/>
        </w:rPr>
        <w:tab/>
        <w:t xml:space="preserve">From mid-summer through winter of 2013, </w:t>
      </w:r>
      <w:r w:rsidR="00D91031" w:rsidRPr="004713C5">
        <w:rPr>
          <w:rFonts w:ascii="Times New Roman" w:hAnsi="Times New Roman" w:cs="Times New Roman"/>
          <w:sz w:val="32"/>
          <w:szCs w:val="32"/>
        </w:rPr>
        <w:t xml:space="preserve">half of each wind-disturbed area was salvage-logged using heavy machinery to remove the fallen and residual </w:t>
      </w:r>
      <w:commentRangeStart w:id="4"/>
      <w:commentRangeStart w:id="5"/>
      <w:r w:rsidR="00D91031" w:rsidRPr="004713C5">
        <w:rPr>
          <w:rFonts w:ascii="Times New Roman" w:hAnsi="Times New Roman" w:cs="Times New Roman"/>
          <w:sz w:val="32"/>
          <w:szCs w:val="32"/>
        </w:rPr>
        <w:t>standing trees.</w:t>
      </w:r>
      <w:commentRangeEnd w:id="4"/>
      <w:r w:rsidR="00830B42">
        <w:rPr>
          <w:rStyle w:val="CommentReference"/>
        </w:rPr>
        <w:commentReference w:id="4"/>
      </w:r>
      <w:commentRangeEnd w:id="5"/>
      <w:r w:rsidR="004E59A0">
        <w:rPr>
          <w:rStyle w:val="CommentReference"/>
        </w:rPr>
        <w:commentReference w:id="5"/>
      </w:r>
      <w:r w:rsidR="006D7177">
        <w:rPr>
          <w:rFonts w:ascii="Times New Roman" w:hAnsi="Times New Roman" w:cs="Times New Roman"/>
          <w:sz w:val="32"/>
          <w:szCs w:val="32"/>
        </w:rPr>
        <w:t xml:space="preserve"> </w:t>
      </w:r>
      <w:r w:rsidR="006D7177" w:rsidRPr="006D7177">
        <w:rPr>
          <w:rFonts w:ascii="Times New Roman" w:hAnsi="Times New Roman" w:cs="Times New Roman"/>
          <w:sz w:val="32"/>
          <w:szCs w:val="32"/>
        </w:rPr>
        <w:t xml:space="preserve">In 2015, three transects were established across each section of forest impacted by the </w:t>
      </w:r>
      <w:r w:rsidR="000F31E5">
        <w:rPr>
          <w:rFonts w:ascii="Times New Roman" w:hAnsi="Times New Roman" w:cs="Times New Roman"/>
          <w:sz w:val="32"/>
          <w:szCs w:val="32"/>
        </w:rPr>
        <w:t>tornado (</w:t>
      </w:r>
      <w:r w:rsidR="000F31E5" w:rsidRPr="005B1ADD">
        <w:rPr>
          <w:rFonts w:ascii="Times New Roman" w:hAnsi="Times New Roman" w:cs="Times New Roman"/>
          <w:i/>
          <w:iCs/>
          <w:sz w:val="32"/>
          <w:szCs w:val="32"/>
        </w:rPr>
        <w:t>n</w:t>
      </w:r>
      <w:r w:rsidR="000F31E5">
        <w:rPr>
          <w:rFonts w:ascii="Times New Roman" w:hAnsi="Times New Roman" w:cs="Times New Roman"/>
          <w:sz w:val="32"/>
          <w:szCs w:val="32"/>
        </w:rPr>
        <w:t>=6 transects)</w:t>
      </w:r>
      <w:r w:rsidR="006D7177" w:rsidRPr="006D7177">
        <w:rPr>
          <w:rFonts w:ascii="Times New Roman" w:hAnsi="Times New Roman" w:cs="Times New Roman"/>
          <w:sz w:val="32"/>
          <w:szCs w:val="32"/>
        </w:rPr>
        <w:t xml:space="preserve">. Transects were established across the </w:t>
      </w:r>
      <w:r w:rsidR="0019777F">
        <w:rPr>
          <w:rFonts w:ascii="Times New Roman" w:hAnsi="Times New Roman" w:cs="Times New Roman"/>
          <w:sz w:val="32"/>
          <w:szCs w:val="32"/>
        </w:rPr>
        <w:t xml:space="preserve">wind-disturbed and </w:t>
      </w:r>
      <w:r w:rsidR="006D7177" w:rsidRPr="006D7177">
        <w:rPr>
          <w:rFonts w:ascii="Times New Roman" w:hAnsi="Times New Roman" w:cs="Times New Roman"/>
          <w:sz w:val="32"/>
          <w:szCs w:val="32"/>
        </w:rPr>
        <w:t>salvaged</w:t>
      </w:r>
      <w:r w:rsidR="0019777F">
        <w:rPr>
          <w:rFonts w:ascii="Times New Roman" w:hAnsi="Times New Roman" w:cs="Times New Roman"/>
          <w:sz w:val="32"/>
          <w:szCs w:val="32"/>
        </w:rPr>
        <w:t>-logged</w:t>
      </w:r>
      <w:r w:rsidR="006D7177" w:rsidRPr="006D7177">
        <w:rPr>
          <w:rFonts w:ascii="Times New Roman" w:hAnsi="Times New Roman" w:cs="Times New Roman"/>
          <w:sz w:val="32"/>
          <w:szCs w:val="32"/>
        </w:rPr>
        <w:t xml:space="preserve"> disturbances</w:t>
      </w:r>
      <w:r w:rsidR="004A67E6">
        <w:rPr>
          <w:rFonts w:ascii="Times New Roman" w:hAnsi="Times New Roman" w:cs="Times New Roman"/>
          <w:sz w:val="32"/>
          <w:szCs w:val="32"/>
        </w:rPr>
        <w:t xml:space="preserve"> that extended </w:t>
      </w:r>
      <w:r w:rsidR="004E59A0">
        <w:rPr>
          <w:rFonts w:ascii="Times New Roman" w:hAnsi="Times New Roman" w:cs="Times New Roman"/>
          <w:sz w:val="32"/>
          <w:szCs w:val="32"/>
        </w:rPr>
        <w:t>50 m</w:t>
      </w:r>
      <w:r w:rsidR="006D7177" w:rsidRPr="006D7177">
        <w:rPr>
          <w:rFonts w:ascii="Times New Roman" w:hAnsi="Times New Roman" w:cs="Times New Roman"/>
          <w:sz w:val="32"/>
          <w:szCs w:val="32"/>
        </w:rPr>
        <w:t xml:space="preserve"> into the surrounding undisturbed forest</w:t>
      </w:r>
      <w:r w:rsidR="004E59A0">
        <w:rPr>
          <w:rFonts w:ascii="Times New Roman" w:hAnsi="Times New Roman" w:cs="Times New Roman"/>
          <w:sz w:val="32"/>
          <w:szCs w:val="32"/>
        </w:rPr>
        <w:t xml:space="preserve"> on each side</w:t>
      </w:r>
      <w:r w:rsidR="006D7177" w:rsidRPr="006D7177">
        <w:rPr>
          <w:rFonts w:ascii="Times New Roman" w:hAnsi="Times New Roman" w:cs="Times New Roman"/>
          <w:sz w:val="32"/>
          <w:szCs w:val="32"/>
        </w:rPr>
        <w:t>.</w:t>
      </w:r>
      <w:r w:rsidR="00116F00">
        <w:rPr>
          <w:rFonts w:ascii="Times New Roman" w:hAnsi="Times New Roman" w:cs="Times New Roman"/>
          <w:sz w:val="32"/>
          <w:szCs w:val="32"/>
        </w:rPr>
        <w:t xml:space="preserve"> Along each of these transects, four sites were </w:t>
      </w:r>
      <w:r w:rsidR="0047609D">
        <w:rPr>
          <w:rFonts w:ascii="Times New Roman" w:hAnsi="Times New Roman" w:cs="Times New Roman"/>
          <w:sz w:val="32"/>
          <w:szCs w:val="32"/>
        </w:rPr>
        <w:t xml:space="preserve">established, each </w:t>
      </w:r>
      <w:r w:rsidR="006D63C2">
        <w:rPr>
          <w:rFonts w:ascii="Times New Roman" w:hAnsi="Times New Roman" w:cs="Times New Roman"/>
          <w:sz w:val="32"/>
          <w:szCs w:val="32"/>
        </w:rPr>
        <w:t>transect having</w:t>
      </w:r>
      <w:r w:rsidR="0047609D">
        <w:rPr>
          <w:rFonts w:ascii="Times New Roman" w:hAnsi="Times New Roman" w:cs="Times New Roman"/>
          <w:sz w:val="32"/>
          <w:szCs w:val="32"/>
        </w:rPr>
        <w:t xml:space="preserve"> a </w:t>
      </w:r>
      <w:r w:rsidR="00236CA9">
        <w:rPr>
          <w:rFonts w:ascii="Times New Roman" w:hAnsi="Times New Roman" w:cs="Times New Roman"/>
          <w:sz w:val="32"/>
          <w:szCs w:val="32"/>
        </w:rPr>
        <w:t xml:space="preserve">site in </w:t>
      </w:r>
      <w:commentRangeStart w:id="6"/>
      <w:r w:rsidR="00236CA9">
        <w:rPr>
          <w:rFonts w:ascii="Times New Roman" w:hAnsi="Times New Roman" w:cs="Times New Roman"/>
          <w:sz w:val="32"/>
          <w:szCs w:val="32"/>
        </w:rPr>
        <w:t>windthrow</w:t>
      </w:r>
      <w:commentRangeEnd w:id="6"/>
      <w:r w:rsidR="00966A1A">
        <w:rPr>
          <w:rStyle w:val="CommentReference"/>
        </w:rPr>
        <w:commentReference w:id="6"/>
      </w:r>
      <w:r w:rsidR="00236CA9" w:rsidRPr="004713C5">
        <w:rPr>
          <w:rFonts w:ascii="Times New Roman" w:hAnsi="Times New Roman" w:cs="Times New Roman"/>
          <w:sz w:val="32"/>
          <w:szCs w:val="32"/>
        </w:rPr>
        <w:t xml:space="preserve">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=6), salvage</w:t>
      </w:r>
      <w:r w:rsidR="00236CA9">
        <w:rPr>
          <w:rFonts w:ascii="Times New Roman" w:hAnsi="Times New Roman" w:cs="Times New Roman"/>
          <w:sz w:val="32"/>
          <w:szCs w:val="32"/>
        </w:rPr>
        <w:t>d</w:t>
      </w:r>
      <w:r w:rsidR="00236CA9" w:rsidRPr="004713C5">
        <w:rPr>
          <w:rFonts w:ascii="Times New Roman" w:hAnsi="Times New Roman" w:cs="Times New Roman"/>
          <w:sz w:val="32"/>
          <w:szCs w:val="32"/>
        </w:rPr>
        <w:t xml:space="preserve">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=6), and surrounding undisturbed forest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=12)</w:t>
      </w:r>
      <w:r w:rsidR="00116F00">
        <w:rPr>
          <w:rFonts w:ascii="Times New Roman" w:hAnsi="Times New Roman" w:cs="Times New Roman"/>
          <w:sz w:val="32"/>
          <w:szCs w:val="32"/>
        </w:rPr>
        <w:t xml:space="preserve"> wherein all data collection occurred.</w:t>
      </w:r>
      <w:r w:rsidR="00284BB1">
        <w:rPr>
          <w:rFonts w:ascii="Times New Roman" w:hAnsi="Times New Roman" w:cs="Times New Roman"/>
          <w:sz w:val="32"/>
          <w:szCs w:val="32"/>
        </w:rPr>
        <w:t xml:space="preserve"> </w:t>
      </w:r>
    </w:p>
    <w:p w14:paraId="64318375" w14:textId="77777777" w:rsidR="00AA63C0" w:rsidRPr="004713C5" w:rsidRDefault="00AA63C0">
      <w:pPr>
        <w:rPr>
          <w:rFonts w:ascii="Times New Roman" w:hAnsi="Times New Roman" w:cs="Times New Roman"/>
          <w:sz w:val="32"/>
          <w:szCs w:val="32"/>
        </w:rPr>
      </w:pPr>
    </w:p>
    <w:p w14:paraId="6B8F11BD" w14:textId="77777777" w:rsidR="001D3CA4" w:rsidRPr="004713C5" w:rsidRDefault="001D3CA4">
      <w:pPr>
        <w:rPr>
          <w:rFonts w:ascii="Times New Roman" w:hAnsi="Times New Roman" w:cs="Times New Roman"/>
          <w:sz w:val="32"/>
          <w:szCs w:val="32"/>
          <w:u w:val="single"/>
        </w:rPr>
      </w:pPr>
    </w:p>
    <w:p w14:paraId="28C5C5CB" w14:textId="095E0118" w:rsidR="006A0353" w:rsidRPr="004713C5" w:rsidRDefault="006A0353">
      <w:pPr>
        <w:rPr>
          <w:rFonts w:ascii="Times New Roman" w:hAnsi="Times New Roman" w:cs="Times New Roman"/>
          <w:sz w:val="32"/>
          <w:szCs w:val="32"/>
        </w:rPr>
      </w:pPr>
    </w:p>
    <w:p w14:paraId="71C46563" w14:textId="77777777" w:rsidR="00CF1440" w:rsidRPr="004713C5" w:rsidRDefault="00CF1440">
      <w:pPr>
        <w:rPr>
          <w:rFonts w:ascii="Times New Roman" w:hAnsi="Times New Roman" w:cs="Times New Roman"/>
          <w:sz w:val="32"/>
          <w:szCs w:val="32"/>
        </w:rPr>
      </w:pPr>
    </w:p>
    <w:p w14:paraId="113BF241" w14:textId="765C9EDA" w:rsidR="00B853F7" w:rsidRPr="004713C5" w:rsidRDefault="00116F00">
      <w:pPr>
        <w:rPr>
          <w:rFonts w:ascii="Times New Roman" w:hAnsi="Times New Roman" w:cs="Times New Roman"/>
          <w:sz w:val="32"/>
          <w:szCs w:val="32"/>
          <w:u w:val="single"/>
        </w:rPr>
      </w:pPr>
      <w:r>
        <w:rPr>
          <w:rFonts w:ascii="Times New Roman" w:hAnsi="Times New Roman" w:cs="Times New Roman"/>
          <w:sz w:val="32"/>
          <w:szCs w:val="32"/>
          <w:u w:val="single"/>
        </w:rPr>
        <w:t>Ground-dwelling i</w:t>
      </w:r>
      <w:r w:rsidR="00B853F7" w:rsidRPr="004713C5">
        <w:rPr>
          <w:rFonts w:ascii="Times New Roman" w:hAnsi="Times New Roman" w:cs="Times New Roman"/>
          <w:sz w:val="32"/>
          <w:szCs w:val="32"/>
          <w:u w:val="single"/>
        </w:rPr>
        <w:t>nvertebrate sampling</w:t>
      </w:r>
    </w:p>
    <w:p w14:paraId="725BA196" w14:textId="77777777" w:rsidR="00B853F7" w:rsidRPr="004713C5" w:rsidRDefault="00B853F7">
      <w:pPr>
        <w:rPr>
          <w:rFonts w:ascii="Times New Roman" w:hAnsi="Times New Roman" w:cs="Times New Roman"/>
          <w:sz w:val="32"/>
          <w:szCs w:val="32"/>
        </w:rPr>
      </w:pPr>
    </w:p>
    <w:p w14:paraId="7E03BE72" w14:textId="1A178257" w:rsidR="00387F66" w:rsidRDefault="00536062">
      <w:pPr>
        <w:rPr>
          <w:rFonts w:ascii="Times New Roman" w:hAnsi="Times New Roman" w:cs="Times New Roman"/>
          <w:sz w:val="32"/>
          <w:szCs w:val="32"/>
        </w:rPr>
      </w:pPr>
      <w:r>
        <w:rPr>
          <w:rFonts w:ascii="Times New Roman" w:hAnsi="Times New Roman" w:cs="Times New Roman"/>
          <w:sz w:val="32"/>
          <w:szCs w:val="32"/>
        </w:rPr>
        <w:lastRenderedPageBreak/>
        <w:t>G</w:t>
      </w:r>
      <w:r w:rsidR="002D75B1" w:rsidRPr="004713C5">
        <w:rPr>
          <w:rFonts w:ascii="Times New Roman" w:hAnsi="Times New Roman" w:cs="Times New Roman"/>
          <w:sz w:val="32"/>
          <w:szCs w:val="32"/>
        </w:rPr>
        <w:t>round-dwelling invertebrates were sampled</w:t>
      </w:r>
      <w:r w:rsidR="00DF614D">
        <w:rPr>
          <w:rFonts w:ascii="Times New Roman" w:hAnsi="Times New Roman" w:cs="Times New Roman"/>
          <w:sz w:val="32"/>
          <w:szCs w:val="32"/>
        </w:rPr>
        <w:t xml:space="preserve"> using barrier pitfall traps in 2015 and 2022, representing three and ten years post-tornado. </w:t>
      </w:r>
      <w:r w:rsidR="000F5AF1">
        <w:rPr>
          <w:rFonts w:ascii="Times New Roman" w:hAnsi="Times New Roman" w:cs="Times New Roman"/>
          <w:sz w:val="32"/>
          <w:szCs w:val="32"/>
        </w:rPr>
        <w:t xml:space="preserve"> Barrier </w:t>
      </w:r>
      <w:r w:rsidR="002D75B1" w:rsidRPr="004713C5">
        <w:rPr>
          <w:rFonts w:ascii="Times New Roman" w:hAnsi="Times New Roman" w:cs="Times New Roman"/>
          <w:sz w:val="32"/>
          <w:szCs w:val="32"/>
        </w:rPr>
        <w:t>pitfall trap</w:t>
      </w:r>
      <w:r w:rsidR="000F5AF1">
        <w:rPr>
          <w:rFonts w:ascii="Times New Roman" w:hAnsi="Times New Roman" w:cs="Times New Roman"/>
          <w:sz w:val="32"/>
          <w:szCs w:val="32"/>
        </w:rPr>
        <w:t>s</w:t>
      </w:r>
      <w:r w:rsidR="002D75B1" w:rsidRPr="004713C5">
        <w:rPr>
          <w:rFonts w:ascii="Times New Roman" w:hAnsi="Times New Roman" w:cs="Times New Roman"/>
          <w:sz w:val="32"/>
          <w:szCs w:val="32"/>
        </w:rPr>
        <w:t xml:space="preserve"> consisted of two </w:t>
      </w:r>
      <w:r w:rsidR="003F5524" w:rsidRPr="004713C5">
        <w:rPr>
          <w:rFonts w:ascii="Times New Roman" w:hAnsi="Times New Roman" w:cs="Times New Roman"/>
          <w:sz w:val="32"/>
          <w:szCs w:val="32"/>
        </w:rPr>
        <w:t xml:space="preserve">pairs of plastic </w:t>
      </w:r>
      <w:r w:rsidR="002D75B1"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(Suncast</w:t>
      </w:r>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w:t>
      </w:r>
      <w:r w:rsidR="002D75B1"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w:t>
      </w:r>
      <w:r w:rsidR="005501EB">
        <w:rPr>
          <w:rFonts w:ascii="Times New Roman" w:hAnsi="Times New Roman" w:cs="Times New Roman"/>
          <w:sz w:val="32"/>
          <w:szCs w:val="32"/>
        </w:rPr>
        <w:t>flooding from</w:t>
      </w:r>
      <w:r w:rsidR="004717BA" w:rsidRPr="004713C5">
        <w:rPr>
          <w:rFonts w:ascii="Times New Roman" w:hAnsi="Times New Roman" w:cs="Times New Roman"/>
          <w:sz w:val="32"/>
          <w:szCs w:val="32"/>
        </w:rPr>
        <w:t xml:space="preserve"> rain.</w:t>
      </w:r>
      <w:r w:rsidR="002F6885" w:rsidRPr="004713C5">
        <w:rPr>
          <w:rFonts w:ascii="Times New Roman" w:hAnsi="Times New Roman" w:cs="Times New Roman"/>
          <w:sz w:val="32"/>
          <w:szCs w:val="32"/>
        </w:rPr>
        <w:t xml:space="preserve"> Steel </w:t>
      </w:r>
      <w:r w:rsidR="005501EB">
        <w:rPr>
          <w:rFonts w:ascii="Times New Roman" w:hAnsi="Times New Roman" w:cs="Times New Roman"/>
          <w:sz w:val="32"/>
          <w:szCs w:val="32"/>
        </w:rPr>
        <w:t>hardware</w:t>
      </w:r>
      <w:r w:rsidR="002F6885" w:rsidRPr="004713C5">
        <w:rPr>
          <w:rFonts w:ascii="Times New Roman" w:hAnsi="Times New Roman" w:cs="Times New Roman"/>
          <w:sz w:val="32"/>
          <w:szCs w:val="32"/>
        </w:rPr>
        <w:t xml:space="preserve"> cloth was secured over cups using 30 cm stakes to limit </w:t>
      </w:r>
      <w:r w:rsidR="00B321B8" w:rsidRPr="004713C5">
        <w:rPr>
          <w:rFonts w:ascii="Times New Roman" w:hAnsi="Times New Roman" w:cs="Times New Roman"/>
          <w:sz w:val="32"/>
          <w:szCs w:val="32"/>
        </w:rPr>
        <w:t xml:space="preserve">mammal disturbance. </w:t>
      </w:r>
    </w:p>
    <w:p w14:paraId="5B63A0CE" w14:textId="7E956693" w:rsidR="005C63A8" w:rsidRDefault="005C63A8">
      <w:pPr>
        <w:rPr>
          <w:rFonts w:ascii="Times New Roman" w:hAnsi="Times New Roman" w:cs="Times New Roman"/>
          <w:sz w:val="32"/>
          <w:szCs w:val="32"/>
        </w:rPr>
      </w:pPr>
      <w:r>
        <w:rPr>
          <w:rFonts w:ascii="Times New Roman" w:hAnsi="Times New Roman" w:cs="Times New Roman"/>
          <w:sz w:val="32"/>
          <w:szCs w:val="32"/>
        </w:rPr>
        <w:tab/>
      </w:r>
      <w:r w:rsidR="00E555B9">
        <w:rPr>
          <w:rFonts w:ascii="Times New Roman" w:hAnsi="Times New Roman" w:cs="Times New Roman"/>
          <w:sz w:val="32"/>
          <w:szCs w:val="32"/>
        </w:rPr>
        <w:t>Pitfall trap sampling was conducted continuously over the growing seasons in 2015 and 2022. Trap catch was collected every two weeks</w:t>
      </w:r>
      <w:r w:rsidR="00AF7284">
        <w:rPr>
          <w:rFonts w:ascii="Times New Roman" w:hAnsi="Times New Roman" w:cs="Times New Roman"/>
          <w:sz w:val="32"/>
          <w:szCs w:val="32"/>
        </w:rPr>
        <w:t xml:space="preserve">, and cups were refilled with propylene glycol. In 2015, pitfall traps were installed </w:t>
      </w:r>
      <w:r w:rsidRPr="004713C5">
        <w:rPr>
          <w:rFonts w:ascii="Times New Roman" w:hAnsi="Times New Roman" w:cs="Times New Roman"/>
          <w:sz w:val="32"/>
          <w:szCs w:val="32"/>
        </w:rPr>
        <w:t>on May 27-28</w:t>
      </w:r>
      <w:r w:rsidR="00AF7284">
        <w:rPr>
          <w:rFonts w:ascii="Times New Roman" w:hAnsi="Times New Roman" w:cs="Times New Roman"/>
          <w:sz w:val="32"/>
          <w:szCs w:val="32"/>
        </w:rPr>
        <w:t xml:space="preserve">, and samples were collected on </w:t>
      </w:r>
      <w:r w:rsidR="0008233C">
        <w:rPr>
          <w:rFonts w:ascii="Times New Roman" w:hAnsi="Times New Roman" w:cs="Times New Roman"/>
          <w:sz w:val="32"/>
          <w:szCs w:val="32"/>
        </w:rPr>
        <w:t xml:space="preserve">9-10 June, 24-25 June, 8 July, 22 July, 5 August, and 17 August. </w:t>
      </w:r>
      <w:r w:rsidRPr="004713C5">
        <w:rPr>
          <w:rFonts w:ascii="Times New Roman" w:hAnsi="Times New Roman" w:cs="Times New Roman"/>
          <w:sz w:val="32"/>
          <w:szCs w:val="32"/>
        </w:rPr>
        <w:t>In 2022, traps were</w:t>
      </w:r>
      <w:r w:rsidR="0008233C">
        <w:rPr>
          <w:rFonts w:ascii="Times New Roman" w:hAnsi="Times New Roman" w:cs="Times New Roman"/>
          <w:sz w:val="32"/>
          <w:szCs w:val="32"/>
        </w:rPr>
        <w:t xml:space="preserve"> installed on 1-2 </w:t>
      </w:r>
      <w:r w:rsidRPr="004713C5">
        <w:rPr>
          <w:rFonts w:ascii="Times New Roman" w:hAnsi="Times New Roman" w:cs="Times New Roman"/>
          <w:sz w:val="32"/>
          <w:szCs w:val="32"/>
        </w:rPr>
        <w:t>June</w:t>
      </w:r>
      <w:r w:rsidR="0008233C">
        <w:rPr>
          <w:rFonts w:ascii="Times New Roman" w:hAnsi="Times New Roman" w:cs="Times New Roman"/>
          <w:sz w:val="32"/>
          <w:szCs w:val="32"/>
        </w:rPr>
        <w:t xml:space="preserve">, and samples were collected on </w:t>
      </w:r>
      <w:r w:rsidR="00874675">
        <w:rPr>
          <w:rFonts w:ascii="Times New Roman" w:hAnsi="Times New Roman" w:cs="Times New Roman"/>
          <w:sz w:val="32"/>
          <w:szCs w:val="32"/>
        </w:rPr>
        <w:t xml:space="preserve">15 June, 29 June, 13 July, </w:t>
      </w:r>
      <w:r w:rsidR="0039677C">
        <w:rPr>
          <w:rFonts w:ascii="Times New Roman" w:hAnsi="Times New Roman" w:cs="Times New Roman"/>
          <w:sz w:val="32"/>
          <w:szCs w:val="32"/>
        </w:rPr>
        <w:t xml:space="preserve">27 July, 11 August, 23 August, and </w:t>
      </w:r>
      <w:commentRangeStart w:id="7"/>
      <w:r w:rsidR="0039677C">
        <w:rPr>
          <w:rFonts w:ascii="Times New Roman" w:hAnsi="Times New Roman" w:cs="Times New Roman"/>
          <w:sz w:val="32"/>
          <w:szCs w:val="32"/>
        </w:rPr>
        <w:t>9 September</w:t>
      </w:r>
      <w:r w:rsidR="007F4D56">
        <w:rPr>
          <w:rFonts w:ascii="Times New Roman" w:hAnsi="Times New Roman" w:cs="Times New Roman"/>
          <w:sz w:val="32"/>
          <w:szCs w:val="32"/>
        </w:rPr>
        <w:t xml:space="preserve">. </w:t>
      </w:r>
      <w:commentRangeEnd w:id="7"/>
      <w:r w:rsidR="0039677C">
        <w:rPr>
          <w:rStyle w:val="CommentReference"/>
        </w:rPr>
        <w:commentReference w:id="7"/>
      </w:r>
      <w:r w:rsidR="00B12DC2" w:rsidRPr="004713C5">
        <w:rPr>
          <w:rFonts w:ascii="Times New Roman" w:hAnsi="Times New Roman" w:cs="Times New Roman"/>
          <w:sz w:val="32"/>
          <w:szCs w:val="32"/>
        </w:rPr>
        <w:t>Trap</w:t>
      </w:r>
      <w:r w:rsidR="00226D4A">
        <w:rPr>
          <w:rFonts w:ascii="Times New Roman" w:hAnsi="Times New Roman" w:cs="Times New Roman"/>
          <w:sz w:val="32"/>
          <w:szCs w:val="32"/>
        </w:rPr>
        <w:t xml:space="preserve"> catch</w:t>
      </w:r>
      <w:r w:rsidR="00665351">
        <w:rPr>
          <w:rFonts w:ascii="Times New Roman" w:hAnsi="Times New Roman" w:cs="Times New Roman"/>
          <w:sz w:val="32"/>
          <w:szCs w:val="32"/>
        </w:rPr>
        <w:t xml:space="preserve"> was collected by </w:t>
      </w:r>
      <w:r w:rsidR="00B12DC2" w:rsidRPr="004713C5">
        <w:rPr>
          <w:rFonts w:ascii="Times New Roman" w:hAnsi="Times New Roman" w:cs="Times New Roman"/>
          <w:sz w:val="32"/>
          <w:szCs w:val="32"/>
        </w:rPr>
        <w:t xml:space="preserve">pouring </w:t>
      </w:r>
      <w:r w:rsidR="00B12DC2">
        <w:rPr>
          <w:rFonts w:ascii="Times New Roman" w:hAnsi="Times New Roman" w:cs="Times New Roman"/>
          <w:sz w:val="32"/>
          <w:szCs w:val="32"/>
        </w:rPr>
        <w:t xml:space="preserve">the </w:t>
      </w:r>
      <w:r w:rsidR="00B12DC2" w:rsidRPr="004713C5">
        <w:rPr>
          <w:rFonts w:ascii="Times New Roman" w:hAnsi="Times New Roman" w:cs="Times New Roman"/>
          <w:sz w:val="32"/>
          <w:szCs w:val="32"/>
        </w:rPr>
        <w:t xml:space="preserve">sample through a fine mesh </w:t>
      </w:r>
      <w:commentRangeStart w:id="8"/>
      <w:commentRangeStart w:id="9"/>
      <w:r w:rsidR="00B12DC2" w:rsidRPr="004713C5">
        <w:rPr>
          <w:rFonts w:ascii="Times New Roman" w:hAnsi="Times New Roman" w:cs="Times New Roman"/>
          <w:sz w:val="32"/>
          <w:szCs w:val="32"/>
        </w:rPr>
        <w:t>strainer</w:t>
      </w:r>
      <w:commentRangeEnd w:id="8"/>
      <w:r w:rsidR="00B12DC2" w:rsidRPr="004713C5">
        <w:rPr>
          <w:rStyle w:val="CommentReference"/>
          <w:rFonts w:ascii="Times New Roman" w:hAnsi="Times New Roman" w:cs="Times New Roman"/>
          <w:sz w:val="32"/>
          <w:szCs w:val="32"/>
        </w:rPr>
        <w:commentReference w:id="8"/>
      </w:r>
      <w:commentRangeEnd w:id="9"/>
      <w:r w:rsidR="00D53417">
        <w:rPr>
          <w:rStyle w:val="CommentReference"/>
        </w:rPr>
        <w:commentReference w:id="9"/>
      </w:r>
      <w:r w:rsidR="00B12DC2" w:rsidRPr="004713C5">
        <w:rPr>
          <w:rFonts w:ascii="Times New Roman" w:hAnsi="Times New Roman" w:cs="Times New Roman"/>
          <w:sz w:val="32"/>
          <w:szCs w:val="32"/>
        </w:rPr>
        <w:t xml:space="preserve"> and </w:t>
      </w:r>
      <w:r w:rsidR="001B7FAD">
        <w:rPr>
          <w:rFonts w:ascii="Times New Roman" w:hAnsi="Times New Roman" w:cs="Times New Roman"/>
          <w:sz w:val="32"/>
          <w:szCs w:val="32"/>
        </w:rPr>
        <w:t xml:space="preserve">storing </w:t>
      </w:r>
      <w:r w:rsidR="00B12DC2" w:rsidRPr="004713C5">
        <w:rPr>
          <w:rFonts w:ascii="Times New Roman" w:hAnsi="Times New Roman" w:cs="Times New Roman"/>
          <w:sz w:val="32"/>
          <w:szCs w:val="32"/>
        </w:rPr>
        <w:t xml:space="preserve">the contents </w:t>
      </w:r>
      <w:r w:rsidR="001B7FAD">
        <w:rPr>
          <w:rFonts w:ascii="Times New Roman" w:hAnsi="Times New Roman" w:cs="Times New Roman"/>
          <w:sz w:val="32"/>
          <w:szCs w:val="32"/>
        </w:rPr>
        <w:t xml:space="preserve">in a specimen cup with </w:t>
      </w:r>
      <w:r w:rsidR="00B12DC2" w:rsidRPr="004713C5">
        <w:rPr>
          <w:rFonts w:ascii="Times New Roman" w:hAnsi="Times New Roman" w:cs="Times New Roman"/>
          <w:sz w:val="32"/>
          <w:szCs w:val="32"/>
        </w:rPr>
        <w:t>70% ethanol</w:t>
      </w:r>
      <w:r w:rsidR="001B7FAD">
        <w:rPr>
          <w:rFonts w:ascii="Times New Roman" w:hAnsi="Times New Roman" w:cs="Times New Roman"/>
          <w:sz w:val="32"/>
          <w:szCs w:val="32"/>
        </w:rPr>
        <w:t xml:space="preserve"> until sorting and identification</w:t>
      </w:r>
      <w:commentRangeStart w:id="10"/>
      <w:commentRangeStart w:id="11"/>
      <w:r w:rsidR="00B12DC2" w:rsidRPr="004713C5">
        <w:rPr>
          <w:rFonts w:ascii="Times New Roman" w:hAnsi="Times New Roman" w:cs="Times New Roman"/>
          <w:sz w:val="32"/>
          <w:szCs w:val="32"/>
        </w:rPr>
        <w:t>.</w:t>
      </w:r>
      <w:commentRangeEnd w:id="10"/>
      <w:r w:rsidR="00B12DC2">
        <w:rPr>
          <w:rStyle w:val="CommentReference"/>
        </w:rPr>
        <w:commentReference w:id="10"/>
      </w:r>
      <w:commentRangeEnd w:id="11"/>
      <w:r w:rsidR="008F2225">
        <w:rPr>
          <w:rStyle w:val="CommentReference"/>
        </w:rPr>
        <w:commentReference w:id="11"/>
      </w:r>
    </w:p>
    <w:p w14:paraId="00F5BF6C" w14:textId="0DCDE07C" w:rsidR="00641F8F" w:rsidRDefault="00641F8F" w:rsidP="00641F8F">
      <w:pPr>
        <w:rPr>
          <w:rFonts w:ascii="Times New Roman" w:hAnsi="Times New Roman" w:cs="Times New Roman"/>
          <w:sz w:val="32"/>
          <w:szCs w:val="32"/>
        </w:rPr>
      </w:pPr>
      <w:r>
        <w:rPr>
          <w:rFonts w:ascii="Times New Roman" w:hAnsi="Times New Roman" w:cs="Times New Roman"/>
          <w:sz w:val="32"/>
          <w:szCs w:val="32"/>
        </w:rPr>
        <w:tab/>
      </w:r>
      <w:r w:rsidR="005B3466">
        <w:rPr>
          <w:rFonts w:ascii="Times New Roman" w:hAnsi="Times New Roman" w:cs="Times New Roman"/>
          <w:sz w:val="32"/>
          <w:szCs w:val="32"/>
        </w:rPr>
        <w:t xml:space="preserve">Ground beetles (Carabidae) </w:t>
      </w:r>
      <w:r w:rsidR="0081077F">
        <w:rPr>
          <w:rFonts w:ascii="Times New Roman" w:hAnsi="Times New Roman" w:cs="Times New Roman"/>
          <w:sz w:val="32"/>
          <w:szCs w:val="32"/>
        </w:rPr>
        <w:t xml:space="preserve">were </w:t>
      </w:r>
      <w:r w:rsidRPr="004713C5">
        <w:rPr>
          <w:rFonts w:ascii="Times New Roman" w:hAnsi="Times New Roman" w:cs="Times New Roman"/>
          <w:sz w:val="32"/>
          <w:szCs w:val="32"/>
        </w:rPr>
        <w:t xml:space="preserve">identified to species using keys in </w:t>
      </w:r>
      <w:r w:rsidRPr="004713C5">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2017)","dontUpdate":true,"noteIndex":0},"citationItems":[{"id":304,"uris":["http://zotero.org/groups/5154252/items/HA9545J3"],"itemData":{"id":304,"type":"book","title":"The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Pr="004713C5">
        <w:rPr>
          <w:rFonts w:ascii="Times New Roman" w:hAnsi="Times New Roman" w:cs="Times New Roman"/>
          <w:sz w:val="32"/>
          <w:szCs w:val="32"/>
        </w:rPr>
        <w:fldChar w:fldCharType="separate"/>
      </w:r>
      <w:r w:rsidRPr="004713C5">
        <w:rPr>
          <w:rFonts w:ascii="Times New Roman" w:hAnsi="Times New Roman" w:cs="Times New Roman"/>
          <w:sz w:val="32"/>
          <w:szCs w:val="32"/>
        </w:rPr>
        <w:t xml:space="preserve">Lindroth </w:t>
      </w:r>
      <w:r w:rsidR="0081077F">
        <w:rPr>
          <w:rFonts w:ascii="Times New Roman" w:hAnsi="Times New Roman" w:cs="Times New Roman"/>
          <w:sz w:val="32"/>
          <w:szCs w:val="32"/>
        </w:rPr>
        <w:t>(</w:t>
      </w:r>
      <w:r w:rsidRPr="004713C5">
        <w:rPr>
          <w:rFonts w:ascii="Times New Roman" w:hAnsi="Times New Roman" w:cs="Times New Roman"/>
          <w:sz w:val="32"/>
          <w:szCs w:val="32"/>
        </w:rPr>
        <w:t>1961</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Bousquet </w:t>
      </w:r>
      <w:r w:rsidR="0081077F">
        <w:rPr>
          <w:rFonts w:ascii="Times New Roman" w:hAnsi="Times New Roman" w:cs="Times New Roman"/>
          <w:sz w:val="32"/>
          <w:szCs w:val="32"/>
        </w:rPr>
        <w:t>(</w:t>
      </w:r>
      <w:r w:rsidRPr="004713C5">
        <w:rPr>
          <w:rFonts w:ascii="Times New Roman" w:hAnsi="Times New Roman" w:cs="Times New Roman"/>
          <w:sz w:val="32"/>
          <w:szCs w:val="32"/>
        </w:rPr>
        <w:t>2010</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Freitag </w:t>
      </w:r>
      <w:r w:rsidR="0081077F">
        <w:rPr>
          <w:rFonts w:ascii="Times New Roman" w:hAnsi="Times New Roman" w:cs="Times New Roman"/>
          <w:sz w:val="32"/>
          <w:szCs w:val="32"/>
        </w:rPr>
        <w:t>(</w:t>
      </w:r>
      <w:r w:rsidRPr="004713C5">
        <w:rPr>
          <w:rFonts w:ascii="Times New Roman" w:hAnsi="Times New Roman" w:cs="Times New Roman"/>
          <w:sz w:val="32"/>
          <w:szCs w:val="32"/>
        </w:rPr>
        <w:t>1969</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Bousquet and Messer </w:t>
      </w:r>
      <w:r w:rsidR="0081077F">
        <w:rPr>
          <w:rFonts w:ascii="Times New Roman" w:hAnsi="Times New Roman" w:cs="Times New Roman"/>
          <w:sz w:val="32"/>
          <w:szCs w:val="32"/>
        </w:rPr>
        <w:t>(</w:t>
      </w:r>
      <w:r w:rsidRPr="004713C5">
        <w:rPr>
          <w:rFonts w:ascii="Times New Roman" w:hAnsi="Times New Roman" w:cs="Times New Roman"/>
          <w:sz w:val="32"/>
          <w:szCs w:val="32"/>
        </w:rPr>
        <w:t>2010</w:t>
      </w:r>
      <w:r w:rsidR="0081077F">
        <w:rPr>
          <w:rFonts w:ascii="Times New Roman" w:hAnsi="Times New Roman" w:cs="Times New Roman"/>
          <w:sz w:val="32"/>
          <w:szCs w:val="32"/>
        </w:rPr>
        <w:t>), and</w:t>
      </w:r>
      <w:r w:rsidRPr="004713C5">
        <w:rPr>
          <w:rFonts w:ascii="Times New Roman" w:hAnsi="Times New Roman" w:cs="Times New Roman"/>
          <w:sz w:val="32"/>
          <w:szCs w:val="32"/>
        </w:rPr>
        <w:t xml:space="preserve"> Harden and Guarnieri </w:t>
      </w:r>
      <w:r w:rsidR="0081077F">
        <w:rPr>
          <w:rFonts w:ascii="Times New Roman" w:hAnsi="Times New Roman" w:cs="Times New Roman"/>
          <w:sz w:val="32"/>
          <w:szCs w:val="32"/>
        </w:rPr>
        <w:t>(</w:t>
      </w:r>
      <w:r w:rsidRPr="004713C5">
        <w:rPr>
          <w:rFonts w:ascii="Times New Roman" w:hAnsi="Times New Roman" w:cs="Times New Roman"/>
          <w:sz w:val="32"/>
          <w:szCs w:val="32"/>
        </w:rPr>
        <w:t>2017)</w:t>
      </w:r>
      <w:r w:rsidRPr="004713C5">
        <w:rPr>
          <w:rFonts w:ascii="Times New Roman" w:hAnsi="Times New Roman" w:cs="Times New Roman"/>
          <w:sz w:val="32"/>
          <w:szCs w:val="32"/>
        </w:rPr>
        <w:fldChar w:fldCharType="end"/>
      </w:r>
      <w:r w:rsidR="0059770E">
        <w:rPr>
          <w:rFonts w:ascii="Times New Roman" w:hAnsi="Times New Roman" w:cs="Times New Roman"/>
          <w:sz w:val="32"/>
          <w:szCs w:val="32"/>
        </w:rPr>
        <w:t>. N</w:t>
      </w:r>
      <w:r w:rsidRPr="004713C5">
        <w:rPr>
          <w:rFonts w:ascii="Times New Roman" w:hAnsi="Times New Roman" w:cs="Times New Roman"/>
          <w:sz w:val="32"/>
          <w:szCs w:val="32"/>
        </w:rPr>
        <w:t xml:space="preserve">omenclature </w:t>
      </w:r>
      <w:r w:rsidR="0059770E">
        <w:rPr>
          <w:rFonts w:ascii="Times New Roman" w:hAnsi="Times New Roman" w:cs="Times New Roman"/>
          <w:sz w:val="32"/>
          <w:szCs w:val="32"/>
        </w:rPr>
        <w:t xml:space="preserve">followed </w:t>
      </w:r>
      <w:r w:rsidRPr="004713C5">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{"citationID":"yymY7RKG","properties":{"formattedCitation":"(Bousquet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Pr="004713C5">
        <w:rPr>
          <w:rFonts w:ascii="Times New Roman" w:hAnsi="Times New Roman" w:cs="Times New Roman"/>
          <w:sz w:val="32"/>
          <w:szCs w:val="32"/>
        </w:rPr>
        <w:fldChar w:fldCharType="separate"/>
      </w:r>
      <w:r w:rsidRPr="004713C5">
        <w:rPr>
          <w:rFonts w:ascii="Times New Roman" w:hAnsi="Times New Roman" w:cs="Times New Roman"/>
          <w:sz w:val="32"/>
          <w:szCs w:val="32"/>
        </w:rPr>
        <w:t xml:space="preserve">Bousquet </w:t>
      </w:r>
      <w:r w:rsidR="0059770E">
        <w:rPr>
          <w:rFonts w:ascii="Times New Roman" w:hAnsi="Times New Roman" w:cs="Times New Roman"/>
          <w:sz w:val="32"/>
          <w:szCs w:val="32"/>
        </w:rPr>
        <w:t>(</w:t>
      </w:r>
      <w:r w:rsidRPr="004713C5">
        <w:rPr>
          <w:rFonts w:ascii="Times New Roman" w:hAnsi="Times New Roman" w:cs="Times New Roman"/>
          <w:sz w:val="32"/>
          <w:szCs w:val="32"/>
        </w:rPr>
        <w:t>2012)</w:t>
      </w:r>
      <w:r w:rsidRPr="004713C5">
        <w:rPr>
          <w:rFonts w:ascii="Times New Roman" w:hAnsi="Times New Roman" w:cs="Times New Roman"/>
          <w:sz w:val="32"/>
          <w:szCs w:val="32"/>
        </w:rPr>
        <w:fldChar w:fldCharType="end"/>
      </w:r>
      <w:r w:rsidRPr="004713C5">
        <w:rPr>
          <w:rFonts w:ascii="Times New Roman" w:hAnsi="Times New Roman" w:cs="Times New Roman"/>
          <w:sz w:val="32"/>
          <w:szCs w:val="32"/>
        </w:rPr>
        <w:t xml:space="preserve">. </w:t>
      </w:r>
      <w:r w:rsidR="000B7D65">
        <w:rPr>
          <w:rFonts w:ascii="Times New Roman" w:hAnsi="Times New Roman" w:cs="Times New Roman"/>
          <w:sz w:val="32"/>
          <w:szCs w:val="32"/>
        </w:rPr>
        <w:t xml:space="preserve">Species vouchers were deposited at </w:t>
      </w:r>
      <w:r w:rsidR="000B7D65" w:rsidRPr="000B7D65">
        <w:rPr>
          <w:rFonts w:ascii="Times New Roman" w:hAnsi="Times New Roman" w:cs="Times New Roman"/>
          <w:sz w:val="32"/>
          <w:szCs w:val="32"/>
        </w:rPr>
        <w:t xml:space="preserve">the </w:t>
      </w:r>
      <w:r w:rsidR="000B7D65">
        <w:rPr>
          <w:rFonts w:ascii="Times New Roman" w:hAnsi="Times New Roman" w:cs="Times New Roman"/>
          <w:sz w:val="32"/>
          <w:szCs w:val="32"/>
        </w:rPr>
        <w:t>C. A. Triplehorn Insect Collection</w:t>
      </w:r>
      <w:r w:rsidR="0047348A">
        <w:rPr>
          <w:rFonts w:ascii="Times New Roman" w:hAnsi="Times New Roman" w:cs="Times New Roman"/>
          <w:sz w:val="32"/>
          <w:szCs w:val="32"/>
        </w:rPr>
        <w:t xml:space="preserve"> (OSUC)</w:t>
      </w:r>
      <w:r w:rsidR="000B7D65">
        <w:rPr>
          <w:rFonts w:ascii="Times New Roman" w:hAnsi="Times New Roman" w:cs="Times New Roman"/>
          <w:sz w:val="32"/>
          <w:szCs w:val="32"/>
        </w:rPr>
        <w:t xml:space="preserve">, </w:t>
      </w:r>
      <w:r w:rsidR="000B7D65" w:rsidRPr="000B7D65">
        <w:rPr>
          <w:rFonts w:ascii="Times New Roman" w:hAnsi="Times New Roman" w:cs="Times New Roman"/>
          <w:sz w:val="32"/>
          <w:szCs w:val="32"/>
        </w:rPr>
        <w:t>Museum of Biological Diversity, The Ohio State University, Columbus, O</w:t>
      </w:r>
      <w:r w:rsidR="00924AE8">
        <w:rPr>
          <w:rFonts w:ascii="Times New Roman" w:hAnsi="Times New Roman" w:cs="Times New Roman"/>
          <w:sz w:val="32"/>
          <w:szCs w:val="32"/>
        </w:rPr>
        <w:t>hio</w:t>
      </w:r>
      <w:r w:rsidR="000B7D65" w:rsidRPr="000B7D65">
        <w:rPr>
          <w:rFonts w:ascii="Times New Roman" w:hAnsi="Times New Roman" w:cs="Times New Roman"/>
          <w:sz w:val="32"/>
          <w:szCs w:val="32"/>
        </w:rPr>
        <w:t xml:space="preserve"> where each specimen was given a unique identifier label (</w:t>
      </w:r>
      <w:commentRangeStart w:id="12"/>
      <w:r w:rsidR="000B7D65" w:rsidRPr="000B7D65">
        <w:rPr>
          <w:rFonts w:ascii="Times New Roman" w:hAnsi="Times New Roman" w:cs="Times New Roman"/>
          <w:sz w:val="32"/>
          <w:szCs w:val="32"/>
        </w:rPr>
        <w:t>Table 1</w:t>
      </w:r>
      <w:commentRangeEnd w:id="12"/>
      <w:r w:rsidR="00924AE8">
        <w:rPr>
          <w:rStyle w:val="CommentReference"/>
        </w:rPr>
        <w:commentReference w:id="12"/>
      </w:r>
      <w:r w:rsidR="000B7D65" w:rsidRPr="000B7D65">
        <w:rPr>
          <w:rFonts w:ascii="Times New Roman" w:hAnsi="Times New Roman" w:cs="Times New Roman"/>
          <w:sz w:val="32"/>
          <w:szCs w:val="32"/>
        </w:rPr>
        <w:t>).</w:t>
      </w:r>
    </w:p>
    <w:p w14:paraId="04312295" w14:textId="77777777" w:rsidR="00850418" w:rsidRPr="004713C5" w:rsidRDefault="00850418">
      <w:pPr>
        <w:rPr>
          <w:rFonts w:ascii="Times New Roman" w:hAnsi="Times New Roman" w:cs="Times New Roman"/>
          <w:sz w:val="32"/>
          <w:szCs w:val="32"/>
        </w:rPr>
      </w:pPr>
    </w:p>
    <w:p w14:paraId="2FA7DB15" w14:textId="43C3EC3E" w:rsidR="00850418" w:rsidRPr="00781583" w:rsidRDefault="00850418" w:rsidP="00850418">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r>
        <w:rPr>
          <w:rFonts w:ascii="Times New Roman" w:hAnsi="Times New Roman" w:cs="Times New Roman"/>
          <w:sz w:val="32"/>
          <w:szCs w:val="32"/>
          <w:u w:val="single"/>
        </w:rPr>
        <w:t>s</w:t>
      </w:r>
    </w:p>
    <w:p w14:paraId="558C86C0" w14:textId="77777777" w:rsidR="00850418" w:rsidRDefault="00850418" w:rsidP="00850418">
      <w:pPr>
        <w:rPr>
          <w:rFonts w:ascii="Times New Roman" w:hAnsi="Times New Roman" w:cs="Times New Roman"/>
          <w:sz w:val="32"/>
          <w:szCs w:val="32"/>
        </w:rPr>
      </w:pPr>
    </w:p>
    <w:p w14:paraId="0B1A5097" w14:textId="6B120341" w:rsidR="00850418" w:rsidRDefault="00850418" w:rsidP="00850418">
      <w:pPr>
        <w:rPr>
          <w:rFonts w:ascii="Times New Roman" w:hAnsi="Times New Roman" w:cs="Times New Roman"/>
          <w:sz w:val="32"/>
          <w:szCs w:val="32"/>
        </w:rPr>
      </w:pPr>
      <w:r>
        <w:rPr>
          <w:rFonts w:ascii="Times New Roman" w:hAnsi="Times New Roman" w:cs="Times New Roman"/>
          <w:sz w:val="32"/>
          <w:szCs w:val="32"/>
        </w:rPr>
        <w:t xml:space="preserve">We selected </w:t>
      </w:r>
      <w:r w:rsidR="00E41784">
        <w:rPr>
          <w:rFonts w:ascii="Times New Roman" w:hAnsi="Times New Roman" w:cs="Times New Roman"/>
          <w:sz w:val="32"/>
          <w:szCs w:val="32"/>
        </w:rPr>
        <w:t>nine</w:t>
      </w:r>
      <w:r w:rsidR="00E03944">
        <w:rPr>
          <w:rFonts w:ascii="Times New Roman" w:hAnsi="Times New Roman" w:cs="Times New Roman"/>
          <w:sz w:val="32"/>
          <w:szCs w:val="32"/>
        </w:rPr>
        <w:t xml:space="preserve"> </w:t>
      </w:r>
      <w:r>
        <w:rPr>
          <w:rFonts w:ascii="Times New Roman" w:hAnsi="Times New Roman" w:cs="Times New Roman"/>
          <w:sz w:val="32"/>
          <w:szCs w:val="32"/>
        </w:rPr>
        <w:t xml:space="preserve">morphological traits that </w:t>
      </w:r>
      <w:r w:rsidR="0064223B">
        <w:rPr>
          <w:rFonts w:ascii="Times New Roman" w:hAnsi="Times New Roman" w:cs="Times New Roman"/>
          <w:sz w:val="32"/>
          <w:szCs w:val="32"/>
        </w:rPr>
        <w:t xml:space="preserve">are correlated with </w:t>
      </w:r>
      <w:r w:rsidR="004F555C">
        <w:rPr>
          <w:rFonts w:ascii="Times New Roman" w:hAnsi="Times New Roman" w:cs="Times New Roman"/>
          <w:sz w:val="32"/>
          <w:szCs w:val="32"/>
        </w:rPr>
        <w:t xml:space="preserve">habitat preferences or species responses </w:t>
      </w:r>
      <w:r w:rsidR="00E11F2C">
        <w:rPr>
          <w:rFonts w:ascii="Times New Roman" w:hAnsi="Times New Roman" w:cs="Times New Roman"/>
          <w:sz w:val="32"/>
          <w:szCs w:val="32"/>
        </w:rPr>
        <w:t xml:space="preserve">to the environment </w:t>
      </w:r>
      <w:r w:rsidR="00DB0350">
        <w:rPr>
          <w:rFonts w:ascii="Times New Roman" w:hAnsi="Times New Roman" w:cs="Times New Roman"/>
          <w:sz w:val="32"/>
          <w:szCs w:val="32"/>
        </w:rPr>
        <w:t>(Table 1)</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5E77B6">
        <w:rPr>
          <w:rFonts w:ascii="Times New Roman" w:hAnsi="Times New Roman" w:cs="Times New Roman"/>
          <w:sz w:val="32"/>
        </w:rPr>
        <w:t>(Fountain-</w:t>
      </w:r>
      <w:r w:rsidRPr="005E77B6">
        <w:rPr>
          <w:rFonts w:ascii="Times New Roman" w:hAnsi="Times New Roman" w:cs="Times New Roman"/>
          <w:sz w:val="32"/>
        </w:rPr>
        <w:lastRenderedPageBreak/>
        <w:t>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w:t>
      </w:r>
      <w:r w:rsidR="00B93351">
        <w:rPr>
          <w:rFonts w:ascii="Times New Roman" w:hAnsi="Times New Roman" w:cs="Times New Roman"/>
          <w:sz w:val="32"/>
          <w:szCs w:val="32"/>
        </w:rPr>
        <w:t>These traits were</w:t>
      </w:r>
      <w:r w:rsidR="00E21028">
        <w:rPr>
          <w:rFonts w:ascii="Times New Roman" w:hAnsi="Times New Roman" w:cs="Times New Roman"/>
          <w:sz w:val="32"/>
          <w:szCs w:val="32"/>
        </w:rPr>
        <w:t xml:space="preserve"> </w:t>
      </w:r>
      <w:r w:rsidR="00E21028">
        <w:rPr>
          <w:rFonts w:ascii="Times New Roman" w:hAnsi="Times New Roman" w:cs="Times New Roman"/>
          <w:i/>
          <w:iCs/>
          <w:sz w:val="32"/>
          <w:szCs w:val="32"/>
        </w:rPr>
        <w:t>body length</w:t>
      </w:r>
      <w:r w:rsidR="00997E74">
        <w:rPr>
          <w:rFonts w:ascii="Times New Roman" w:hAnsi="Times New Roman" w:cs="Times New Roman"/>
          <w:sz w:val="32"/>
          <w:szCs w:val="32"/>
        </w:rPr>
        <w:t xml:space="preserve">, </w:t>
      </w:r>
      <w:r w:rsidR="00997E74">
        <w:rPr>
          <w:rFonts w:ascii="Times New Roman" w:hAnsi="Times New Roman" w:cs="Times New Roman"/>
          <w:i/>
          <w:iCs/>
          <w:sz w:val="32"/>
          <w:szCs w:val="32"/>
        </w:rPr>
        <w:t>antenna length</w:t>
      </w:r>
      <w:r w:rsidR="00997E74">
        <w:rPr>
          <w:rFonts w:ascii="Times New Roman" w:hAnsi="Times New Roman" w:cs="Times New Roman"/>
          <w:sz w:val="32"/>
          <w:szCs w:val="32"/>
        </w:rPr>
        <w:t xml:space="preserve">, </w:t>
      </w:r>
      <w:r w:rsidR="00997E74" w:rsidRPr="000B07F9">
        <w:rPr>
          <w:rFonts w:ascii="Times New Roman" w:hAnsi="Times New Roman" w:cs="Times New Roman"/>
          <w:i/>
          <w:iCs/>
          <w:sz w:val="32"/>
          <w:szCs w:val="32"/>
        </w:rPr>
        <w:t>eye protrusion</w:t>
      </w:r>
      <w:r w:rsidR="00997E74">
        <w:rPr>
          <w:rFonts w:ascii="Times New Roman" w:hAnsi="Times New Roman" w:cs="Times New Roman"/>
          <w:sz w:val="32"/>
          <w:szCs w:val="32"/>
        </w:rPr>
        <w:t xml:space="preserve">, </w:t>
      </w:r>
      <w:r w:rsidR="00997E74" w:rsidRPr="000B07F9">
        <w:rPr>
          <w:rFonts w:ascii="Times New Roman" w:hAnsi="Times New Roman" w:cs="Times New Roman"/>
          <w:i/>
          <w:iCs/>
          <w:sz w:val="32"/>
          <w:szCs w:val="32"/>
        </w:rPr>
        <w:t>eye length</w:t>
      </w:r>
      <w:r w:rsidR="00AB3B31">
        <w:rPr>
          <w:rFonts w:ascii="Times New Roman" w:hAnsi="Times New Roman" w:cs="Times New Roman"/>
          <w:sz w:val="32"/>
          <w:szCs w:val="32"/>
        </w:rPr>
        <w:t xml:space="preserve">, </w:t>
      </w:r>
      <w:r w:rsidR="00AB3B31" w:rsidRPr="000B07F9">
        <w:rPr>
          <w:rFonts w:ascii="Times New Roman" w:hAnsi="Times New Roman" w:cs="Times New Roman"/>
          <w:i/>
          <w:iCs/>
          <w:sz w:val="32"/>
          <w:szCs w:val="32"/>
        </w:rPr>
        <w:t>pronotum width</w:t>
      </w:r>
      <w:r w:rsidR="00AB3B31">
        <w:rPr>
          <w:rFonts w:ascii="Times New Roman" w:hAnsi="Times New Roman" w:cs="Times New Roman"/>
          <w:sz w:val="32"/>
          <w:szCs w:val="32"/>
        </w:rPr>
        <w:t xml:space="preserve">, </w:t>
      </w:r>
      <w:r w:rsidR="00AB3B31" w:rsidRPr="000B07F9">
        <w:rPr>
          <w:rFonts w:ascii="Times New Roman" w:hAnsi="Times New Roman" w:cs="Times New Roman"/>
          <w:i/>
          <w:iCs/>
          <w:sz w:val="32"/>
          <w:szCs w:val="32"/>
        </w:rPr>
        <w:t>abdomen width</w:t>
      </w:r>
      <w:r w:rsidR="00AB3B31">
        <w:rPr>
          <w:rFonts w:ascii="Times New Roman" w:hAnsi="Times New Roman" w:cs="Times New Roman"/>
          <w:sz w:val="32"/>
          <w:szCs w:val="32"/>
        </w:rPr>
        <w:t xml:space="preserve">, </w:t>
      </w:r>
      <w:r w:rsidR="00504B24" w:rsidRPr="00504B24">
        <w:rPr>
          <w:rFonts w:ascii="Times New Roman" w:hAnsi="Times New Roman" w:cs="Times New Roman"/>
          <w:i/>
          <w:iCs/>
          <w:sz w:val="32"/>
          <w:szCs w:val="32"/>
        </w:rPr>
        <w:t>rear leg length</w:t>
      </w:r>
      <w:r w:rsidR="00504B24">
        <w:rPr>
          <w:rFonts w:ascii="Times New Roman" w:hAnsi="Times New Roman" w:cs="Times New Roman"/>
          <w:sz w:val="32"/>
          <w:szCs w:val="32"/>
        </w:rPr>
        <w:t xml:space="preserve">, </w:t>
      </w:r>
      <w:r w:rsidR="00504B24" w:rsidRPr="00504B24">
        <w:rPr>
          <w:rFonts w:ascii="Times New Roman" w:hAnsi="Times New Roman" w:cs="Times New Roman"/>
          <w:i/>
          <w:iCs/>
          <w:sz w:val="32"/>
          <w:szCs w:val="32"/>
        </w:rPr>
        <w:t>rear trochanter length</w:t>
      </w:r>
      <w:r w:rsidR="00A671A0">
        <w:rPr>
          <w:rFonts w:ascii="Times New Roman" w:hAnsi="Times New Roman" w:cs="Times New Roman"/>
          <w:i/>
          <w:iCs/>
          <w:sz w:val="32"/>
          <w:szCs w:val="32"/>
        </w:rPr>
        <w:t>, and wing size</w:t>
      </w:r>
      <w:r w:rsidR="00B93351">
        <w:rPr>
          <w:rFonts w:ascii="Times New Roman" w:hAnsi="Times New Roman" w:cs="Times New Roman"/>
          <w:sz w:val="32"/>
          <w:szCs w:val="32"/>
        </w:rPr>
        <w:t xml:space="preserve">. </w:t>
      </w:r>
      <w:r w:rsidR="00A671A0">
        <w:rPr>
          <w:rFonts w:ascii="Times New Roman" w:hAnsi="Times New Roman" w:cs="Times New Roman"/>
          <w:sz w:val="32"/>
          <w:szCs w:val="32"/>
        </w:rPr>
        <w:t>Continuous t</w:t>
      </w:r>
      <w:r w:rsidR="00B93351">
        <w:rPr>
          <w:rFonts w:ascii="Times New Roman" w:hAnsi="Times New Roman" w:cs="Times New Roman"/>
          <w:sz w:val="32"/>
          <w:szCs w:val="32"/>
        </w:rPr>
        <w:t xml:space="preserve">raits were measured under a dissecting microscope using an ocular micrometer </w:t>
      </w:r>
      <w:r w:rsidR="00FA74D9">
        <w:rPr>
          <w:rFonts w:ascii="Times New Roman" w:hAnsi="Times New Roman" w:cs="Times New Roman"/>
          <w:sz w:val="32"/>
          <w:szCs w:val="32"/>
        </w:rPr>
        <w:t xml:space="preserve">to the nearest 0.1 mm. </w:t>
      </w:r>
      <w:r>
        <w:rPr>
          <w:rFonts w:ascii="Times New Roman" w:hAnsi="Times New Roman" w:cs="Times New Roman"/>
          <w:sz w:val="32"/>
          <w:szCs w:val="32"/>
        </w:rPr>
        <w:t xml:space="preserve">For each species, </w:t>
      </w:r>
      <w:r w:rsidR="00271A40">
        <w:rPr>
          <w:rFonts w:ascii="Times New Roman" w:hAnsi="Times New Roman" w:cs="Times New Roman"/>
          <w:sz w:val="32"/>
          <w:szCs w:val="32"/>
        </w:rPr>
        <w:t xml:space="preserve">traits were measured on </w:t>
      </w:r>
      <w:r w:rsidR="00587BE8">
        <w:rPr>
          <w:rFonts w:ascii="Times New Roman" w:hAnsi="Times New Roman" w:cs="Times New Roman"/>
          <w:sz w:val="32"/>
          <w:szCs w:val="32"/>
        </w:rPr>
        <w:t xml:space="preserve">up to six individuals, </w:t>
      </w:r>
      <w:r>
        <w:rPr>
          <w:rFonts w:ascii="Times New Roman" w:hAnsi="Times New Roman" w:cs="Times New Roman"/>
          <w:sz w:val="32"/>
          <w:szCs w:val="32"/>
        </w:rPr>
        <w:t>three male</w:t>
      </w:r>
      <w:r w:rsidR="00587BE8">
        <w:rPr>
          <w:rFonts w:ascii="Times New Roman" w:hAnsi="Times New Roman" w:cs="Times New Roman"/>
          <w:sz w:val="32"/>
          <w:szCs w:val="32"/>
        </w:rPr>
        <w:t>s</w:t>
      </w:r>
      <w:r>
        <w:rPr>
          <w:rFonts w:ascii="Times New Roman" w:hAnsi="Times New Roman" w:cs="Times New Roman"/>
          <w:sz w:val="32"/>
          <w:szCs w:val="32"/>
        </w:rPr>
        <w:t xml:space="preserve"> and three female</w:t>
      </w:r>
      <w:r w:rsidR="00587BE8">
        <w:rPr>
          <w:rFonts w:ascii="Times New Roman" w:hAnsi="Times New Roman" w:cs="Times New Roman"/>
          <w:sz w:val="32"/>
          <w:szCs w:val="32"/>
        </w:rPr>
        <w:t>s if possible</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B20C98">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These individuals were chosen in a way that attempted to encompass the intraspecific variation in body size</w:t>
      </w:r>
      <w:r w:rsidR="00884A6B">
        <w:rPr>
          <w:rFonts w:ascii="Times New Roman" w:hAnsi="Times New Roman" w:cs="Times New Roman"/>
          <w:sz w:val="32"/>
          <w:szCs w:val="32"/>
        </w:rPr>
        <w:t xml:space="preserve"> observed for the species</w:t>
      </w:r>
      <w:r>
        <w:rPr>
          <w:rFonts w:ascii="Times New Roman" w:hAnsi="Times New Roman" w:cs="Times New Roman"/>
          <w:sz w:val="32"/>
          <w:szCs w:val="32"/>
        </w:rPr>
        <w:t xml:space="preserve">. </w:t>
      </w:r>
      <w:r w:rsidR="006E0660">
        <w:rPr>
          <w:rFonts w:ascii="Times New Roman" w:hAnsi="Times New Roman" w:cs="Times New Roman"/>
          <w:sz w:val="32"/>
          <w:szCs w:val="32"/>
        </w:rPr>
        <w:t>To control for variation in beetle body size</w:t>
      </w:r>
      <w:r w:rsidR="00ED58D8">
        <w:rPr>
          <w:rFonts w:ascii="Times New Roman" w:hAnsi="Times New Roman" w:cs="Times New Roman"/>
          <w:sz w:val="32"/>
          <w:szCs w:val="32"/>
        </w:rPr>
        <w:t xml:space="preserve">, relative measurements of </w:t>
      </w:r>
      <w:r w:rsidR="008D25B7">
        <w:rPr>
          <w:rFonts w:ascii="Times New Roman" w:hAnsi="Times New Roman" w:cs="Times New Roman"/>
          <w:sz w:val="32"/>
          <w:szCs w:val="32"/>
        </w:rPr>
        <w:t>all morphological traits</w:t>
      </w:r>
      <w:r w:rsidR="00ED58D8">
        <w:rPr>
          <w:rFonts w:ascii="Times New Roman" w:hAnsi="Times New Roman" w:cs="Times New Roman"/>
          <w:sz w:val="32"/>
          <w:szCs w:val="32"/>
        </w:rPr>
        <w:t xml:space="preserve"> were calculated as their ratio to </w:t>
      </w:r>
      <w:r w:rsidR="0011515B">
        <w:rPr>
          <w:rFonts w:ascii="Times New Roman" w:hAnsi="Times New Roman" w:cs="Times New Roman"/>
          <w:sz w:val="32"/>
          <w:szCs w:val="32"/>
        </w:rPr>
        <w:t>body length for each individual</w:t>
      </w:r>
      <w:r w:rsidR="007A32E0">
        <w:rPr>
          <w:rFonts w:ascii="Times New Roman" w:hAnsi="Times New Roman" w:cs="Times New Roman"/>
          <w:sz w:val="32"/>
          <w:szCs w:val="32"/>
        </w:rPr>
        <w:t xml:space="preserve"> </w:t>
      </w:r>
      <w:r w:rsidR="007A32E0">
        <w:rPr>
          <w:rFonts w:ascii="Times New Roman" w:hAnsi="Times New Roman" w:cs="Times New Roman"/>
          <w:sz w:val="32"/>
          <w:szCs w:val="32"/>
        </w:rPr>
        <w:fldChar w:fldCharType="begin"/>
      </w:r>
      <w:r w:rsidR="007A32E0">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7A32E0">
        <w:rPr>
          <w:rFonts w:ascii="Times New Roman" w:hAnsi="Times New Roman" w:cs="Times New Roman"/>
          <w:sz w:val="32"/>
          <w:szCs w:val="32"/>
        </w:rPr>
        <w:fldChar w:fldCharType="separate"/>
      </w:r>
      <w:r w:rsidR="007A32E0" w:rsidRPr="006A27DB">
        <w:rPr>
          <w:rFonts w:ascii="Times New Roman" w:hAnsi="Times New Roman" w:cs="Times New Roman"/>
          <w:sz w:val="32"/>
        </w:rPr>
        <w:t>(Ribera et al. 2001)</w:t>
      </w:r>
      <w:r w:rsidR="007A32E0">
        <w:rPr>
          <w:rFonts w:ascii="Times New Roman" w:hAnsi="Times New Roman" w:cs="Times New Roman"/>
          <w:sz w:val="32"/>
          <w:szCs w:val="32"/>
        </w:rPr>
        <w:fldChar w:fldCharType="end"/>
      </w:r>
      <w:r w:rsidR="0011515B">
        <w:rPr>
          <w:rFonts w:ascii="Times New Roman" w:hAnsi="Times New Roman" w:cs="Times New Roman"/>
          <w:sz w:val="32"/>
          <w:szCs w:val="32"/>
        </w:rPr>
        <w:t>. Trait measurements were averaged across individuals to calculate species-specific means.</w:t>
      </w:r>
      <w:r w:rsidR="005F7C85">
        <w:rPr>
          <w:rFonts w:ascii="Times New Roman" w:hAnsi="Times New Roman" w:cs="Times New Roman"/>
          <w:sz w:val="32"/>
          <w:szCs w:val="32"/>
        </w:rPr>
        <w:t xml:space="preserve"> In addition to the </w:t>
      </w:r>
      <w:r w:rsidR="004140DB">
        <w:rPr>
          <w:rFonts w:ascii="Times New Roman" w:hAnsi="Times New Roman" w:cs="Times New Roman"/>
          <w:sz w:val="32"/>
          <w:szCs w:val="32"/>
        </w:rPr>
        <w:t>nine</w:t>
      </w:r>
      <w:r w:rsidR="005315B5">
        <w:rPr>
          <w:rFonts w:ascii="Times New Roman" w:hAnsi="Times New Roman" w:cs="Times New Roman"/>
          <w:sz w:val="32"/>
          <w:szCs w:val="32"/>
        </w:rPr>
        <w:t xml:space="preserve"> measured morphological traits, </w:t>
      </w:r>
      <w:r w:rsidR="004140DB">
        <w:rPr>
          <w:rFonts w:ascii="Times New Roman" w:hAnsi="Times New Roman" w:cs="Times New Roman"/>
          <w:sz w:val="32"/>
          <w:szCs w:val="32"/>
        </w:rPr>
        <w:t xml:space="preserve">we utilized one functional trait from the literature: </w:t>
      </w:r>
      <w:r w:rsidR="004140DB" w:rsidRPr="004140DB">
        <w:rPr>
          <w:rFonts w:ascii="Times New Roman" w:hAnsi="Times New Roman" w:cs="Times New Roman"/>
          <w:i/>
          <w:iCs/>
          <w:sz w:val="32"/>
          <w:szCs w:val="32"/>
        </w:rPr>
        <w:t>habitat affinity</w:t>
      </w:r>
      <w:r w:rsidR="0074473B">
        <w:rPr>
          <w:rFonts w:ascii="Times New Roman" w:hAnsi="Times New Roman" w:cs="Times New Roman"/>
          <w:sz w:val="32"/>
          <w:szCs w:val="32"/>
        </w:rPr>
        <w:t>, which was coded as either “forest”</w:t>
      </w:r>
      <w:r w:rsidR="00A47771">
        <w:rPr>
          <w:rFonts w:ascii="Times New Roman" w:hAnsi="Times New Roman" w:cs="Times New Roman"/>
          <w:sz w:val="32"/>
          <w:szCs w:val="32"/>
        </w:rPr>
        <w:t xml:space="preserve"> or</w:t>
      </w:r>
      <w:r w:rsidR="0074473B">
        <w:rPr>
          <w:rFonts w:ascii="Times New Roman" w:hAnsi="Times New Roman" w:cs="Times New Roman"/>
          <w:sz w:val="32"/>
          <w:szCs w:val="32"/>
        </w:rPr>
        <w:t xml:space="preserve"> “open-habitat</w:t>
      </w:r>
      <w:r w:rsidR="00A47771">
        <w:rPr>
          <w:rFonts w:ascii="Times New Roman" w:hAnsi="Times New Roman" w:cs="Times New Roman"/>
          <w:sz w:val="32"/>
          <w:szCs w:val="32"/>
        </w:rPr>
        <w:t>”</w:t>
      </w:r>
      <w:r w:rsidR="0085089D">
        <w:rPr>
          <w:rFonts w:ascii="Times New Roman" w:hAnsi="Times New Roman" w:cs="Times New Roman"/>
          <w:sz w:val="32"/>
          <w:szCs w:val="32"/>
        </w:rPr>
        <w:t xml:space="preserve"> </w:t>
      </w:r>
      <w:r w:rsidR="002400F3">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{"citationID":"9B63g16x","properties":{"formattedCitation":"(Larochelle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2400F3">
        <w:rPr>
          <w:rFonts w:ascii="Times New Roman" w:hAnsi="Times New Roman" w:cs="Times New Roman"/>
          <w:sz w:val="32"/>
          <w:szCs w:val="32"/>
        </w:rPr>
        <w:fldChar w:fldCharType="separate"/>
      </w:r>
      <w:r w:rsidR="002400F3" w:rsidRPr="002400F3">
        <w:rPr>
          <w:rFonts w:ascii="Times New Roman" w:hAnsi="Times New Roman" w:cs="Times New Roman"/>
          <w:kern w:val="0"/>
          <w:sz w:val="32"/>
        </w:rPr>
        <w:t>(Larochelle and Larivière 2003)</w:t>
      </w:r>
      <w:r w:rsidR="002400F3">
        <w:rPr>
          <w:rFonts w:ascii="Times New Roman" w:hAnsi="Times New Roman" w:cs="Times New Roman"/>
          <w:sz w:val="32"/>
          <w:szCs w:val="32"/>
        </w:rPr>
        <w:fldChar w:fldCharType="end"/>
      </w:r>
      <w:r w:rsidR="004140DB">
        <w:rPr>
          <w:rFonts w:ascii="Times New Roman" w:hAnsi="Times New Roman" w:cs="Times New Roman"/>
          <w:sz w:val="32"/>
          <w:szCs w:val="32"/>
        </w:rPr>
        <w:t>.</w:t>
      </w:r>
      <w:r w:rsidR="007616B3">
        <w:rPr>
          <w:rFonts w:ascii="Times New Roman" w:hAnsi="Times New Roman" w:cs="Times New Roman"/>
          <w:sz w:val="32"/>
          <w:szCs w:val="32"/>
        </w:rPr>
        <w:t xml:space="preserve"> </w:t>
      </w:r>
      <w:r w:rsidR="0085089D">
        <w:rPr>
          <w:rFonts w:ascii="Times New Roman" w:hAnsi="Times New Roman" w:cs="Times New Roman"/>
          <w:sz w:val="32"/>
          <w:szCs w:val="32"/>
        </w:rPr>
        <w:t xml:space="preserve">Species </w:t>
      </w:r>
      <w:r w:rsidR="00726E1B">
        <w:rPr>
          <w:rFonts w:ascii="Times New Roman" w:hAnsi="Times New Roman" w:cs="Times New Roman"/>
          <w:sz w:val="32"/>
          <w:szCs w:val="32"/>
        </w:rPr>
        <w:t xml:space="preserve">listed as </w:t>
      </w:r>
      <w:r w:rsidR="00791848">
        <w:rPr>
          <w:rFonts w:ascii="Times New Roman" w:hAnsi="Times New Roman" w:cs="Times New Roman"/>
          <w:sz w:val="32"/>
          <w:szCs w:val="32"/>
        </w:rPr>
        <w:t xml:space="preserve">having affinity for both forest and open habitat, or which were </w:t>
      </w:r>
      <w:r w:rsidR="002C2404">
        <w:rPr>
          <w:rFonts w:ascii="Times New Roman" w:hAnsi="Times New Roman" w:cs="Times New Roman"/>
          <w:sz w:val="32"/>
          <w:szCs w:val="32"/>
        </w:rPr>
        <w:t>distinguished primarily by being hygrophilous, were marked as “open-habitat”.</w:t>
      </w:r>
    </w:p>
    <w:p w14:paraId="5FE26B1D" w14:textId="77777777" w:rsidR="00387F66" w:rsidRDefault="00387F66">
      <w:pPr>
        <w:rPr>
          <w:rFonts w:ascii="Times New Roman" w:hAnsi="Times New Roman" w:cs="Times New Roman"/>
          <w:sz w:val="32"/>
          <w:szCs w:val="32"/>
        </w:rPr>
      </w:pPr>
    </w:p>
    <w:p w14:paraId="081A9EFA" w14:textId="77777777" w:rsidR="00850418" w:rsidRDefault="00850418">
      <w:pPr>
        <w:rPr>
          <w:rFonts w:ascii="Times New Roman" w:hAnsi="Times New Roman" w:cs="Times New Roman"/>
          <w:sz w:val="32"/>
          <w:szCs w:val="32"/>
        </w:rPr>
      </w:pPr>
    </w:p>
    <w:p w14:paraId="2EE4F275" w14:textId="77777777" w:rsidR="00850418" w:rsidRPr="004713C5" w:rsidRDefault="00850418">
      <w:pPr>
        <w:rPr>
          <w:rFonts w:ascii="Times New Roman" w:hAnsi="Times New Roman" w:cs="Times New Roman"/>
          <w:sz w:val="32"/>
          <w:szCs w:val="32"/>
        </w:rPr>
      </w:pPr>
    </w:p>
    <w:p w14:paraId="249685B0" w14:textId="2FCFF074" w:rsidR="00216B36" w:rsidRPr="004713C5" w:rsidRDefault="000312E8">
      <w:pPr>
        <w:rPr>
          <w:rFonts w:ascii="Times New Roman" w:hAnsi="Times New Roman" w:cs="Times New Roman"/>
          <w:sz w:val="32"/>
          <w:szCs w:val="32"/>
        </w:rPr>
      </w:pPr>
      <w:commentRangeStart w:id="13"/>
      <w:commentRangeEnd w:id="13"/>
      <w:r>
        <w:rPr>
          <w:rStyle w:val="CommentReference"/>
        </w:rPr>
        <w:commentReference w:id="13"/>
      </w:r>
    </w:p>
    <w:p w14:paraId="52647830" w14:textId="6C15CDD3" w:rsidR="007C4FA0" w:rsidRPr="004713C5" w:rsidRDefault="000312E8">
      <w:pPr>
        <w:rPr>
          <w:rFonts w:ascii="Times New Roman" w:hAnsi="Times New Roman" w:cs="Times New Roman"/>
          <w:sz w:val="32"/>
          <w:szCs w:val="32"/>
          <w:u w:val="single"/>
        </w:rPr>
      </w:pPr>
      <w:r>
        <w:rPr>
          <w:rFonts w:ascii="Times New Roman" w:hAnsi="Times New Roman" w:cs="Times New Roman"/>
          <w:sz w:val="32"/>
          <w:szCs w:val="32"/>
          <w:u w:val="single"/>
        </w:rPr>
        <w:t>Forest floor e</w:t>
      </w:r>
      <w:r w:rsidR="00AA63C0" w:rsidRPr="004713C5">
        <w:rPr>
          <w:rFonts w:ascii="Times New Roman" w:hAnsi="Times New Roman" w:cs="Times New Roman"/>
          <w:sz w:val="32"/>
          <w:szCs w:val="32"/>
          <w:u w:val="single"/>
        </w:rPr>
        <w:t>nvironment</w:t>
      </w:r>
    </w:p>
    <w:p w14:paraId="516A4D32" w14:textId="77777777" w:rsidR="007C4FA0" w:rsidRPr="004713C5" w:rsidRDefault="007C4FA0">
      <w:pPr>
        <w:rPr>
          <w:rFonts w:ascii="Times New Roman" w:hAnsi="Times New Roman" w:cs="Times New Roman"/>
          <w:sz w:val="32"/>
          <w:szCs w:val="32"/>
        </w:rPr>
      </w:pPr>
    </w:p>
    <w:p w14:paraId="1F5C0709" w14:textId="0DEDE232" w:rsidR="00663302" w:rsidRPr="004713C5"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E33D8C">
        <w:rPr>
          <w:rFonts w:ascii="Times New Roman" w:hAnsi="Times New Roman" w:cs="Times New Roman"/>
          <w:sz w:val="32"/>
          <w:szCs w:val="32"/>
        </w:rPr>
        <w:t>on</w:t>
      </w:r>
      <w:r w:rsidR="005C0E23">
        <w:rPr>
          <w:rFonts w:ascii="Times New Roman" w:hAnsi="Times New Roman" w:cs="Times New Roman"/>
          <w:sz w:val="32"/>
          <w:szCs w:val="32"/>
        </w:rPr>
        <w:t xml:space="preserve"> the forest floor </w:t>
      </w:r>
      <w:r w:rsidR="00A67E98">
        <w:rPr>
          <w:rFonts w:ascii="Times New Roman" w:hAnsi="Times New Roman" w:cs="Times New Roman"/>
          <w:sz w:val="32"/>
          <w:szCs w:val="32"/>
        </w:rPr>
        <w:t xml:space="preserve">were quantified to assess differences among </w:t>
      </w:r>
      <w:r w:rsidR="0075796D">
        <w:rPr>
          <w:rFonts w:ascii="Times New Roman" w:hAnsi="Times New Roman" w:cs="Times New Roman"/>
          <w:sz w:val="32"/>
          <w:szCs w:val="32"/>
        </w:rPr>
        <w:t xml:space="preserve">windthrow, salvaged, and undisturbed forest. </w:t>
      </w:r>
      <w:r w:rsidR="005C0E23">
        <w:rPr>
          <w:rFonts w:ascii="Times New Roman" w:hAnsi="Times New Roman" w:cs="Times New Roman"/>
          <w:sz w:val="32"/>
          <w:szCs w:val="32"/>
        </w:rPr>
        <w:t xml:space="preserve"> </w:t>
      </w:r>
      <w:r w:rsidR="00A26763">
        <w:rPr>
          <w:rFonts w:ascii="Times New Roman" w:hAnsi="Times New Roman" w:cs="Times New Roman"/>
          <w:sz w:val="32"/>
          <w:szCs w:val="32"/>
        </w:rPr>
        <w:t xml:space="preserve">Percentage canopy openness was measured </w:t>
      </w:r>
      <w:r w:rsidR="00794F5A">
        <w:rPr>
          <w:rFonts w:ascii="Times New Roman" w:hAnsi="Times New Roman" w:cs="Times New Roman"/>
          <w:sz w:val="32"/>
          <w:szCs w:val="32"/>
        </w:rPr>
        <w:t>using a spherical crown densiometer</w:t>
      </w:r>
      <w:r w:rsidR="00DF7E7C">
        <w:rPr>
          <w:rFonts w:ascii="Times New Roman" w:hAnsi="Times New Roman" w:cs="Times New Roman"/>
          <w:sz w:val="32"/>
          <w:szCs w:val="32"/>
        </w:rPr>
        <w:t xml:space="preserve"> directly above the pitfall traps</w:t>
      </w:r>
      <w:r w:rsidR="00D32F8B">
        <w:rPr>
          <w:rFonts w:ascii="Times New Roman" w:hAnsi="Times New Roman" w:cs="Times New Roman"/>
          <w:sz w:val="32"/>
          <w:szCs w:val="32"/>
        </w:rPr>
        <w:t xml:space="preserve"> to assess light availability on the forest floor.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w:t>
      </w:r>
      <w:r w:rsidR="00EE74A2">
        <w:rPr>
          <w:rFonts w:ascii="Times New Roman" w:hAnsi="Times New Roman" w:cs="Times New Roman"/>
          <w:sz w:val="32"/>
          <w:szCs w:val="32"/>
        </w:rPr>
        <w:t xml:space="preserve">9-10 </w:t>
      </w:r>
      <w:r w:rsidR="00703FC2">
        <w:rPr>
          <w:rFonts w:ascii="Times New Roman" w:hAnsi="Times New Roman" w:cs="Times New Roman"/>
          <w:sz w:val="32"/>
          <w:szCs w:val="32"/>
        </w:rPr>
        <w:t xml:space="preserve">June and </w:t>
      </w:r>
      <w:r w:rsidR="00EE74A2">
        <w:rPr>
          <w:rFonts w:ascii="Times New Roman" w:hAnsi="Times New Roman" w:cs="Times New Roman"/>
          <w:sz w:val="32"/>
          <w:szCs w:val="32"/>
        </w:rPr>
        <w:t xml:space="preserve">5 </w:t>
      </w:r>
      <w:r w:rsidR="00703FC2">
        <w:rPr>
          <w:rFonts w:ascii="Times New Roman" w:hAnsi="Times New Roman" w:cs="Times New Roman"/>
          <w:sz w:val="32"/>
          <w:szCs w:val="32"/>
        </w:rPr>
        <w:t>August</w:t>
      </w:r>
      <w:r w:rsidR="00EE74A2">
        <w:rPr>
          <w:rFonts w:ascii="Times New Roman" w:hAnsi="Times New Roman" w:cs="Times New Roman"/>
          <w:sz w:val="32"/>
          <w:szCs w:val="32"/>
        </w:rPr>
        <w:t xml:space="preserve"> in</w:t>
      </w:r>
      <w:r w:rsidR="00703FC2">
        <w:rPr>
          <w:rFonts w:ascii="Times New Roman" w:hAnsi="Times New Roman" w:cs="Times New Roman"/>
          <w:sz w:val="32"/>
          <w:szCs w:val="32"/>
        </w:rPr>
        <w:t xml:space="preserve"> 2015, and on </w:t>
      </w:r>
      <w:r w:rsidR="00EE74A2">
        <w:rPr>
          <w:rFonts w:ascii="Times New Roman" w:hAnsi="Times New Roman" w:cs="Times New Roman"/>
          <w:sz w:val="32"/>
          <w:szCs w:val="32"/>
        </w:rPr>
        <w:t xml:space="preserve">1-2 </w:t>
      </w:r>
      <w:r w:rsidR="00DC0BC2">
        <w:rPr>
          <w:rFonts w:ascii="Times New Roman" w:hAnsi="Times New Roman" w:cs="Times New Roman"/>
          <w:sz w:val="32"/>
          <w:szCs w:val="32"/>
        </w:rPr>
        <w:t>June</w:t>
      </w:r>
      <w:r w:rsidR="00EE74A2">
        <w:rPr>
          <w:rFonts w:ascii="Times New Roman" w:hAnsi="Times New Roman" w:cs="Times New Roman"/>
          <w:sz w:val="32"/>
          <w:szCs w:val="32"/>
        </w:rPr>
        <w:t xml:space="preserve"> in</w:t>
      </w:r>
      <w:r w:rsidR="00DC0BC2">
        <w:rPr>
          <w:rFonts w:ascii="Times New Roman" w:hAnsi="Times New Roman" w:cs="Times New Roman"/>
          <w:sz w:val="32"/>
          <w:szCs w:val="32"/>
        </w:rPr>
        <w:t xml:space="preserve"> 2022. </w:t>
      </w:r>
      <w:r w:rsidR="006A13CD">
        <w:rPr>
          <w:rFonts w:ascii="Times New Roman" w:hAnsi="Times New Roman" w:cs="Times New Roman"/>
          <w:sz w:val="32"/>
          <w:szCs w:val="32"/>
        </w:rPr>
        <w:t xml:space="preserve">Percentage cover of ground-level vegetation, leaf litter, bare ground, fine woody debris (&lt;10 cm diameter at the large end), coarse woody debris (&gt;= 10 cm diameter), and rocks </w:t>
      </w:r>
      <w:r w:rsidR="00F4139E">
        <w:rPr>
          <w:rFonts w:ascii="Times New Roman" w:hAnsi="Times New Roman" w:cs="Times New Roman"/>
          <w:sz w:val="32"/>
          <w:szCs w:val="32"/>
        </w:rPr>
        <w:t xml:space="preserve">were estimated in </w:t>
      </w:r>
      <w:r w:rsidR="00DB0AD8">
        <w:rPr>
          <w:rFonts w:ascii="Times New Roman" w:hAnsi="Times New Roman" w:cs="Times New Roman"/>
          <w:sz w:val="32"/>
          <w:szCs w:val="32"/>
        </w:rPr>
        <w:t>two</w:t>
      </w:r>
      <w:r w:rsidR="00F4139E">
        <w:rPr>
          <w:rFonts w:ascii="Times New Roman" w:hAnsi="Times New Roman" w:cs="Times New Roman"/>
          <w:sz w:val="32"/>
          <w:szCs w:val="32"/>
        </w:rPr>
        <w:t xml:space="preserve"> randomly selected</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E396F">
        <w:rPr>
          <w:rFonts w:ascii="Times New Roman" w:hAnsi="Times New Roman" w:cs="Times New Roman"/>
          <w:sz w:val="32"/>
          <w:szCs w:val="32"/>
        </w:rPr>
        <w:t>each</w:t>
      </w:r>
      <w:r w:rsidR="001A7CC5">
        <w:rPr>
          <w:rFonts w:ascii="Times New Roman" w:hAnsi="Times New Roman" w:cs="Times New Roman"/>
          <w:sz w:val="32"/>
          <w:szCs w:val="32"/>
        </w:rPr>
        <w:t xml:space="preserve"> pitfall trap. </w:t>
      </w:r>
      <w:r w:rsidR="0013487D">
        <w:rPr>
          <w:rFonts w:ascii="Times New Roman" w:hAnsi="Times New Roman" w:cs="Times New Roman"/>
          <w:sz w:val="32"/>
          <w:szCs w:val="32"/>
        </w:rPr>
        <w:t xml:space="preserve"> Understory vegetation height </w:t>
      </w:r>
      <w:commentRangeStart w:id="14"/>
      <w:commentRangeStart w:id="15"/>
      <w:r w:rsidR="00E62B75">
        <w:rPr>
          <w:rFonts w:ascii="Times New Roman" w:hAnsi="Times New Roman" w:cs="Times New Roman"/>
          <w:sz w:val="32"/>
          <w:szCs w:val="32"/>
        </w:rPr>
        <w:t xml:space="preserve">(m) </w:t>
      </w:r>
      <w:commentRangeEnd w:id="14"/>
      <w:r w:rsidR="00E62B75">
        <w:rPr>
          <w:rStyle w:val="CommentReference"/>
        </w:rPr>
        <w:commentReference w:id="14"/>
      </w:r>
      <w:commentRangeEnd w:id="15"/>
      <w:r w:rsidR="008A0D5D">
        <w:rPr>
          <w:rStyle w:val="CommentReference"/>
        </w:rPr>
        <w:commentReference w:id="15"/>
      </w:r>
      <w:r w:rsidR="0013487D">
        <w:rPr>
          <w:rFonts w:ascii="Times New Roman" w:hAnsi="Times New Roman" w:cs="Times New Roman"/>
          <w:sz w:val="32"/>
          <w:szCs w:val="32"/>
        </w:rPr>
        <w:t>also was measured in the quadrats</w:t>
      </w:r>
      <w:r w:rsidR="00E62B75">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w:t>
      </w:r>
      <w:r w:rsidR="002B0586">
        <w:rPr>
          <w:rFonts w:ascii="Times New Roman" w:hAnsi="Times New Roman" w:cs="Times New Roman"/>
          <w:sz w:val="32"/>
          <w:szCs w:val="32"/>
        </w:rPr>
        <w:t xml:space="preserve">on 9 June, 7 July, </w:t>
      </w:r>
      <w:r w:rsidR="00741C8B">
        <w:rPr>
          <w:rFonts w:ascii="Times New Roman" w:hAnsi="Times New Roman" w:cs="Times New Roman"/>
          <w:sz w:val="32"/>
          <w:szCs w:val="32"/>
        </w:rPr>
        <w:lastRenderedPageBreak/>
        <w:t>and 5 August in 2015, and on [add dates] in 2022.</w:t>
      </w:r>
      <w:r w:rsidR="008413AB">
        <w:rPr>
          <w:rFonts w:ascii="Times New Roman" w:hAnsi="Times New Roman" w:cs="Times New Roman"/>
          <w:sz w:val="32"/>
          <w:szCs w:val="32"/>
        </w:rPr>
        <w:t xml:space="preserve"> </w:t>
      </w:r>
      <w:r w:rsidR="008A0D5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2F4BE3">
        <w:rPr>
          <w:rFonts w:ascii="Times New Roman" w:hAnsi="Times New Roman" w:cs="Times New Roman"/>
          <w:sz w:val="32"/>
          <w:szCs w:val="32"/>
        </w:rPr>
        <w:t xml:space="preserve"> for a site-level mean</w:t>
      </w:r>
      <w:r w:rsidR="00AF6329">
        <w:rPr>
          <w:rFonts w:ascii="Times New Roman" w:hAnsi="Times New Roman" w:cs="Times New Roman"/>
          <w:sz w:val="32"/>
          <w:szCs w:val="32"/>
        </w:rPr>
        <w:t xml:space="preserve">. </w:t>
      </w:r>
      <w:r w:rsidR="002F4BE3">
        <w:rPr>
          <w:rFonts w:ascii="Times New Roman" w:hAnsi="Times New Roman" w:cs="Times New Roman"/>
          <w:sz w:val="32"/>
          <w:szCs w:val="32"/>
        </w:rPr>
        <w:t>S</w:t>
      </w:r>
      <w:r w:rsidR="00F1129D">
        <w:rPr>
          <w:rFonts w:ascii="Times New Roman" w:hAnsi="Times New Roman" w:cs="Times New Roman"/>
          <w:sz w:val="32"/>
          <w:szCs w:val="32"/>
        </w:rPr>
        <w:t>oil moisture</w:t>
      </w:r>
      <w:r w:rsidR="002F4BE3">
        <w:rPr>
          <w:rFonts w:ascii="Times New Roman" w:hAnsi="Times New Roman" w:cs="Times New Roman"/>
          <w:sz w:val="32"/>
          <w:szCs w:val="32"/>
        </w:rPr>
        <w:t xml:space="preserve"> was measured</w:t>
      </w:r>
      <w:r w:rsidR="00F1129D">
        <w:rPr>
          <w:rFonts w:ascii="Times New Roman" w:hAnsi="Times New Roman" w:cs="Times New Roman"/>
          <w:sz w:val="32"/>
          <w:szCs w:val="32"/>
        </w:rPr>
        <w:t xml:space="preserv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r w:rsidR="00E02E3D">
        <w:rPr>
          <w:rFonts w:ascii="Times New Roman" w:hAnsi="Times New Roman" w:cs="Times New Roman"/>
          <w:sz w:val="32"/>
          <w:szCs w:val="32"/>
        </w:rPr>
        <w:t>Dynamax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w:t>
      </w:r>
      <w:r w:rsidR="001F3711">
        <w:rPr>
          <w:rFonts w:ascii="Times New Roman" w:hAnsi="Times New Roman" w:cs="Times New Roman"/>
          <w:sz w:val="32"/>
          <w:szCs w:val="32"/>
        </w:rPr>
        <w:t xml:space="preserve"> mean</w:t>
      </w:r>
      <w:r w:rsidR="003073D0">
        <w:rPr>
          <w:rFonts w:ascii="Times New Roman" w:hAnsi="Times New Roman" w:cs="Times New Roman"/>
          <w:sz w:val="32"/>
          <w:szCs w:val="32"/>
        </w:rPr>
        <w:t xml:space="preserv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5AB1E66C" w14:textId="77777777" w:rsidR="00781583" w:rsidRDefault="00781583">
      <w:pPr>
        <w:rPr>
          <w:rFonts w:ascii="Times New Roman" w:hAnsi="Times New Roman" w:cs="Times New Roman"/>
          <w:sz w:val="32"/>
          <w:szCs w:val="32"/>
        </w:rPr>
      </w:pPr>
    </w:p>
    <w:p w14:paraId="509D1C32" w14:textId="647D9839"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w:t>
      </w:r>
      <w:r w:rsidR="00850418">
        <w:rPr>
          <w:rFonts w:ascii="Times New Roman" w:hAnsi="Times New Roman" w:cs="Times New Roman"/>
          <w:sz w:val="32"/>
          <w:szCs w:val="32"/>
        </w:rPr>
        <w:t>2</w:t>
      </w:r>
      <w:r>
        <w:rPr>
          <w:rFonts w:ascii="Times New Roman" w:hAnsi="Times New Roman" w:cs="Times New Roman"/>
          <w:sz w:val="32"/>
          <w:szCs w:val="32"/>
        </w:rPr>
        <w:t xml:space="preserve">.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08"/>
        <w:gridCol w:w="2073"/>
        <w:gridCol w:w="5669"/>
      </w:tblGrid>
      <w:tr w:rsidR="00264016" w:rsidRPr="00264016" w14:paraId="2A8FF599" w14:textId="77777777" w:rsidTr="00DF67A0">
        <w:tc>
          <w:tcPr>
            <w:tcW w:w="1608"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2073"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5669"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DF67A0">
        <w:tc>
          <w:tcPr>
            <w:tcW w:w="1608"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2073"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5669"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DF67A0">
        <w:tc>
          <w:tcPr>
            <w:tcW w:w="1608"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Antenna length</w:t>
            </w:r>
          </w:p>
        </w:tc>
        <w:tc>
          <w:tcPr>
            <w:tcW w:w="2073"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DF67A0">
        <w:trPr>
          <w:trHeight w:val="1151"/>
        </w:trPr>
        <w:tc>
          <w:tcPr>
            <w:tcW w:w="1608"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2073"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DF67A0">
        <w:tc>
          <w:tcPr>
            <w:tcW w:w="1608"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2073"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DF67A0">
        <w:tc>
          <w:tcPr>
            <w:tcW w:w="1608"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2073"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DF67A0">
        <w:tc>
          <w:tcPr>
            <w:tcW w:w="1608"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2073"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DF67A0">
        <w:tc>
          <w:tcPr>
            <w:tcW w:w="1608"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2073"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DF67A0">
        <w:tc>
          <w:tcPr>
            <w:tcW w:w="1608"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Rear trochanter length</w:t>
            </w:r>
          </w:p>
        </w:tc>
        <w:tc>
          <w:tcPr>
            <w:tcW w:w="2073"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b/>
                <w:bCs/>
                <w:color w:val="385623"/>
                <w:sz w:val="24"/>
                <w:szCs w:val="24"/>
                <w14:ligatures w14:val="none"/>
              </w:rPr>
              <w:t>i</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6307DBF4" w14:textId="75BC4804"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It is shorter in 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tc>
      </w:tr>
      <w:tr w:rsidR="0085547C" w:rsidRPr="00264016" w14:paraId="6C2923BF" w14:textId="77777777" w:rsidTr="00DF67A0">
        <w:tc>
          <w:tcPr>
            <w:tcW w:w="1608" w:type="dxa"/>
          </w:tcPr>
          <w:p w14:paraId="6DE229EA" w14:textId="7AC08E6A" w:rsidR="0085547C" w:rsidRPr="00264016" w:rsidRDefault="0085547C" w:rsidP="00264016">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lastRenderedPageBreak/>
              <w:t>Wing size</w:t>
            </w:r>
          </w:p>
        </w:tc>
        <w:tc>
          <w:tcPr>
            <w:tcW w:w="2073" w:type="dxa"/>
          </w:tcPr>
          <w:p w14:paraId="186EF457" w14:textId="3324D297" w:rsidR="0085547C" w:rsidRPr="00165DBD" w:rsidRDefault="00165DBD" w:rsidP="00264016">
            <w:pPr>
              <w:rPr>
                <w:rFonts w:ascii="Times New Roman" w:eastAsia="Calibri" w:hAnsi="Times New Roman" w:cs="Times New Roman"/>
                <w:color w:val="385623"/>
                <w:sz w:val="24"/>
                <w:szCs w:val="24"/>
                <w14:ligatures w14:val="none"/>
              </w:rPr>
            </w:pPr>
            <w:r w:rsidRPr="00165DBD">
              <w:rPr>
                <w:rFonts w:ascii="Times New Roman" w:eastAsia="Calibri" w:hAnsi="Times New Roman" w:cs="Times New Roman"/>
                <w:color w:val="000000" w:themeColor="text1"/>
                <w:sz w:val="24"/>
                <w:szCs w:val="24"/>
                <w14:ligatures w14:val="none"/>
              </w:rPr>
              <w:t xml:space="preserve">Marked as </w:t>
            </w:r>
            <w:r>
              <w:rPr>
                <w:rFonts w:ascii="Times New Roman" w:eastAsia="Calibri" w:hAnsi="Times New Roman" w:cs="Times New Roman"/>
                <w:color w:val="000000" w:themeColor="text1"/>
                <w:sz w:val="24"/>
                <w:szCs w:val="24"/>
                <w14:ligatures w14:val="none"/>
              </w:rPr>
              <w:t>either macropterous</w:t>
            </w:r>
            <w:r w:rsidR="00FB4538">
              <w:rPr>
                <w:rFonts w:ascii="Times New Roman" w:eastAsia="Calibri" w:hAnsi="Times New Roman" w:cs="Times New Roman"/>
                <w:color w:val="000000" w:themeColor="text1"/>
                <w:sz w:val="24"/>
                <w:szCs w:val="24"/>
                <w14:ligatures w14:val="none"/>
              </w:rPr>
              <w:t xml:space="preserve"> (</w:t>
            </w:r>
            <w:r w:rsidR="00A55D4B">
              <w:rPr>
                <w:rFonts w:ascii="Times New Roman" w:eastAsia="Calibri" w:hAnsi="Times New Roman" w:cs="Times New Roman"/>
                <w:color w:val="000000" w:themeColor="text1"/>
                <w:sz w:val="24"/>
                <w:szCs w:val="24"/>
                <w14:ligatures w14:val="none"/>
              </w:rPr>
              <w:t>full</w:t>
            </w:r>
            <w:r w:rsidR="00FB4538">
              <w:rPr>
                <w:rFonts w:ascii="Times New Roman" w:eastAsia="Calibri" w:hAnsi="Times New Roman" w:cs="Times New Roman"/>
                <w:color w:val="000000" w:themeColor="text1"/>
                <w:sz w:val="24"/>
                <w:szCs w:val="24"/>
                <w14:ligatures w14:val="none"/>
              </w:rPr>
              <w:t>-winged), brachypterous (</w:t>
            </w:r>
            <w:r w:rsidR="00A55D4B">
              <w:rPr>
                <w:rFonts w:ascii="Times New Roman" w:eastAsia="Calibri" w:hAnsi="Times New Roman" w:cs="Times New Roman"/>
                <w:color w:val="000000" w:themeColor="text1"/>
                <w:sz w:val="24"/>
                <w:szCs w:val="24"/>
                <w14:ligatures w14:val="none"/>
              </w:rPr>
              <w:t>reduced</w:t>
            </w:r>
            <w:r w:rsidR="00FB4538">
              <w:rPr>
                <w:rFonts w:ascii="Times New Roman" w:eastAsia="Calibri" w:hAnsi="Times New Roman" w:cs="Times New Roman"/>
                <w:color w:val="000000" w:themeColor="text1"/>
                <w:sz w:val="24"/>
                <w:szCs w:val="24"/>
                <w14:ligatures w14:val="none"/>
              </w:rPr>
              <w:t>-wing</w:t>
            </w:r>
            <w:r w:rsidR="00A55D4B">
              <w:rPr>
                <w:rFonts w:ascii="Times New Roman" w:eastAsia="Calibri" w:hAnsi="Times New Roman" w:cs="Times New Roman"/>
                <w:color w:val="000000" w:themeColor="text1"/>
                <w:sz w:val="24"/>
                <w:szCs w:val="24"/>
                <w14:ligatures w14:val="none"/>
              </w:rPr>
              <w:t>s</w:t>
            </w:r>
            <w:r w:rsidR="00FB4538">
              <w:rPr>
                <w:rFonts w:ascii="Times New Roman" w:eastAsia="Calibri" w:hAnsi="Times New Roman" w:cs="Times New Roman"/>
                <w:color w:val="000000" w:themeColor="text1"/>
                <w:sz w:val="24"/>
                <w:szCs w:val="24"/>
                <w14:ligatures w14:val="none"/>
              </w:rPr>
              <w:t>), or dimorphic (</w:t>
            </w:r>
            <w:r w:rsidR="00A55D4B">
              <w:rPr>
                <w:rFonts w:ascii="Times New Roman" w:eastAsia="Calibri" w:hAnsi="Times New Roman" w:cs="Times New Roman"/>
                <w:color w:val="000000" w:themeColor="text1"/>
                <w:sz w:val="24"/>
                <w:szCs w:val="24"/>
                <w14:ligatures w14:val="none"/>
              </w:rPr>
              <w:t xml:space="preserve">some individuals having </w:t>
            </w:r>
            <w:r w:rsidR="00DF67A0">
              <w:rPr>
                <w:rFonts w:ascii="Times New Roman" w:eastAsia="Calibri" w:hAnsi="Times New Roman" w:cs="Times New Roman"/>
                <w:color w:val="000000" w:themeColor="text1"/>
                <w:sz w:val="24"/>
                <w:szCs w:val="24"/>
                <w14:ligatures w14:val="none"/>
              </w:rPr>
              <w:t>full</w:t>
            </w:r>
            <w:r w:rsidR="00A55D4B">
              <w:rPr>
                <w:rFonts w:ascii="Times New Roman" w:eastAsia="Calibri" w:hAnsi="Times New Roman" w:cs="Times New Roman"/>
                <w:color w:val="000000" w:themeColor="text1"/>
                <w:sz w:val="24"/>
                <w:szCs w:val="24"/>
                <w14:ligatures w14:val="none"/>
              </w:rPr>
              <w:t xml:space="preserve"> wings </w:t>
            </w:r>
            <w:r w:rsidR="00DF67A0">
              <w:rPr>
                <w:rFonts w:ascii="Times New Roman" w:eastAsia="Calibri" w:hAnsi="Times New Roman" w:cs="Times New Roman"/>
                <w:color w:val="000000" w:themeColor="text1"/>
                <w:sz w:val="24"/>
                <w:szCs w:val="24"/>
                <w14:ligatures w14:val="none"/>
              </w:rPr>
              <w:t>while others having wing reduction)</w:t>
            </w:r>
          </w:p>
        </w:tc>
        <w:tc>
          <w:tcPr>
            <w:tcW w:w="5669" w:type="dxa"/>
          </w:tcPr>
          <w:p w14:paraId="73A06AAB" w14:textId="77777777" w:rsidR="0085547C" w:rsidRPr="00264016" w:rsidRDefault="0085547C" w:rsidP="00264016">
            <w:pPr>
              <w:rPr>
                <w:rFonts w:ascii="Times New Roman" w:eastAsia="Calibri" w:hAnsi="Times New Roman" w:cs="Times New Roman"/>
                <w:sz w:val="24"/>
                <w:szCs w:val="24"/>
                <w14:ligatures w14:val="none"/>
              </w:rPr>
            </w:pPr>
          </w:p>
        </w:tc>
      </w:tr>
    </w:tbl>
    <w:p w14:paraId="26BB272E" w14:textId="77777777" w:rsidR="006716D8" w:rsidRDefault="006716D8">
      <w:pPr>
        <w:rPr>
          <w:rFonts w:ascii="Times New Roman" w:hAnsi="Times New Roman" w:cs="Times New Roman"/>
          <w:sz w:val="32"/>
          <w:szCs w:val="32"/>
        </w:rPr>
      </w:pPr>
    </w:p>
    <w:p w14:paraId="1CAA61CA" w14:textId="6511779A" w:rsidR="00164FB9" w:rsidRDefault="00164FB9">
      <w:pPr>
        <w:rPr>
          <w:rFonts w:ascii="Times New Roman" w:hAnsi="Times New Roman" w:cs="Times New Roman"/>
          <w:sz w:val="32"/>
          <w:szCs w:val="32"/>
        </w:rPr>
      </w:pPr>
      <w:commentRangeStart w:id="16"/>
      <w:commentRangeStart w:id="17"/>
      <w:r>
        <w:rPr>
          <w:rFonts w:ascii="Times New Roman" w:hAnsi="Times New Roman" w:cs="Times New Roman"/>
          <w:sz w:val="32"/>
          <w:szCs w:val="32"/>
        </w:rPr>
        <w:t>Statistical analysis</w:t>
      </w:r>
      <w:commentRangeEnd w:id="16"/>
      <w:r w:rsidR="005547BF">
        <w:rPr>
          <w:rStyle w:val="CommentReference"/>
        </w:rPr>
        <w:commentReference w:id="16"/>
      </w:r>
      <w:commentRangeEnd w:id="17"/>
      <w:r w:rsidR="00255061">
        <w:rPr>
          <w:rStyle w:val="CommentReference"/>
        </w:rPr>
        <w:commentReference w:id="17"/>
      </w:r>
    </w:p>
    <w:p w14:paraId="5DE5AF40" w14:textId="77777777" w:rsidR="00D06777" w:rsidRDefault="00D06777">
      <w:pPr>
        <w:rPr>
          <w:rFonts w:ascii="Times New Roman" w:hAnsi="Times New Roman" w:cs="Times New Roman"/>
          <w:sz w:val="32"/>
          <w:szCs w:val="32"/>
        </w:rPr>
      </w:pPr>
    </w:p>
    <w:p w14:paraId="24835526" w14:textId="658C38CE" w:rsidR="00E82027" w:rsidRDefault="003B633B">
      <w:pPr>
        <w:rPr>
          <w:rFonts w:ascii="Times New Roman" w:hAnsi="Times New Roman" w:cs="Times New Roman"/>
          <w:sz w:val="32"/>
          <w:szCs w:val="32"/>
        </w:rPr>
      </w:pPr>
      <w:r>
        <w:rPr>
          <w:rFonts w:ascii="Times New Roman" w:hAnsi="Times New Roman" w:cs="Times New Roman"/>
          <w:sz w:val="32"/>
          <w:szCs w:val="32"/>
        </w:rPr>
        <w:t xml:space="preserve">Because </w:t>
      </w:r>
      <w:r w:rsidR="00D762E1">
        <w:rPr>
          <w:rFonts w:ascii="Times New Roman" w:hAnsi="Times New Roman" w:cs="Times New Roman"/>
          <w:sz w:val="32"/>
          <w:szCs w:val="32"/>
        </w:rPr>
        <w:t>pitfall traps preferentially collect insects that are more active</w:t>
      </w:r>
      <w:r w:rsidR="001E3B32">
        <w:rPr>
          <w:rFonts w:ascii="Times New Roman" w:hAnsi="Times New Roman" w:cs="Times New Roman"/>
          <w:sz w:val="32"/>
          <w:szCs w:val="32"/>
        </w:rPr>
        <w:t xml:space="preserve"> and mobile, the number of ground beetles caught in pitfalls is reported as activity-abundance</w:t>
      </w:r>
      <w:r w:rsidR="00844184">
        <w:rPr>
          <w:rFonts w:ascii="Times New Roman" w:hAnsi="Times New Roman" w:cs="Times New Roman"/>
          <w:sz w:val="32"/>
          <w:szCs w:val="32"/>
        </w:rPr>
        <w:t xml:space="preserve"> rather than true abundance. Before </w:t>
      </w:r>
      <w:r w:rsidR="008D071D">
        <w:rPr>
          <w:rFonts w:ascii="Times New Roman" w:hAnsi="Times New Roman" w:cs="Times New Roman"/>
          <w:sz w:val="32"/>
          <w:szCs w:val="32"/>
        </w:rPr>
        <w:t>analyzing</w:t>
      </w:r>
      <w:r w:rsidR="00844184">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This resulted in an additional 13 beetles being added as a correction factor to the original count of 852 ground beetles in 2022 (3 beetles in 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(Sklodowski and Garbalinska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47C05CE"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 xml:space="preserve">ed, and undisturbed forest using a </w:t>
      </w:r>
      <w:commentRangeStart w:id="18"/>
      <w:r w:rsidR="00B8662B">
        <w:rPr>
          <w:rFonts w:ascii="Times New Roman" w:hAnsi="Times New Roman" w:cs="Times New Roman"/>
          <w:sz w:val="32"/>
          <w:szCs w:val="32"/>
        </w:rPr>
        <w:t>linear mixed-effects model.</w:t>
      </w:r>
      <w:commentRangeEnd w:id="18"/>
      <w:r w:rsidR="003B1A97">
        <w:rPr>
          <w:rStyle w:val="CommentReference"/>
        </w:rPr>
        <w:commentReference w:id="18"/>
      </w:r>
      <w:r w:rsidR="00CA0EB8">
        <w:rPr>
          <w:rFonts w:ascii="Times New Roman" w:hAnsi="Times New Roman" w:cs="Times New Roman"/>
          <w:sz w:val="32"/>
          <w:szCs w:val="32"/>
        </w:rPr>
        <w:t xml:space="preserve"> </w:t>
      </w:r>
      <w:r w:rsidR="003B3EB9">
        <w:rPr>
          <w:rFonts w:ascii="Times New Roman" w:hAnsi="Times New Roman" w:cs="Times New Roman"/>
          <w:sz w:val="32"/>
          <w:szCs w:val="32"/>
        </w:rPr>
        <w:t xml:space="preserve">Area (northeast </w:t>
      </w:r>
      <w:r w:rsidR="00D5227D">
        <w:rPr>
          <w:rFonts w:ascii="Times New Roman" w:hAnsi="Times New Roman" w:cs="Times New Roman"/>
          <w:sz w:val="32"/>
          <w:szCs w:val="32"/>
        </w:rPr>
        <w:t>area</w:t>
      </w:r>
      <w:r w:rsidR="003B3EB9">
        <w:rPr>
          <w:rFonts w:ascii="Times New Roman" w:hAnsi="Times New Roman" w:cs="Times New Roman"/>
          <w:sz w:val="32"/>
          <w:szCs w:val="32"/>
        </w:rPr>
        <w:t xml:space="preserve"> or southwest </w:t>
      </w:r>
      <w:r w:rsidR="00D5227D">
        <w:rPr>
          <w:rFonts w:ascii="Times New Roman" w:hAnsi="Times New Roman" w:cs="Times New Roman"/>
          <w:sz w:val="32"/>
          <w:szCs w:val="32"/>
        </w:rPr>
        <w:t>area</w:t>
      </w:r>
      <w:r w:rsidR="003B3EB9">
        <w:rPr>
          <w:rFonts w:ascii="Times New Roman" w:hAnsi="Times New Roman" w:cs="Times New Roman"/>
          <w:sz w:val="32"/>
          <w:szCs w:val="32"/>
        </w:rPr>
        <w:t>)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w:t>
      </w:r>
      <w:r w:rsidR="005B5CE0">
        <w:rPr>
          <w:rFonts w:ascii="Times New Roman" w:hAnsi="Times New Roman" w:cs="Times New Roman"/>
          <w:sz w:val="32"/>
          <w:szCs w:val="32"/>
        </w:rPr>
        <w:lastRenderedPageBreak/>
        <w:t xml:space="preserve">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0B2F3FF2" w14:textId="77777777" w:rsidR="004655BC" w:rsidRPr="006E41B0" w:rsidRDefault="004655BC">
      <w:pPr>
        <w:rPr>
          <w:rFonts w:ascii="Times New Roman" w:hAnsi="Times New Roman" w:cs="Times New Roman"/>
          <w:sz w:val="32"/>
          <w:szCs w:val="32"/>
          <w:u w:val="single"/>
        </w:rPr>
      </w:pPr>
    </w:p>
    <w:p w14:paraId="0C3A09B5" w14:textId="345076E3" w:rsidR="004655BC" w:rsidRDefault="004655BC" w:rsidP="004655BC">
      <w:pPr>
        <w:rPr>
          <w:rFonts w:ascii="Times New Roman" w:hAnsi="Times New Roman" w:cs="Times New Roman"/>
          <w:sz w:val="32"/>
          <w:szCs w:val="32"/>
        </w:rPr>
      </w:pPr>
      <w:r>
        <w:rPr>
          <w:rFonts w:ascii="Times New Roman" w:hAnsi="Times New Roman" w:cs="Times New Roman"/>
          <w:sz w:val="32"/>
          <w:szCs w:val="32"/>
        </w:rPr>
        <w:t xml:space="preserve">To </w:t>
      </w:r>
      <w:r w:rsidR="003B1A97">
        <w:rPr>
          <w:rFonts w:ascii="Times New Roman" w:hAnsi="Times New Roman" w:cs="Times New Roman"/>
          <w:sz w:val="32"/>
          <w:szCs w:val="32"/>
        </w:rPr>
        <w:t>verify</w:t>
      </w:r>
      <w:r>
        <w:rPr>
          <w:rFonts w:ascii="Times New Roman" w:hAnsi="Times New Roman" w:cs="Times New Roman"/>
          <w:sz w:val="32"/>
          <w:szCs w:val="32"/>
        </w:rPr>
        <w:t xml:space="preserve"> if our sampling effort was sufficient to make estimates of species richness, we used species accumulation curves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32"/>
          <w:szCs w:val="32"/>
        </w:rPr>
        <w:fldChar w:fldCharType="separate"/>
      </w:r>
      <w:r w:rsidRPr="00A42104">
        <w:rPr>
          <w:rFonts w:ascii="Times New Roman" w:hAnsi="Times New Roman" w:cs="Times New Roman"/>
          <w:sz w:val="32"/>
        </w:rPr>
        <w:t>(Chao and Chiu 2016)</w:t>
      </w:r>
      <w:r>
        <w:rPr>
          <w:rFonts w:ascii="Times New Roman" w:hAnsi="Times New Roman" w:cs="Times New Roman"/>
          <w:sz w:val="32"/>
          <w:szCs w:val="32"/>
        </w:rPr>
        <w:fldChar w:fldCharType="end"/>
      </w:r>
      <w:r>
        <w:rPr>
          <w:rFonts w:ascii="Times New Roman" w:hAnsi="Times New Roman" w:cs="Times New Roman"/>
          <w:sz w:val="32"/>
          <w:szCs w:val="32"/>
        </w:rPr>
        <w:t xml:space="preserve">. We created species accumulation curves using the rarefaction method, which accumulates individuals rather than sites. This was implemented using the </w:t>
      </w:r>
      <w:r w:rsidRPr="00287D92">
        <w:rPr>
          <w:rFonts w:ascii="Times New Roman" w:hAnsi="Times New Roman" w:cs="Times New Roman"/>
          <w:i/>
          <w:iCs/>
          <w:sz w:val="32"/>
          <w:szCs w:val="32"/>
        </w:rPr>
        <w:t>specaccum</w:t>
      </w:r>
      <w:r>
        <w:rPr>
          <w:rFonts w:ascii="Times New Roman" w:hAnsi="Times New Roman" w:cs="Times New Roman"/>
          <w:sz w:val="32"/>
          <w:szCs w:val="32"/>
        </w:rPr>
        <w:t xml:space="preserve"> function in the R package </w:t>
      </w:r>
      <w:r w:rsidR="000B07F1">
        <w:rPr>
          <w:rFonts w:ascii="Times New Roman" w:hAnsi="Times New Roman" w:cs="Times New Roman"/>
          <w:sz w:val="32"/>
          <w:szCs w:val="32"/>
        </w:rPr>
        <w:t>‘</w:t>
      </w:r>
      <w:r>
        <w:rPr>
          <w:rFonts w:ascii="Times New Roman" w:hAnsi="Times New Roman" w:cs="Times New Roman"/>
          <w:sz w:val="32"/>
          <w:szCs w:val="32"/>
        </w:rPr>
        <w:t>vegan</w:t>
      </w:r>
      <w:r w:rsidR="000B07F1">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sidR="006F128F">
        <w:rPr>
          <w:rFonts w:ascii="Times New Roman" w:hAnsi="Times New Roman" w:cs="Times New Roman"/>
          <w:sz w:val="32"/>
          <w:szCs w:val="32"/>
        </w:rPr>
        <w:instrText xml:space="preserve"> ADDIN ZOTERO_ITEM CSL_CITATION {"citationID":"q0xrJGzG","properties":{"formattedCitation":"(Oksanen, J. et al. 2024; R Core Team 2024)","plainCitation":"(Oksanen, J. et al. 2024; R Core Team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Pr>
          <w:rFonts w:ascii="Times New Roman" w:hAnsi="Times New Roman" w:cs="Times New Roman"/>
          <w:sz w:val="32"/>
          <w:szCs w:val="32"/>
        </w:rPr>
        <w:fldChar w:fldCharType="separate"/>
      </w:r>
      <w:r w:rsidR="006F128F" w:rsidRPr="006F128F">
        <w:rPr>
          <w:rFonts w:ascii="Times New Roman" w:hAnsi="Times New Roman" w:cs="Times New Roman"/>
          <w:sz w:val="32"/>
        </w:rPr>
        <w:t>(Oksanen, J. et al. 2024; R Core Team 2024)</w:t>
      </w:r>
      <w:r>
        <w:rPr>
          <w:rFonts w:ascii="Times New Roman" w:hAnsi="Times New Roman" w:cs="Times New Roman"/>
          <w:sz w:val="32"/>
          <w:szCs w:val="32"/>
        </w:rPr>
        <w:fldChar w:fldCharType="end"/>
      </w:r>
      <w:commentRangeStart w:id="19"/>
      <w:r>
        <w:rPr>
          <w:rFonts w:ascii="Times New Roman" w:hAnsi="Times New Roman" w:cs="Times New Roman"/>
          <w:sz w:val="32"/>
          <w:szCs w:val="32"/>
        </w:rPr>
        <w:t>.</w:t>
      </w:r>
      <w:commentRangeEnd w:id="19"/>
      <w:r w:rsidR="00316306">
        <w:rPr>
          <w:rStyle w:val="CommentReference"/>
        </w:rPr>
        <w:commentReference w:id="19"/>
      </w:r>
    </w:p>
    <w:p w14:paraId="4A739208" w14:textId="77777777" w:rsidR="00C0353A" w:rsidRDefault="00C0353A">
      <w:pPr>
        <w:rPr>
          <w:rFonts w:ascii="Times New Roman" w:hAnsi="Times New Roman" w:cs="Times New Roman"/>
          <w:sz w:val="32"/>
          <w:szCs w:val="32"/>
        </w:rPr>
      </w:pPr>
    </w:p>
    <w:p w14:paraId="4F8AACA6" w14:textId="6B5AF67F" w:rsidR="00CF7F7A" w:rsidRPr="00775937" w:rsidRDefault="00493A10">
      <w:pPr>
        <w:rPr>
          <w:rFonts w:ascii="Times New Roman" w:hAnsi="Times New Roman" w:cs="Times New Roman"/>
          <w:sz w:val="32"/>
          <w:szCs w:val="32"/>
        </w:rPr>
      </w:pPr>
      <w:r>
        <w:rPr>
          <w:rFonts w:ascii="Times New Roman" w:hAnsi="Times New Roman" w:cs="Times New Roman"/>
          <w:sz w:val="32"/>
          <w:szCs w:val="32"/>
        </w:rPr>
        <w:t xml:space="preserve">To </w:t>
      </w:r>
      <w:r w:rsidR="00062D41">
        <w:rPr>
          <w:rFonts w:ascii="Times New Roman" w:hAnsi="Times New Roman" w:cs="Times New Roman"/>
          <w:sz w:val="32"/>
          <w:szCs w:val="32"/>
        </w:rPr>
        <w:t xml:space="preserve">investigate </w:t>
      </w:r>
      <w:r>
        <w:rPr>
          <w:rFonts w:ascii="Times New Roman" w:hAnsi="Times New Roman" w:cs="Times New Roman"/>
          <w:sz w:val="32"/>
          <w:szCs w:val="32"/>
        </w:rPr>
        <w:t xml:space="preserve">the alpha-diversity </w:t>
      </w:r>
      <w:r w:rsidR="00895195">
        <w:rPr>
          <w:rFonts w:ascii="Times New Roman" w:hAnsi="Times New Roman" w:cs="Times New Roman"/>
          <w:sz w:val="32"/>
          <w:szCs w:val="32"/>
        </w:rPr>
        <w:t>at the plot level</w:t>
      </w:r>
      <w:r w:rsidR="008E3180">
        <w:rPr>
          <w:rFonts w:ascii="Times New Roman" w:hAnsi="Times New Roman" w:cs="Times New Roman"/>
          <w:sz w:val="32"/>
          <w:szCs w:val="32"/>
        </w:rPr>
        <w:t>,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Simpson diversity</w:t>
      </w:r>
      <w:r w:rsidR="00E0697B">
        <w:rPr>
          <w:rFonts w:ascii="Times New Roman" w:hAnsi="Times New Roman" w:cs="Times New Roman"/>
          <w:sz w:val="32"/>
          <w:szCs w:val="32"/>
        </w:rPr>
        <w:t xml:space="preserve">, and Simpson evenness </w:t>
      </w:r>
      <w:r w:rsidR="00C0331F">
        <w:rPr>
          <w:rFonts w:ascii="Times New Roman" w:hAnsi="Times New Roman" w:cs="Times New Roman"/>
          <w:sz w:val="32"/>
          <w:szCs w:val="32"/>
        </w:rPr>
        <w:t xml:space="preserve">using the package “HillR”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4C5F33C6" w14:textId="77777777" w:rsidR="006B16EB" w:rsidRDefault="006B16EB">
      <w:pPr>
        <w:rPr>
          <w:rFonts w:ascii="Times New Roman" w:hAnsi="Times New Roman" w:cs="Times New Roman"/>
          <w:sz w:val="32"/>
          <w:szCs w:val="32"/>
        </w:rPr>
      </w:pPr>
    </w:p>
    <w:p w14:paraId="2ACF1D14" w14:textId="34BAAC4B" w:rsidR="004D6DCA" w:rsidRDefault="006B16EB">
      <w:pPr>
        <w:rPr>
          <w:rFonts w:ascii="Times New Roman" w:hAnsi="Times New Roman" w:cs="Times New Roman"/>
          <w:sz w:val="32"/>
          <w:szCs w:val="32"/>
        </w:rPr>
      </w:pPr>
      <w:r>
        <w:rPr>
          <w:rFonts w:ascii="Times New Roman" w:hAnsi="Times New Roman" w:cs="Times New Roman"/>
          <w:sz w:val="32"/>
          <w:szCs w:val="32"/>
        </w:rPr>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 xml:space="preserve">is a nonparametric estimator </w:t>
      </w:r>
      <w:r w:rsidR="007D5A26">
        <w:rPr>
          <w:rFonts w:ascii="Times New Roman" w:hAnsi="Times New Roman" w:cs="Times New Roman"/>
          <w:sz w:val="32"/>
          <w:szCs w:val="32"/>
        </w:rPr>
        <w:t>that gives</w:t>
      </w:r>
      <w:r w:rsidR="00964F93">
        <w:rPr>
          <w:rFonts w:ascii="Times New Roman" w:hAnsi="Times New Roman" w:cs="Times New Roman"/>
          <w:sz w:val="32"/>
          <w:szCs w:val="32"/>
        </w:rPr>
        <w:t xml:space="preser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incorporates the number of singletons 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“ChaoSpecies” using the R package</w:t>
      </w:r>
      <w:r w:rsidR="004D6DCA">
        <w:rPr>
          <w:rFonts w:ascii="Times New Roman" w:hAnsi="Times New Roman" w:cs="Times New Roman"/>
          <w:sz w:val="32"/>
          <w:szCs w:val="32"/>
        </w:rPr>
        <w:t xml:space="preserve"> “SpadeR”</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{"citationID":"KVAmEzrM","properties":{"formattedCitation":"(Anne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790FD1C5" w14:textId="0A7A493D" w:rsidR="00933E29" w:rsidRDefault="001A1691">
      <w:pPr>
        <w:rPr>
          <w:rFonts w:ascii="Times New Roman" w:hAnsi="Times New Roman" w:cs="Times New Roman"/>
          <w:sz w:val="32"/>
          <w:szCs w:val="32"/>
        </w:rPr>
      </w:pPr>
      <w:r>
        <w:rPr>
          <w:rFonts w:ascii="Times New Roman" w:hAnsi="Times New Roman" w:cs="Times New Roman"/>
          <w:sz w:val="32"/>
          <w:szCs w:val="32"/>
        </w:rPr>
        <w:lastRenderedPageBreak/>
        <w:t>Investigating beta-diversity answers the question: does the community composition of ground beetles</w:t>
      </w:r>
      <w:r w:rsidR="00BC71AA">
        <w:rPr>
          <w:rFonts w:ascii="Times New Roman" w:hAnsi="Times New Roman" w:cs="Times New Roman"/>
          <w:sz w:val="32"/>
          <w:szCs w:val="32"/>
        </w:rPr>
        <w:t xml:space="preserve"> differ bet</w:t>
      </w:r>
      <w:r w:rsidR="00755896">
        <w:rPr>
          <w:rFonts w:ascii="Times New Roman" w:hAnsi="Times New Roman" w:cs="Times New Roman"/>
          <w:sz w:val="32"/>
          <w:szCs w:val="32"/>
        </w:rPr>
        <w:t>ween the wind-disturbed, salvaged, and undisturbed forest?</w:t>
      </w:r>
      <w:r w:rsidR="002F4993">
        <w:rPr>
          <w:rFonts w:ascii="Times New Roman" w:hAnsi="Times New Roman" w:cs="Times New Roman"/>
          <w:sz w:val="32"/>
          <w:szCs w:val="32"/>
        </w:rPr>
        <w:t xml:space="preserve"> </w:t>
      </w:r>
      <w:r w:rsidR="005C78B1">
        <w:rPr>
          <w:rFonts w:ascii="Times New Roman" w:hAnsi="Times New Roman" w:cs="Times New Roman"/>
          <w:sz w:val="32"/>
          <w:szCs w:val="32"/>
        </w:rPr>
        <w:t>V</w:t>
      </w:r>
      <w:r w:rsidR="00D61522">
        <w:rPr>
          <w:rFonts w:ascii="Times New Roman" w:hAnsi="Times New Roman" w:cs="Times New Roman"/>
          <w:sz w:val="32"/>
          <w:szCs w:val="32"/>
        </w:rPr>
        <w:t xml:space="preserve">ariation in </w:t>
      </w:r>
      <w:r w:rsidR="004208F1">
        <w:rPr>
          <w:rFonts w:ascii="Times New Roman" w:hAnsi="Times New Roman" w:cs="Times New Roman"/>
          <w:sz w:val="32"/>
          <w:szCs w:val="32"/>
        </w:rPr>
        <w:t xml:space="preserve">community composition could be </w:t>
      </w:r>
      <w:r w:rsidR="005C78B1">
        <w:rPr>
          <w:rFonts w:ascii="Times New Roman" w:hAnsi="Times New Roman" w:cs="Times New Roman"/>
          <w:sz w:val="32"/>
          <w:szCs w:val="32"/>
        </w:rPr>
        <w:t xml:space="preserve">predominately </w:t>
      </w:r>
      <w:r w:rsidR="00611ABC" w:rsidRPr="005C78B1">
        <w:rPr>
          <w:rFonts w:ascii="Times New Roman" w:hAnsi="Times New Roman" w:cs="Times New Roman"/>
          <w:i/>
          <w:iCs/>
          <w:sz w:val="32"/>
          <w:szCs w:val="32"/>
        </w:rPr>
        <w:t>between</w:t>
      </w:r>
      <w:r w:rsidR="004208F1">
        <w:rPr>
          <w:rFonts w:ascii="Times New Roman" w:hAnsi="Times New Roman" w:cs="Times New Roman"/>
          <w:sz w:val="32"/>
          <w:szCs w:val="32"/>
        </w:rPr>
        <w:t xml:space="preserve"> forest management </w:t>
      </w:r>
      <w:r w:rsidR="00933E29">
        <w:rPr>
          <w:rFonts w:ascii="Times New Roman" w:hAnsi="Times New Roman" w:cs="Times New Roman"/>
          <w:sz w:val="32"/>
          <w:szCs w:val="32"/>
        </w:rPr>
        <w:t>treatments,</w:t>
      </w:r>
      <w:r w:rsidR="004208F1">
        <w:rPr>
          <w:rFonts w:ascii="Times New Roman" w:hAnsi="Times New Roman" w:cs="Times New Roman"/>
          <w:sz w:val="32"/>
          <w:szCs w:val="32"/>
        </w:rPr>
        <w:t xml:space="preserve"> </w:t>
      </w:r>
      <w:r w:rsidR="005D48DB">
        <w:rPr>
          <w:rFonts w:ascii="Times New Roman" w:hAnsi="Times New Roman" w:cs="Times New Roman"/>
          <w:sz w:val="32"/>
          <w:szCs w:val="32"/>
        </w:rPr>
        <w:t xml:space="preserve">or it could be </w:t>
      </w:r>
      <w:r w:rsidR="005C78B1">
        <w:rPr>
          <w:rFonts w:ascii="Times New Roman" w:hAnsi="Times New Roman" w:cs="Times New Roman"/>
          <w:sz w:val="32"/>
          <w:szCs w:val="32"/>
        </w:rPr>
        <w:t>predominately</w:t>
      </w:r>
      <w:r w:rsidR="005D48DB">
        <w:rPr>
          <w:rFonts w:ascii="Times New Roman" w:hAnsi="Times New Roman" w:cs="Times New Roman"/>
          <w:sz w:val="32"/>
          <w:szCs w:val="32"/>
        </w:rPr>
        <w:t xml:space="preserve"> </w:t>
      </w:r>
      <w:r w:rsidR="005D48DB" w:rsidRPr="005C78B1">
        <w:rPr>
          <w:rFonts w:ascii="Times New Roman" w:hAnsi="Times New Roman" w:cs="Times New Roman"/>
          <w:i/>
          <w:iCs/>
          <w:sz w:val="32"/>
          <w:szCs w:val="32"/>
        </w:rPr>
        <w:t>within</w:t>
      </w:r>
      <w:r w:rsidR="005D48DB">
        <w:rPr>
          <w:rFonts w:ascii="Times New Roman" w:hAnsi="Times New Roman" w:cs="Times New Roman"/>
          <w:sz w:val="32"/>
          <w:szCs w:val="32"/>
        </w:rPr>
        <w:t xml:space="preserve"> each forest management treatment.</w:t>
      </w:r>
      <w:r w:rsidR="002676B9">
        <w:rPr>
          <w:rFonts w:ascii="Times New Roman" w:hAnsi="Times New Roman" w:cs="Times New Roman"/>
          <w:sz w:val="32"/>
          <w:szCs w:val="32"/>
        </w:rPr>
        <w:t xml:space="preserve"> We tested these possibilities using the Permutation-based Multivariate Analysis of Variance</w:t>
      </w:r>
      <w:r w:rsidR="000351BB">
        <w:rPr>
          <w:rFonts w:ascii="Times New Roman" w:hAnsi="Times New Roman" w:cs="Times New Roman"/>
          <w:sz w:val="32"/>
          <w:szCs w:val="32"/>
        </w:rPr>
        <w:t xml:space="preserve"> </w:t>
      </w:r>
      <w:r w:rsidR="00EC1E51">
        <w:rPr>
          <w:rFonts w:ascii="Times New Roman" w:hAnsi="Times New Roman" w:cs="Times New Roman"/>
          <w:sz w:val="32"/>
          <w:szCs w:val="32"/>
        </w:rPr>
        <w:t xml:space="preserve">(PerMANOVA) </w:t>
      </w:r>
      <w:r w:rsidR="000351BB">
        <w:rPr>
          <w:rFonts w:ascii="Times New Roman" w:hAnsi="Times New Roman" w:cs="Times New Roman"/>
          <w:sz w:val="32"/>
          <w:szCs w:val="32"/>
        </w:rPr>
        <w:t xml:space="preserve">and the </w:t>
      </w:r>
      <w:r w:rsidR="004B717F">
        <w:rPr>
          <w:rFonts w:ascii="Times New Roman" w:hAnsi="Times New Roman" w:cs="Times New Roman"/>
          <w:sz w:val="32"/>
          <w:szCs w:val="32"/>
        </w:rPr>
        <w:t>A</w:t>
      </w:r>
      <w:r w:rsidR="004B717F" w:rsidRPr="004B717F">
        <w:rPr>
          <w:rFonts w:ascii="Times New Roman" w:hAnsi="Times New Roman" w:cs="Times New Roman"/>
          <w:sz w:val="32"/>
          <w:szCs w:val="32"/>
        </w:rPr>
        <w:t xml:space="preserve">nalysis of </w:t>
      </w:r>
      <w:r w:rsidR="00EC1E51">
        <w:rPr>
          <w:rFonts w:ascii="Times New Roman" w:hAnsi="Times New Roman" w:cs="Times New Roman"/>
          <w:sz w:val="32"/>
          <w:szCs w:val="32"/>
        </w:rPr>
        <w:t>M</w:t>
      </w:r>
      <w:r w:rsidR="004B717F" w:rsidRPr="004B717F">
        <w:rPr>
          <w:rFonts w:ascii="Times New Roman" w:hAnsi="Times New Roman" w:cs="Times New Roman"/>
          <w:sz w:val="32"/>
          <w:szCs w:val="32"/>
        </w:rPr>
        <w:t xml:space="preserve">ultivariate </w:t>
      </w:r>
      <w:r w:rsidR="00EC1E51">
        <w:rPr>
          <w:rFonts w:ascii="Times New Roman" w:hAnsi="Times New Roman" w:cs="Times New Roman"/>
          <w:sz w:val="32"/>
          <w:szCs w:val="32"/>
        </w:rPr>
        <w:t>H</w:t>
      </w:r>
      <w:r w:rsidR="004B717F" w:rsidRPr="004B717F">
        <w:rPr>
          <w:rFonts w:ascii="Times New Roman" w:hAnsi="Times New Roman" w:cs="Times New Roman"/>
          <w:sz w:val="32"/>
          <w:szCs w:val="32"/>
        </w:rPr>
        <w:t xml:space="preserve">omogeneity of </w:t>
      </w:r>
      <w:r w:rsidR="00EC1E51">
        <w:rPr>
          <w:rFonts w:ascii="Times New Roman" w:hAnsi="Times New Roman" w:cs="Times New Roman"/>
          <w:sz w:val="32"/>
          <w:szCs w:val="32"/>
        </w:rPr>
        <w:t>G</w:t>
      </w:r>
      <w:r w:rsidR="004B717F" w:rsidRPr="004B717F">
        <w:rPr>
          <w:rFonts w:ascii="Times New Roman" w:hAnsi="Times New Roman" w:cs="Times New Roman"/>
          <w:sz w:val="32"/>
          <w:szCs w:val="32"/>
        </w:rPr>
        <w:t xml:space="preserve">roup </w:t>
      </w:r>
      <w:r w:rsidR="00EC1E51">
        <w:rPr>
          <w:rFonts w:ascii="Times New Roman" w:hAnsi="Times New Roman" w:cs="Times New Roman"/>
          <w:sz w:val="32"/>
          <w:szCs w:val="32"/>
        </w:rPr>
        <w:t>D</w:t>
      </w:r>
      <w:r w:rsidR="004B717F" w:rsidRPr="004B717F">
        <w:rPr>
          <w:rFonts w:ascii="Times New Roman" w:hAnsi="Times New Roman" w:cs="Times New Roman"/>
          <w:sz w:val="32"/>
          <w:szCs w:val="32"/>
        </w:rPr>
        <w:t>ispersions</w:t>
      </w:r>
      <w:r w:rsidR="00EC1E51">
        <w:rPr>
          <w:rFonts w:ascii="Times New Roman" w:hAnsi="Times New Roman" w:cs="Times New Roman"/>
          <w:sz w:val="32"/>
          <w:szCs w:val="32"/>
        </w:rPr>
        <w:t xml:space="preserve"> methods, respectively</w:t>
      </w:r>
      <w:r w:rsidR="004B717F">
        <w:rPr>
          <w:rFonts w:ascii="Times New Roman" w:hAnsi="Times New Roman" w:cs="Times New Roman"/>
          <w:sz w:val="32"/>
          <w:szCs w:val="32"/>
        </w:rPr>
        <w:t>.</w:t>
      </w:r>
      <w:r w:rsidR="00BC1F98">
        <w:rPr>
          <w:rFonts w:ascii="Times New Roman" w:hAnsi="Times New Roman" w:cs="Times New Roman"/>
          <w:sz w:val="32"/>
          <w:szCs w:val="32"/>
        </w:rPr>
        <w:t xml:space="preserve"> To implement these </w:t>
      </w:r>
      <w:r w:rsidR="000B2C1E">
        <w:rPr>
          <w:rFonts w:ascii="Times New Roman" w:hAnsi="Times New Roman" w:cs="Times New Roman"/>
          <w:sz w:val="32"/>
          <w:szCs w:val="32"/>
        </w:rPr>
        <w:t xml:space="preserve">methods, we first calculated </w:t>
      </w:r>
      <w:r w:rsidR="00CF1BBA">
        <w:rPr>
          <w:rFonts w:ascii="Times New Roman" w:hAnsi="Times New Roman" w:cs="Times New Roman"/>
          <w:sz w:val="32"/>
          <w:szCs w:val="32"/>
        </w:rPr>
        <w:t xml:space="preserve">the </w:t>
      </w:r>
      <w:r w:rsidR="00933E29">
        <w:rPr>
          <w:rFonts w:ascii="Times New Roman" w:hAnsi="Times New Roman" w:cs="Times New Roman"/>
          <w:sz w:val="32"/>
          <w:szCs w:val="32"/>
        </w:rPr>
        <w:t xml:space="preserve">distance in species-space </w:t>
      </w:r>
      <w:r w:rsidR="00CF1BBA">
        <w:rPr>
          <w:rFonts w:ascii="Times New Roman" w:hAnsi="Times New Roman" w:cs="Times New Roman"/>
          <w:sz w:val="32"/>
          <w:szCs w:val="32"/>
        </w:rPr>
        <w:t xml:space="preserve">between all </w:t>
      </w:r>
      <w:r w:rsidR="00125390">
        <w:rPr>
          <w:rFonts w:ascii="Times New Roman" w:hAnsi="Times New Roman" w:cs="Times New Roman"/>
          <w:sz w:val="32"/>
          <w:szCs w:val="32"/>
        </w:rPr>
        <w:t xml:space="preserve">pairwise combinations of our 24 plots. This was implemented using </w:t>
      </w:r>
      <w:r w:rsidR="00933E29">
        <w:rPr>
          <w:rFonts w:ascii="Times New Roman" w:hAnsi="Times New Roman" w:cs="Times New Roman"/>
          <w:sz w:val="32"/>
          <w:szCs w:val="32"/>
        </w:rPr>
        <w:t>Bray-Curtis Dissimilarity with the</w:t>
      </w:r>
      <w:r w:rsidR="00125390">
        <w:rPr>
          <w:rFonts w:ascii="Times New Roman" w:hAnsi="Times New Roman" w:cs="Times New Roman"/>
          <w:sz w:val="32"/>
          <w:szCs w:val="32"/>
        </w:rPr>
        <w:t xml:space="preserve"> </w:t>
      </w:r>
      <w:r w:rsidR="004F1D80" w:rsidRPr="004F1D80">
        <w:rPr>
          <w:rFonts w:ascii="Times New Roman" w:hAnsi="Times New Roman" w:cs="Times New Roman"/>
          <w:i/>
          <w:iCs/>
          <w:sz w:val="32"/>
          <w:szCs w:val="32"/>
        </w:rPr>
        <w:t xml:space="preserve">vegdist </w:t>
      </w:r>
      <w:r w:rsidR="004F1D80">
        <w:rPr>
          <w:rFonts w:ascii="Times New Roman" w:hAnsi="Times New Roman" w:cs="Times New Roman"/>
          <w:sz w:val="32"/>
          <w:szCs w:val="32"/>
        </w:rPr>
        <w:t xml:space="preserve">function in the R package ‘vegan’ </w:t>
      </w:r>
      <w:r w:rsidR="004F1D80">
        <w:rPr>
          <w:rFonts w:ascii="Times New Roman" w:hAnsi="Times New Roman" w:cs="Times New Roman"/>
          <w:sz w:val="32"/>
          <w:szCs w:val="32"/>
        </w:rPr>
        <w:fldChar w:fldCharType="begin"/>
      </w:r>
      <w:r w:rsidR="004F1D80">
        <w:rPr>
          <w:rFonts w:ascii="Times New Roman" w:hAnsi="Times New Roman" w:cs="Times New Roman"/>
          <w:sz w:val="32"/>
          <w:szCs w:val="32"/>
        </w:rPr>
        <w:instrText xml:space="preserve"> ADDIN ZOTERO_ITEM CSL_CITATION {"citationID":"H6Nsbd0u","properties":{"formattedCitation":"(Oksanen,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4F1D80">
        <w:rPr>
          <w:rFonts w:ascii="Times New Roman" w:hAnsi="Times New Roman" w:cs="Times New Roman"/>
          <w:sz w:val="32"/>
          <w:szCs w:val="32"/>
        </w:rPr>
        <w:fldChar w:fldCharType="separate"/>
      </w:r>
      <w:r w:rsidR="004F1D80" w:rsidRPr="004F1D80">
        <w:rPr>
          <w:rFonts w:ascii="Times New Roman" w:hAnsi="Times New Roman" w:cs="Times New Roman"/>
          <w:sz w:val="32"/>
        </w:rPr>
        <w:t>(Oksanen, J. et al. 2024)</w:t>
      </w:r>
      <w:r w:rsidR="004F1D80">
        <w:rPr>
          <w:rFonts w:ascii="Times New Roman" w:hAnsi="Times New Roman" w:cs="Times New Roman"/>
          <w:sz w:val="32"/>
          <w:szCs w:val="32"/>
        </w:rPr>
        <w:fldChar w:fldCharType="end"/>
      </w:r>
      <w:r w:rsidR="004F1D80">
        <w:rPr>
          <w:rFonts w:ascii="Times New Roman" w:hAnsi="Times New Roman" w:cs="Times New Roman"/>
          <w:sz w:val="32"/>
          <w:szCs w:val="32"/>
        </w:rPr>
        <w:t>.</w:t>
      </w:r>
      <w:r w:rsidR="00933E29">
        <w:rPr>
          <w:rFonts w:ascii="Times New Roman" w:hAnsi="Times New Roman" w:cs="Times New Roman"/>
          <w:sz w:val="32"/>
          <w:szCs w:val="32"/>
        </w:rPr>
        <w:t xml:space="preserve"> </w:t>
      </w:r>
      <w:r w:rsidR="008138E9">
        <w:rPr>
          <w:rFonts w:ascii="Times New Roman" w:hAnsi="Times New Roman" w:cs="Times New Roman"/>
          <w:sz w:val="32"/>
          <w:szCs w:val="32"/>
        </w:rPr>
        <w:t>Because the inter-plot variability in total ground beetle catch was relatively low (</w:t>
      </w:r>
      <w:r w:rsidR="008138E9" w:rsidRPr="00D14303">
        <w:rPr>
          <w:rFonts w:ascii="Times New Roman" w:hAnsi="Times New Roman" w:cs="Times New Roman"/>
          <w:sz w:val="32"/>
          <w:szCs w:val="32"/>
        </w:rPr>
        <w:t>σ</w:t>
      </w:r>
      <w:r w:rsidR="008138E9">
        <w:rPr>
          <w:rFonts w:ascii="Times New Roman" w:hAnsi="Times New Roman" w:cs="Times New Roman"/>
          <w:sz w:val="32"/>
          <w:szCs w:val="32"/>
        </w:rPr>
        <w:t xml:space="preserve"> / </w:t>
      </w:r>
      <w:r w:rsidR="008138E9" w:rsidRPr="00ED1D65">
        <w:rPr>
          <w:rFonts w:ascii="Times New Roman" w:hAnsi="Times New Roman" w:cs="Times New Roman"/>
          <w:sz w:val="32"/>
          <w:szCs w:val="32"/>
        </w:rPr>
        <w:t>μ</w:t>
      </w:r>
      <w:r w:rsidR="008138E9">
        <w:rPr>
          <w:rFonts w:ascii="Times New Roman" w:hAnsi="Times New Roman" w:cs="Times New Roman"/>
          <w:sz w:val="32"/>
          <w:szCs w:val="32"/>
        </w:rPr>
        <w:t xml:space="preserve"> = 0.49), we did not perform any relativization </w:t>
      </w:r>
      <w:r w:rsidR="00933E29">
        <w:rPr>
          <w:rFonts w:ascii="Times New Roman" w:hAnsi="Times New Roman" w:cs="Times New Roman"/>
          <w:sz w:val="32"/>
          <w:szCs w:val="32"/>
        </w:rPr>
        <w:t xml:space="preserve">prior to computing the distance matrix </w:t>
      </w:r>
      <w:r w:rsidR="008138E9">
        <w:rPr>
          <w:rFonts w:ascii="Times New Roman" w:hAnsi="Times New Roman" w:cs="Times New Roman"/>
          <w:sz w:val="32"/>
          <w:szCs w:val="32"/>
        </w:rPr>
        <w:fldChar w:fldCharType="begin"/>
      </w:r>
      <w:r w:rsidR="008138E9">
        <w:rPr>
          <w:rFonts w:ascii="Times New Roman" w:hAnsi="Times New Roman" w:cs="Times New Roman"/>
          <w:sz w:val="32"/>
          <w:szCs w:val="32"/>
        </w:rPr>
        <w:instrText xml:space="preserve"> ADDIN ZOTERO_ITEM CSL_CITATION {"citationID":"icKqayYc","properties":{"formattedCitation":"(McCune,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8138E9">
        <w:rPr>
          <w:rFonts w:ascii="Times New Roman" w:hAnsi="Times New Roman" w:cs="Times New Roman"/>
          <w:sz w:val="32"/>
          <w:szCs w:val="32"/>
        </w:rPr>
        <w:fldChar w:fldCharType="separate"/>
      </w:r>
      <w:r w:rsidR="008138E9" w:rsidRPr="00B36C71">
        <w:rPr>
          <w:rFonts w:ascii="Times New Roman" w:hAnsi="Times New Roman" w:cs="Times New Roman"/>
          <w:sz w:val="32"/>
        </w:rPr>
        <w:t>(McCune, Grace, and Urban 2002)</w:t>
      </w:r>
      <w:r w:rsidR="008138E9">
        <w:rPr>
          <w:rFonts w:ascii="Times New Roman" w:hAnsi="Times New Roman" w:cs="Times New Roman"/>
          <w:sz w:val="32"/>
          <w:szCs w:val="32"/>
        </w:rPr>
        <w:fldChar w:fldCharType="end"/>
      </w:r>
      <w:r w:rsidR="008138E9">
        <w:rPr>
          <w:rFonts w:ascii="Times New Roman" w:hAnsi="Times New Roman" w:cs="Times New Roman"/>
          <w:sz w:val="32"/>
          <w:szCs w:val="32"/>
        </w:rPr>
        <w:t>.</w:t>
      </w:r>
      <w:r w:rsidR="00DE5FA3">
        <w:rPr>
          <w:rFonts w:ascii="Times New Roman" w:hAnsi="Times New Roman" w:cs="Times New Roman"/>
          <w:sz w:val="32"/>
          <w:szCs w:val="32"/>
        </w:rPr>
        <w:t xml:space="preserve"> </w:t>
      </w:r>
      <w:r w:rsidR="00821C44">
        <w:rPr>
          <w:rFonts w:ascii="Times New Roman" w:hAnsi="Times New Roman" w:cs="Times New Roman"/>
          <w:sz w:val="32"/>
          <w:szCs w:val="32"/>
        </w:rPr>
        <w:t xml:space="preserve">PerMANOVA was conducted using the </w:t>
      </w:r>
      <w:r w:rsidR="00D2487C" w:rsidRPr="00021C0F">
        <w:rPr>
          <w:rFonts w:ascii="Times New Roman" w:hAnsi="Times New Roman" w:cs="Times New Roman"/>
          <w:i/>
          <w:iCs/>
          <w:sz w:val="32"/>
          <w:szCs w:val="32"/>
        </w:rPr>
        <w:t>adonis2</w:t>
      </w:r>
      <w:r w:rsidR="00D2487C">
        <w:rPr>
          <w:rFonts w:ascii="Times New Roman" w:hAnsi="Times New Roman" w:cs="Times New Roman"/>
          <w:sz w:val="32"/>
          <w:szCs w:val="32"/>
        </w:rPr>
        <w:t xml:space="preserve"> function</w:t>
      </w:r>
      <w:r w:rsidR="00021C0F">
        <w:rPr>
          <w:rFonts w:ascii="Times New Roman" w:hAnsi="Times New Roman" w:cs="Times New Roman"/>
          <w:sz w:val="32"/>
          <w:szCs w:val="32"/>
        </w:rPr>
        <w:t xml:space="preserve"> </w:t>
      </w:r>
      <w:r w:rsidR="00D56CC1">
        <w:rPr>
          <w:rFonts w:ascii="Times New Roman" w:hAnsi="Times New Roman" w:cs="Times New Roman"/>
          <w:sz w:val="32"/>
          <w:szCs w:val="32"/>
        </w:rPr>
        <w:t xml:space="preserve">in ‘vegan’ </w:t>
      </w:r>
      <w:r w:rsidR="00021C0F">
        <w:rPr>
          <w:rFonts w:ascii="Times New Roman" w:hAnsi="Times New Roman" w:cs="Times New Roman"/>
          <w:sz w:val="32"/>
          <w:szCs w:val="32"/>
        </w:rPr>
        <w:t xml:space="preserve">with 999 permutations. </w:t>
      </w:r>
      <w:r w:rsidR="00E6031E">
        <w:rPr>
          <w:rFonts w:ascii="Times New Roman" w:hAnsi="Times New Roman" w:cs="Times New Roman"/>
          <w:sz w:val="32"/>
          <w:szCs w:val="32"/>
        </w:rPr>
        <w:t xml:space="preserve">Beta-dispersion was implemented using the </w:t>
      </w:r>
      <w:r w:rsidR="00E6031E" w:rsidRPr="00E6031E">
        <w:rPr>
          <w:rFonts w:ascii="Times New Roman" w:hAnsi="Times New Roman" w:cs="Times New Roman"/>
          <w:i/>
          <w:iCs/>
          <w:sz w:val="32"/>
          <w:szCs w:val="32"/>
        </w:rPr>
        <w:t>betadisper</w:t>
      </w:r>
      <w:r w:rsidR="00E6031E">
        <w:rPr>
          <w:rFonts w:ascii="Times New Roman" w:hAnsi="Times New Roman" w:cs="Times New Roman"/>
          <w:sz w:val="32"/>
          <w:szCs w:val="32"/>
        </w:rPr>
        <w:t xml:space="preserve"> function</w:t>
      </w:r>
      <w:r w:rsidR="00641D72">
        <w:rPr>
          <w:rFonts w:ascii="Times New Roman" w:hAnsi="Times New Roman" w:cs="Times New Roman"/>
          <w:sz w:val="32"/>
          <w:szCs w:val="32"/>
        </w:rPr>
        <w:t xml:space="preserve"> </w:t>
      </w:r>
      <w:r w:rsidR="00D56CC1">
        <w:rPr>
          <w:rFonts w:ascii="Times New Roman" w:hAnsi="Times New Roman" w:cs="Times New Roman"/>
          <w:sz w:val="32"/>
          <w:szCs w:val="32"/>
        </w:rPr>
        <w:t>in ‘vegan’</w:t>
      </w:r>
      <w:r w:rsidR="00641D72">
        <w:rPr>
          <w:rFonts w:ascii="Times New Roman" w:hAnsi="Times New Roman" w:cs="Times New Roman"/>
          <w:sz w:val="32"/>
          <w:szCs w:val="32"/>
        </w:rPr>
        <w:t xml:space="preserve">. </w:t>
      </w:r>
      <w:r w:rsidR="0054448F">
        <w:rPr>
          <w:rFonts w:ascii="Times New Roman" w:hAnsi="Times New Roman" w:cs="Times New Roman"/>
          <w:sz w:val="32"/>
          <w:szCs w:val="32"/>
        </w:rPr>
        <w:t>A</w:t>
      </w:r>
      <w:r w:rsidR="00BF03F1">
        <w:rPr>
          <w:rFonts w:ascii="Times New Roman" w:hAnsi="Times New Roman" w:cs="Times New Roman"/>
          <w:sz w:val="32"/>
          <w:szCs w:val="32"/>
        </w:rPr>
        <w:t>n A</w:t>
      </w:r>
      <w:r w:rsidR="0054448F">
        <w:rPr>
          <w:rFonts w:ascii="Times New Roman" w:hAnsi="Times New Roman" w:cs="Times New Roman"/>
          <w:sz w:val="32"/>
          <w:szCs w:val="32"/>
        </w:rPr>
        <w:t xml:space="preserve">nalysis of </w:t>
      </w:r>
      <w:r w:rsidR="00BF03F1">
        <w:rPr>
          <w:rFonts w:ascii="Times New Roman" w:hAnsi="Times New Roman" w:cs="Times New Roman"/>
          <w:sz w:val="32"/>
          <w:szCs w:val="32"/>
        </w:rPr>
        <w:t>V</w:t>
      </w:r>
      <w:r w:rsidR="0054448F">
        <w:rPr>
          <w:rFonts w:ascii="Times New Roman" w:hAnsi="Times New Roman" w:cs="Times New Roman"/>
          <w:sz w:val="32"/>
          <w:szCs w:val="32"/>
        </w:rPr>
        <w:t>ariance</w:t>
      </w:r>
      <w:r w:rsidR="00BF03F1">
        <w:rPr>
          <w:rFonts w:ascii="Times New Roman" w:hAnsi="Times New Roman" w:cs="Times New Roman"/>
          <w:sz w:val="32"/>
          <w:szCs w:val="32"/>
        </w:rPr>
        <w:t xml:space="preserve"> (ANOVA)</w:t>
      </w:r>
      <w:r w:rsidR="0054448F">
        <w:rPr>
          <w:rFonts w:ascii="Times New Roman" w:hAnsi="Times New Roman" w:cs="Times New Roman"/>
          <w:sz w:val="32"/>
          <w:szCs w:val="32"/>
        </w:rPr>
        <w:t xml:space="preserve"> test was performed </w:t>
      </w:r>
      <w:r w:rsidR="002B7300">
        <w:rPr>
          <w:rFonts w:ascii="Times New Roman" w:hAnsi="Times New Roman" w:cs="Times New Roman"/>
          <w:sz w:val="32"/>
          <w:szCs w:val="32"/>
        </w:rPr>
        <w:t>to test for differences in beta dispersion, and this was followed by pairwise tests using Tukey’s Honest significant difference test in the ‘stats’ package</w:t>
      </w:r>
      <w:r w:rsidR="00BF03F1">
        <w:rPr>
          <w:rFonts w:ascii="Times New Roman" w:hAnsi="Times New Roman" w:cs="Times New Roman"/>
          <w:sz w:val="32"/>
          <w:szCs w:val="32"/>
        </w:rPr>
        <w:t xml:space="preserve"> </w:t>
      </w:r>
      <w:r w:rsidR="00080CCA">
        <w:rPr>
          <w:rFonts w:ascii="Times New Roman" w:hAnsi="Times New Roman" w:cs="Times New Roman"/>
          <w:sz w:val="32"/>
          <w:szCs w:val="32"/>
        </w:rPr>
        <w:fldChar w:fldCharType="begin"/>
      </w:r>
      <w:r w:rsidR="00080CCA">
        <w:rPr>
          <w:rFonts w:ascii="Times New Roman" w:hAnsi="Times New Roman" w:cs="Times New Roman"/>
          <w:sz w:val="32"/>
          <w:szCs w:val="32"/>
        </w:rPr>
        <w:instrText xml:space="preserve"> ADDIN ZOTERO_ITEM CSL_CITATION {"citationID":"WoxDOnqW","properties":{"formattedCitation":"(R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080CCA">
        <w:rPr>
          <w:rFonts w:ascii="Times New Roman" w:hAnsi="Times New Roman" w:cs="Times New Roman"/>
          <w:sz w:val="32"/>
          <w:szCs w:val="32"/>
        </w:rPr>
        <w:fldChar w:fldCharType="separate"/>
      </w:r>
      <w:r w:rsidR="00080CCA" w:rsidRPr="00080CCA">
        <w:rPr>
          <w:rFonts w:ascii="Times New Roman" w:hAnsi="Times New Roman" w:cs="Times New Roman"/>
          <w:sz w:val="32"/>
        </w:rPr>
        <w:t>(R Core Team 2024)</w:t>
      </w:r>
      <w:r w:rsidR="00080CCA">
        <w:rPr>
          <w:rFonts w:ascii="Times New Roman" w:hAnsi="Times New Roman" w:cs="Times New Roman"/>
          <w:sz w:val="32"/>
          <w:szCs w:val="32"/>
        </w:rPr>
        <w:fldChar w:fldCharType="end"/>
      </w:r>
      <w:r w:rsidR="002B7300">
        <w:rPr>
          <w:rFonts w:ascii="Times New Roman" w:hAnsi="Times New Roman" w:cs="Times New Roman"/>
          <w:sz w:val="32"/>
          <w:szCs w:val="32"/>
        </w:rPr>
        <w:t xml:space="preserve">. </w:t>
      </w:r>
    </w:p>
    <w:p w14:paraId="385BBCA3" w14:textId="77777777" w:rsidR="002B7300" w:rsidRDefault="002B7300">
      <w:pPr>
        <w:rPr>
          <w:rFonts w:ascii="Times New Roman" w:hAnsi="Times New Roman" w:cs="Times New Roman"/>
          <w:sz w:val="32"/>
          <w:szCs w:val="32"/>
        </w:rPr>
      </w:pPr>
    </w:p>
    <w:p w14:paraId="614FB411" w14:textId="4DB1C06A" w:rsidR="00121D4F" w:rsidRDefault="002B7300">
      <w:pPr>
        <w:rPr>
          <w:rFonts w:ascii="Times New Roman" w:hAnsi="Times New Roman" w:cs="Times New Roman"/>
          <w:sz w:val="32"/>
          <w:szCs w:val="32"/>
        </w:rPr>
      </w:pPr>
      <w:r>
        <w:rPr>
          <w:rFonts w:ascii="Times New Roman" w:hAnsi="Times New Roman" w:cs="Times New Roman"/>
          <w:sz w:val="32"/>
          <w:szCs w:val="32"/>
        </w:rPr>
        <w:t xml:space="preserve">The community composition of </w:t>
      </w:r>
      <w:r w:rsidR="00654C5C">
        <w:rPr>
          <w:rFonts w:ascii="Times New Roman" w:hAnsi="Times New Roman" w:cs="Times New Roman"/>
          <w:sz w:val="32"/>
          <w:szCs w:val="32"/>
        </w:rPr>
        <w:t xml:space="preserve">ground beetles was visualized using </w:t>
      </w:r>
      <w:r w:rsidR="001C0923">
        <w:rPr>
          <w:rFonts w:ascii="Times New Roman" w:hAnsi="Times New Roman" w:cs="Times New Roman"/>
          <w:sz w:val="32"/>
          <w:szCs w:val="32"/>
        </w:rPr>
        <w:t>nonmetric</w:t>
      </w:r>
      <w:r w:rsidR="00D92239">
        <w:rPr>
          <w:rFonts w:ascii="Times New Roman" w:hAnsi="Times New Roman" w:cs="Times New Roman"/>
          <w:sz w:val="32"/>
          <w:szCs w:val="32"/>
        </w:rPr>
        <w:t xml:space="preserve"> multidimensional scaling (NMDS) </w:t>
      </w:r>
      <w:r w:rsidR="00164746">
        <w:rPr>
          <w:rFonts w:ascii="Times New Roman" w:hAnsi="Times New Roman" w:cs="Times New Roman"/>
          <w:sz w:val="32"/>
          <w:szCs w:val="32"/>
        </w:rPr>
        <w:t xml:space="preserve">using the </w:t>
      </w:r>
      <w:r w:rsidR="009B6D7D">
        <w:rPr>
          <w:rFonts w:ascii="Times New Roman" w:hAnsi="Times New Roman" w:cs="Times New Roman"/>
          <w:sz w:val="32"/>
          <w:szCs w:val="32"/>
        </w:rPr>
        <w:t xml:space="preserve">‘metaMDS’ </w:t>
      </w:r>
      <w:r w:rsidR="009D40A0">
        <w:rPr>
          <w:rFonts w:ascii="Times New Roman" w:hAnsi="Times New Roman" w:cs="Times New Roman"/>
          <w:sz w:val="32"/>
          <w:szCs w:val="32"/>
        </w:rPr>
        <w:t>function</w:t>
      </w:r>
      <w:r w:rsidR="00654C5C">
        <w:rPr>
          <w:rFonts w:ascii="Times New Roman" w:hAnsi="Times New Roman" w:cs="Times New Roman"/>
          <w:sz w:val="32"/>
          <w:szCs w:val="32"/>
        </w:rPr>
        <w:t xml:space="preserve"> in ‘vegan’</w:t>
      </w:r>
      <w:r w:rsidR="009D40A0">
        <w:rPr>
          <w:rFonts w:ascii="Times New Roman" w:hAnsi="Times New Roman" w:cs="Times New Roman"/>
          <w:sz w:val="32"/>
          <w:szCs w:val="32"/>
        </w:rPr>
        <w:t>.</w:t>
      </w:r>
      <w:r w:rsidR="00B91D98">
        <w:rPr>
          <w:rFonts w:ascii="Times New Roman" w:hAnsi="Times New Roman" w:cs="Times New Roman"/>
          <w:sz w:val="32"/>
          <w:szCs w:val="32"/>
        </w:rPr>
        <w:t xml:space="preserve"> We </w:t>
      </w:r>
      <w:r w:rsidR="00AF54F1">
        <w:rPr>
          <w:rFonts w:ascii="Times New Roman" w:hAnsi="Times New Roman" w:cs="Times New Roman"/>
          <w:sz w:val="32"/>
          <w:szCs w:val="32"/>
        </w:rPr>
        <w:t>used a maximum of 500 random starts</w:t>
      </w:r>
      <w:r w:rsidR="00745C2D">
        <w:rPr>
          <w:rFonts w:ascii="Times New Roman" w:hAnsi="Times New Roman" w:cs="Times New Roman"/>
          <w:sz w:val="32"/>
          <w:szCs w:val="32"/>
        </w:rPr>
        <w:t xml:space="preserve"> and</w:t>
      </w:r>
      <w:r w:rsidR="00AF54F1">
        <w:rPr>
          <w:rFonts w:ascii="Times New Roman" w:hAnsi="Times New Roman" w:cs="Times New Roman"/>
          <w:sz w:val="32"/>
          <w:szCs w:val="32"/>
        </w:rPr>
        <w:t xml:space="preserve"> </w:t>
      </w:r>
      <w:r w:rsidR="0085618D">
        <w:rPr>
          <w:rFonts w:ascii="Times New Roman" w:hAnsi="Times New Roman" w:cs="Times New Roman"/>
          <w:sz w:val="32"/>
          <w:szCs w:val="32"/>
        </w:rPr>
        <w:t>a two-dimensional visualization</w:t>
      </w:r>
      <w:r w:rsidR="00745C2D">
        <w:rPr>
          <w:rFonts w:ascii="Times New Roman" w:hAnsi="Times New Roman" w:cs="Times New Roman"/>
          <w:sz w:val="32"/>
          <w:szCs w:val="32"/>
        </w:rPr>
        <w:t>.</w:t>
      </w:r>
      <w:r w:rsidR="00DC71F3">
        <w:rPr>
          <w:rFonts w:ascii="Times New Roman" w:hAnsi="Times New Roman" w:cs="Times New Roman"/>
          <w:sz w:val="32"/>
          <w:szCs w:val="32"/>
        </w:rPr>
        <w:t xml:space="preserve"> T</w:t>
      </w:r>
      <w:r w:rsidR="00044D86">
        <w:rPr>
          <w:rFonts w:ascii="Times New Roman" w:hAnsi="Times New Roman" w:cs="Times New Roman"/>
          <w:sz w:val="32"/>
          <w:szCs w:val="32"/>
        </w:rPr>
        <w:t>o verify</w:t>
      </w:r>
      <w:r w:rsidR="003E3EF9">
        <w:rPr>
          <w:rFonts w:ascii="Times New Roman" w:hAnsi="Times New Roman" w:cs="Times New Roman"/>
          <w:sz w:val="32"/>
          <w:szCs w:val="32"/>
        </w:rPr>
        <w:t xml:space="preserve"> a successful ordination, t</w:t>
      </w:r>
      <w:r w:rsidR="00DC71F3">
        <w:rPr>
          <w:rFonts w:ascii="Times New Roman" w:hAnsi="Times New Roman" w:cs="Times New Roman"/>
          <w:sz w:val="32"/>
          <w:szCs w:val="32"/>
        </w:rPr>
        <w:t xml:space="preserve">he Bray-Curtis dissimilarity between plots was </w:t>
      </w:r>
      <w:r w:rsidR="00566868">
        <w:rPr>
          <w:rFonts w:ascii="Times New Roman" w:hAnsi="Times New Roman" w:cs="Times New Roman"/>
          <w:sz w:val="32"/>
          <w:szCs w:val="32"/>
        </w:rPr>
        <w:t xml:space="preserve">graphed </w:t>
      </w:r>
      <w:r w:rsidR="007D1D85">
        <w:rPr>
          <w:rFonts w:ascii="Times New Roman" w:hAnsi="Times New Roman" w:cs="Times New Roman"/>
          <w:sz w:val="32"/>
          <w:szCs w:val="32"/>
        </w:rPr>
        <w:t xml:space="preserve">against the distance in ordination space using the </w:t>
      </w:r>
      <w:r w:rsidR="00287D92" w:rsidRPr="00287D92">
        <w:rPr>
          <w:rFonts w:ascii="Times New Roman" w:hAnsi="Times New Roman" w:cs="Times New Roman"/>
          <w:i/>
          <w:iCs/>
          <w:sz w:val="32"/>
          <w:szCs w:val="32"/>
        </w:rPr>
        <w:t>stressplot</w:t>
      </w:r>
      <w:r w:rsidR="007D1D85">
        <w:rPr>
          <w:rFonts w:ascii="Times New Roman" w:hAnsi="Times New Roman" w:cs="Times New Roman"/>
          <w:sz w:val="32"/>
          <w:szCs w:val="32"/>
        </w:rPr>
        <w:t xml:space="preserve"> function.</w:t>
      </w:r>
      <w:r w:rsidR="00DA076F">
        <w:rPr>
          <w:rFonts w:ascii="Times New Roman" w:hAnsi="Times New Roman" w:cs="Times New Roman"/>
          <w:sz w:val="32"/>
          <w:szCs w:val="32"/>
        </w:rPr>
        <w:t xml:space="preserve"> </w:t>
      </w:r>
    </w:p>
    <w:p w14:paraId="72051F71" w14:textId="77777777" w:rsidR="00522C2E" w:rsidRDefault="00522C2E">
      <w:pPr>
        <w:rPr>
          <w:rFonts w:ascii="Times New Roman" w:hAnsi="Times New Roman" w:cs="Times New Roman"/>
          <w:color w:val="FF0000"/>
          <w:sz w:val="32"/>
          <w:szCs w:val="32"/>
        </w:rPr>
      </w:pPr>
    </w:p>
    <w:p w14:paraId="54560500" w14:textId="19FDC098" w:rsidR="00522C2E" w:rsidRPr="009C0A4F" w:rsidRDefault="00814D25">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Idea: </w:t>
      </w:r>
      <w:r w:rsidR="00522C2E">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r w:rsidR="00411797">
        <w:rPr>
          <w:rFonts w:ascii="Times New Roman" w:hAnsi="Times New Roman" w:cs="Times New Roman"/>
          <w:color w:val="FF0000"/>
          <w:sz w:val="32"/>
          <w:szCs w:val="32"/>
        </w:rPr>
        <w:t xml:space="preserve"> Also, I think I should use presence/absence at each site rather than abundance.</w:t>
      </w:r>
    </w:p>
    <w:p w14:paraId="1911AC32" w14:textId="77777777" w:rsidR="009C0A4F" w:rsidRDefault="009C0A4F">
      <w:pPr>
        <w:rPr>
          <w:rFonts w:ascii="Times New Roman" w:hAnsi="Times New Roman" w:cs="Times New Roman"/>
          <w:sz w:val="32"/>
          <w:szCs w:val="32"/>
        </w:rPr>
      </w:pPr>
    </w:p>
    <w:p w14:paraId="46F8B5C0" w14:textId="02F54DD3" w:rsidR="005A4F04" w:rsidRPr="00FB0A1F" w:rsidRDefault="00D87479">
      <w:pPr>
        <w:rPr>
          <w:rFonts w:ascii="Times New Roman" w:hAnsi="Times New Roman" w:cs="Times New Roman"/>
          <w:sz w:val="32"/>
          <w:szCs w:val="32"/>
          <w:u w:val="single"/>
        </w:rPr>
      </w:pPr>
      <w:r w:rsidRPr="00FB0A1F">
        <w:rPr>
          <w:rFonts w:ascii="Times New Roman" w:hAnsi="Times New Roman" w:cs="Times New Roman"/>
          <w:sz w:val="32"/>
          <w:szCs w:val="32"/>
          <w:u w:val="single"/>
        </w:rPr>
        <w:t>Activity-abundance patterns of common species</w:t>
      </w:r>
    </w:p>
    <w:p w14:paraId="6ED276C3" w14:textId="77777777" w:rsidR="00FB0A1F" w:rsidRDefault="00FB0A1F">
      <w:pPr>
        <w:rPr>
          <w:rFonts w:ascii="Times New Roman" w:hAnsi="Times New Roman" w:cs="Times New Roman"/>
          <w:sz w:val="32"/>
          <w:szCs w:val="32"/>
        </w:rPr>
      </w:pPr>
    </w:p>
    <w:p w14:paraId="2A85C633" w14:textId="46C59704" w:rsidR="00FB0A1F" w:rsidRDefault="00DF6592">
      <w:pPr>
        <w:rPr>
          <w:rFonts w:ascii="Times New Roman" w:hAnsi="Times New Roman" w:cs="Times New Roman"/>
          <w:sz w:val="32"/>
          <w:szCs w:val="32"/>
        </w:rPr>
      </w:pPr>
      <w:r>
        <w:rPr>
          <w:rFonts w:ascii="Times New Roman" w:hAnsi="Times New Roman" w:cs="Times New Roman"/>
          <w:sz w:val="32"/>
          <w:szCs w:val="32"/>
        </w:rPr>
        <w:t xml:space="preserve">For the 2022 collections, </w:t>
      </w:r>
      <w:r w:rsidR="00740867">
        <w:rPr>
          <w:rFonts w:ascii="Times New Roman" w:hAnsi="Times New Roman" w:cs="Times New Roman"/>
          <w:sz w:val="32"/>
          <w:szCs w:val="32"/>
        </w:rPr>
        <w:t xml:space="preserve">we individually analyzed </w:t>
      </w:r>
      <w:r>
        <w:rPr>
          <w:rFonts w:ascii="Times New Roman" w:hAnsi="Times New Roman" w:cs="Times New Roman"/>
          <w:sz w:val="32"/>
          <w:szCs w:val="32"/>
        </w:rPr>
        <w:t xml:space="preserve">any species of carabid </w:t>
      </w:r>
      <w:r w:rsidR="008340B8">
        <w:rPr>
          <w:rFonts w:ascii="Times New Roman" w:hAnsi="Times New Roman" w:cs="Times New Roman"/>
          <w:sz w:val="32"/>
          <w:szCs w:val="32"/>
        </w:rPr>
        <w:t>where more than 30 individuals were collected</w:t>
      </w:r>
      <w:r w:rsidR="008455FE">
        <w:rPr>
          <w:rFonts w:ascii="Times New Roman" w:hAnsi="Times New Roman" w:cs="Times New Roman"/>
          <w:sz w:val="32"/>
          <w:szCs w:val="32"/>
        </w:rPr>
        <w:t xml:space="preserve">. We tested for differences in </w:t>
      </w:r>
      <w:r w:rsidR="00B659B3">
        <w:rPr>
          <w:rFonts w:ascii="Times New Roman" w:hAnsi="Times New Roman" w:cs="Times New Roman"/>
          <w:sz w:val="32"/>
          <w:szCs w:val="32"/>
        </w:rPr>
        <w:t>activity-abundance bet</w:t>
      </w:r>
      <w:r w:rsidR="00891594">
        <w:rPr>
          <w:rFonts w:ascii="Times New Roman" w:hAnsi="Times New Roman" w:cs="Times New Roman"/>
          <w:sz w:val="32"/>
          <w:szCs w:val="32"/>
        </w:rPr>
        <w:t>ween forest management treatments.</w:t>
      </w:r>
      <w:r w:rsidR="004F2B9A">
        <w:rPr>
          <w:rFonts w:ascii="Times New Roman" w:hAnsi="Times New Roman" w:cs="Times New Roman"/>
          <w:sz w:val="32"/>
          <w:szCs w:val="32"/>
        </w:rPr>
        <w:t xml:space="preserve"> </w:t>
      </w:r>
    </w:p>
    <w:p w14:paraId="0958CBCE" w14:textId="77777777" w:rsidR="005A4F04" w:rsidRDefault="005A4F04">
      <w:pPr>
        <w:rPr>
          <w:rFonts w:ascii="Times New Roman" w:hAnsi="Times New Roman" w:cs="Times New Roman"/>
          <w:sz w:val="32"/>
          <w:szCs w:val="32"/>
        </w:rPr>
      </w:pPr>
    </w:p>
    <w:p w14:paraId="2971C0BB" w14:textId="77777777" w:rsidR="00335F83" w:rsidRDefault="00335F83">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3E5421D7" w14:textId="77777777" w:rsidR="004D217E" w:rsidRDefault="004D217E">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64D1EBB9" w:rsidR="00FA6797" w:rsidRPr="00B71DF6" w:rsidRDefault="004240DB">
      <w:pPr>
        <w:rPr>
          <w:rFonts w:ascii="Times New Roman" w:hAnsi="Times New Roman" w:cs="Times New Roman"/>
          <w:b/>
          <w:bCs/>
          <w:sz w:val="32"/>
          <w:szCs w:val="32"/>
        </w:rPr>
      </w:pPr>
      <w:r w:rsidRPr="00B71DF6">
        <w:rPr>
          <w:rFonts w:ascii="Times New Roman" w:hAnsi="Times New Roman" w:cs="Times New Roman"/>
          <w:b/>
          <w:bCs/>
          <w:sz w:val="32"/>
          <w:szCs w:val="32"/>
        </w:rPr>
        <w:t>Results</w:t>
      </w:r>
    </w:p>
    <w:p w14:paraId="7C46CA78" w14:textId="77777777" w:rsidR="004240DB" w:rsidRDefault="004240DB">
      <w:pPr>
        <w:rPr>
          <w:rFonts w:ascii="Times New Roman" w:hAnsi="Times New Roman" w:cs="Times New Roman"/>
          <w:sz w:val="32"/>
          <w:szCs w:val="32"/>
        </w:rPr>
      </w:pPr>
    </w:p>
    <w:p w14:paraId="1A90766E" w14:textId="77777777" w:rsidR="004240DB" w:rsidRPr="004713C5" w:rsidRDefault="004240DB">
      <w:pPr>
        <w:rPr>
          <w:rFonts w:ascii="Times New Roman" w:hAnsi="Times New Roman" w:cs="Times New Roman"/>
          <w:sz w:val="32"/>
          <w:szCs w:val="32"/>
        </w:rPr>
      </w:pPr>
    </w:p>
    <w:sectPr w:rsidR="004240DB"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ry, Kayla" w:date="2025-03-11T14:09:00Z" w:initials="KP">
    <w:p w14:paraId="135AEA56" w14:textId="77777777" w:rsidR="00343533" w:rsidRDefault="00343533" w:rsidP="00343533">
      <w:pPr>
        <w:pStyle w:val="CommentText"/>
      </w:pPr>
      <w:r>
        <w:rPr>
          <w:rStyle w:val="CommentReference"/>
        </w:rPr>
        <w:annotationRef/>
      </w:r>
      <w:r>
        <w:t>I did not edit this section, but when you write the introduction, you will want to revise this to be one paragraph at the end.</w:t>
      </w:r>
    </w:p>
  </w:comment>
  <w:comment w:id="1" w:author="Aaron Tayal" w:date="2025-03-06T17:23:00Z" w:initials="AT">
    <w:p w14:paraId="1D4B59EB" w14:textId="7A5E8C59" w:rsidR="0075632A" w:rsidRDefault="0075632A" w:rsidP="0075632A">
      <w:pPr>
        <w:pStyle w:val="CommentText"/>
      </w:pPr>
      <w:r>
        <w:rPr>
          <w:rStyle w:val="CommentReference"/>
        </w:rPr>
        <w:annotationRef/>
      </w:r>
      <w:r>
        <w:t>This makes me think I need a functional trait called “open habitat” vs “forested habitat”</w:t>
      </w:r>
    </w:p>
  </w:comment>
  <w:comment w:id="2" w:author="Aaron Tayal" w:date="2025-03-06T17:34:00Z" w:initials="AT">
    <w:p w14:paraId="59512186" w14:textId="77777777" w:rsidR="0020559F" w:rsidRDefault="000D550B" w:rsidP="0020559F">
      <w:pPr>
        <w:pStyle w:val="CommentText"/>
      </w:pPr>
      <w:r>
        <w:rPr>
          <w:rStyle w:val="CommentReference"/>
        </w:rPr>
        <w:annotationRef/>
      </w:r>
      <w:r w:rsidR="0020559F">
        <w:t>I slightly altered this hypothesis from my proposal document. The reason is my wording in my proposal was confusing.</w:t>
      </w:r>
    </w:p>
  </w:comment>
  <w:comment w:id="3" w:author="Aaron Tayal" w:date="2025-03-07T12:28:00Z" w:initials="AT">
    <w:p w14:paraId="4F6AEC91" w14:textId="32930419" w:rsidR="00520F44" w:rsidRDefault="00520F44" w:rsidP="00520F44">
      <w:pPr>
        <w:pStyle w:val="CommentText"/>
      </w:pPr>
      <w:r>
        <w:rPr>
          <w:rStyle w:val="CommentReference"/>
        </w:rPr>
        <w:annotationRef/>
      </w:r>
      <w:r>
        <w:t>For instance, we could compare what the average trait values of an open-habitat species are, compared to a forest-dwelling species</w:t>
      </w:r>
    </w:p>
  </w:comment>
  <w:comment w:id="4" w:author="Perry, Kayla" w:date="2025-03-11T13:51:00Z" w:initials="KP">
    <w:p w14:paraId="0445F00E" w14:textId="77777777" w:rsidR="00830B42" w:rsidRDefault="00830B42" w:rsidP="00830B42">
      <w:pPr>
        <w:pStyle w:val="CommentText"/>
      </w:pPr>
      <w:r>
        <w:rPr>
          <w:rStyle w:val="CommentReference"/>
        </w:rPr>
        <w:annotationRef/>
      </w:r>
      <w:r>
        <w:t>May want to include a map or photos here.</w:t>
      </w:r>
    </w:p>
  </w:comment>
  <w:comment w:id="5" w:author="Perry, Kayla" w:date="2025-03-11T13:54:00Z" w:initials="KP">
    <w:p w14:paraId="6A86E4EF" w14:textId="77777777" w:rsidR="004E59A0" w:rsidRDefault="004E59A0" w:rsidP="004E59A0">
      <w:pPr>
        <w:pStyle w:val="CommentText"/>
      </w:pPr>
      <w:r>
        <w:rPr>
          <w:rStyle w:val="CommentReference"/>
        </w:rPr>
        <w:annotationRef/>
      </w:r>
      <w:r>
        <w:t>Map would be good with the transects.</w:t>
      </w:r>
    </w:p>
  </w:comment>
  <w:comment w:id="6" w:author="Perry, Kayla" w:date="2025-03-11T14:03:00Z" w:initials="KP">
    <w:p w14:paraId="36943419" w14:textId="77777777" w:rsidR="00966A1A" w:rsidRDefault="00966A1A" w:rsidP="00966A1A">
      <w:pPr>
        <w:pStyle w:val="CommentText"/>
      </w:pPr>
      <w:r>
        <w:rPr>
          <w:rStyle w:val="CommentReference"/>
        </w:rPr>
        <w:annotationRef/>
      </w:r>
      <w:r>
        <w:t xml:space="preserve">You will need to decide what to call these treatments (windthrow vs wind-disturbed; salvaged vs salvage logged). </w:t>
      </w:r>
    </w:p>
  </w:comment>
  <w:comment w:id="7" w:author="Aaron Tayal" w:date="2025-03-11T18:57:00Z" w:initials="AT">
    <w:p w14:paraId="448D208B" w14:textId="77777777" w:rsidR="0039677C" w:rsidRDefault="0039677C" w:rsidP="0039677C">
      <w:pPr>
        <w:pStyle w:val="CommentText"/>
      </w:pPr>
      <w:r>
        <w:rPr>
          <w:rStyle w:val="CommentReference"/>
        </w:rPr>
        <w:annotationRef/>
      </w:r>
      <w:r>
        <w:t>Does it make sense to exclude this interval for the purpose of comparing 2015 to 2022?</w:t>
      </w:r>
    </w:p>
  </w:comment>
  <w:comment w:id="8" w:author="Aaron Tayal" w:date="2025-01-27T13:58:00Z" w:initials="AT">
    <w:p w14:paraId="5E7A3AD2" w14:textId="06359787" w:rsidR="00B12DC2" w:rsidRDefault="00B12DC2" w:rsidP="00B12DC2">
      <w:pPr>
        <w:pStyle w:val="CommentText"/>
      </w:pPr>
      <w:r>
        <w:rPr>
          <w:rStyle w:val="CommentReference"/>
        </w:rPr>
        <w:annotationRef/>
      </w:r>
      <w:r>
        <w:t>It might be good to report the strainer mesh size  (like what size of invert would likely be lost?)</w:t>
      </w:r>
    </w:p>
  </w:comment>
  <w:comment w:id="9" w:author="Perry, Kayla" w:date="2025-03-11T14:14:00Z" w:initials="KP">
    <w:p w14:paraId="16BDA875" w14:textId="77777777" w:rsidR="00D53417" w:rsidRDefault="00D53417" w:rsidP="00D53417">
      <w:pPr>
        <w:pStyle w:val="CommentText"/>
      </w:pPr>
      <w:r>
        <w:rPr>
          <w:rStyle w:val="CommentReference"/>
        </w:rPr>
        <w:annotationRef/>
      </w:r>
      <w:r>
        <w:t>We have one in the lab that you can look at.</w:t>
      </w:r>
    </w:p>
  </w:comment>
  <w:comment w:id="10" w:author="Aaron Tayal" w:date="2025-02-04T16:16:00Z" w:initials="AT">
    <w:p w14:paraId="122F60C2" w14:textId="2517B507" w:rsidR="00B12DC2" w:rsidRDefault="00B12DC2" w:rsidP="00B12DC2">
      <w:pPr>
        <w:pStyle w:val="CommentText"/>
      </w:pPr>
      <w:r>
        <w:rPr>
          <w:rStyle w:val="CommentReference"/>
        </w:rPr>
        <w:annotationRef/>
      </w:r>
      <w:r>
        <w:t>If I personally did not do the described work, should I mention that this work was conducted by others?</w:t>
      </w:r>
    </w:p>
  </w:comment>
  <w:comment w:id="11" w:author="Perry, Kayla" w:date="2025-03-11T14:15:00Z" w:initials="KP">
    <w:p w14:paraId="14DEA6BE" w14:textId="77777777" w:rsidR="008F2225" w:rsidRDefault="008F2225" w:rsidP="008F2225">
      <w:pPr>
        <w:pStyle w:val="CommentText"/>
      </w:pPr>
      <w:r>
        <w:rPr>
          <w:rStyle w:val="CommentReference"/>
        </w:rPr>
        <w:annotationRef/>
      </w:r>
      <w:r>
        <w:t>No, those folks with either be co-authors or mentioned in the acknowledgements of the paper.</w:t>
      </w:r>
    </w:p>
  </w:comment>
  <w:comment w:id="12" w:author="Perry, Kayla" w:date="2025-03-11T14:20:00Z" w:initials="KP">
    <w:p w14:paraId="39BC1ADE" w14:textId="77777777" w:rsidR="00924AE8" w:rsidRDefault="00924AE8" w:rsidP="00924AE8">
      <w:pPr>
        <w:pStyle w:val="CommentText"/>
      </w:pPr>
      <w:r>
        <w:rPr>
          <w:rStyle w:val="CommentReference"/>
        </w:rPr>
        <w:annotationRef/>
      </w:r>
      <w:r>
        <w:t>You will want to include a table with all species collected in both years and the identifier labels.</w:t>
      </w:r>
    </w:p>
  </w:comment>
  <w:comment w:id="13" w:author="Perry, Kayla" w:date="2025-03-11T13:58:00Z" w:initials="KP">
    <w:p w14:paraId="3A903128" w14:textId="7CDD242F" w:rsidR="000312E8" w:rsidRDefault="000312E8" w:rsidP="000312E8">
      <w:pPr>
        <w:pStyle w:val="CommentText"/>
      </w:pPr>
      <w:r>
        <w:rPr>
          <w:rStyle w:val="CommentReference"/>
        </w:rPr>
        <w:annotationRef/>
      </w:r>
      <w:r>
        <w:t>If you wanted to include some of this information, you could add a sentence to the first paragraph where the site is discussed.</w:t>
      </w:r>
    </w:p>
  </w:comment>
  <w:comment w:id="14" w:author="Perry, Kayla" w:date="2025-03-11T14:53:00Z" w:initials="KP">
    <w:p w14:paraId="760C6060" w14:textId="77777777" w:rsidR="00E62B75" w:rsidRDefault="00E62B75" w:rsidP="00E62B75">
      <w:pPr>
        <w:pStyle w:val="CommentText"/>
      </w:pPr>
      <w:r>
        <w:rPr>
          <w:rStyle w:val="CommentReference"/>
        </w:rPr>
        <w:annotationRef/>
      </w:r>
      <w:r>
        <w:t>I think it is in meters, but can’t remember.</w:t>
      </w:r>
    </w:p>
  </w:comment>
  <w:comment w:id="15" w:author="Perry, Kayla" w:date="2025-03-11T14:53:00Z" w:initials="KP">
    <w:p w14:paraId="53F40658" w14:textId="77777777" w:rsidR="008A0D5D" w:rsidRDefault="008A0D5D" w:rsidP="008A0D5D">
      <w:pPr>
        <w:pStyle w:val="CommentText"/>
      </w:pPr>
      <w:r>
        <w:rPr>
          <w:rStyle w:val="CommentReference"/>
        </w:rPr>
        <w:annotationRef/>
      </w:r>
      <w:r>
        <w:t>Maybe cm?</w:t>
      </w:r>
    </w:p>
  </w:comment>
  <w:comment w:id="16" w:author="Perry, Kayla" w:date="2025-03-11T15:05:00Z" w:initials="KP">
    <w:p w14:paraId="3AE4F2D2" w14:textId="77777777" w:rsidR="005547BF" w:rsidRDefault="005547BF" w:rsidP="005547BF">
      <w:pPr>
        <w:pStyle w:val="CommentText"/>
      </w:pPr>
      <w:r>
        <w:rPr>
          <w:rStyle w:val="CommentReference"/>
        </w:rPr>
        <w:annotationRef/>
      </w:r>
      <w:r>
        <w:t>The rest of this is all statistical analysis. I would try to condense this into a framework for this one section.</w:t>
      </w:r>
    </w:p>
    <w:p w14:paraId="7C44395A" w14:textId="77777777" w:rsidR="005547BF" w:rsidRDefault="005547BF" w:rsidP="005547BF">
      <w:pPr>
        <w:pStyle w:val="CommentText"/>
      </w:pPr>
    </w:p>
    <w:p w14:paraId="60593472" w14:textId="77777777" w:rsidR="005547BF" w:rsidRDefault="005547BF" w:rsidP="005547BF">
      <w:pPr>
        <w:pStyle w:val="CommentText"/>
        <w:numPr>
          <w:ilvl w:val="0"/>
          <w:numId w:val="1"/>
        </w:numPr>
      </w:pPr>
      <w:r>
        <w:t>Any data standardization. I would also include trapping efficacy information here (rarefaction and jackknife estimates).</w:t>
      </w:r>
    </w:p>
    <w:p w14:paraId="593DD1E7" w14:textId="77777777" w:rsidR="005547BF" w:rsidRDefault="005547BF" w:rsidP="005547BF">
      <w:pPr>
        <w:pStyle w:val="CommentText"/>
        <w:numPr>
          <w:ilvl w:val="0"/>
          <w:numId w:val="1"/>
        </w:numPr>
      </w:pPr>
      <w:r>
        <w:t>Taxonomic and functional alpha diversity metrics. What was calculated using which packages.</w:t>
      </w:r>
    </w:p>
    <w:p w14:paraId="33AA789D" w14:textId="77777777" w:rsidR="005547BF" w:rsidRDefault="005547BF" w:rsidP="005547BF">
      <w:pPr>
        <w:pStyle w:val="CommentText"/>
        <w:numPr>
          <w:ilvl w:val="0"/>
          <w:numId w:val="1"/>
        </w:numPr>
      </w:pPr>
      <w:r>
        <w:t>Models to test for differences in taxonomic and functional alpha diversity metrics among treatments (GLMMs)</w:t>
      </w:r>
    </w:p>
    <w:p w14:paraId="2DE1F5E1" w14:textId="77777777" w:rsidR="005547BF" w:rsidRDefault="005547BF" w:rsidP="005547BF">
      <w:pPr>
        <w:pStyle w:val="CommentText"/>
        <w:numPr>
          <w:ilvl w:val="0"/>
          <w:numId w:val="1"/>
        </w:numPr>
      </w:pPr>
      <w:r>
        <w:t>Taxonomic and functional beta-diversity metrics, tests, and packages.</w:t>
      </w:r>
    </w:p>
    <w:p w14:paraId="33470DE7" w14:textId="77777777" w:rsidR="005547BF" w:rsidRDefault="005547BF" w:rsidP="005547BF">
      <w:pPr>
        <w:pStyle w:val="CommentText"/>
        <w:numPr>
          <w:ilvl w:val="0"/>
          <w:numId w:val="1"/>
        </w:numPr>
      </w:pPr>
      <w:r>
        <w:t>Whatever you plan to do with the environmental data.</w:t>
      </w:r>
    </w:p>
  </w:comment>
  <w:comment w:id="17" w:author="Perry, Kayla" w:date="2025-03-11T15:06:00Z" w:initials="KP">
    <w:p w14:paraId="500BB605" w14:textId="77777777" w:rsidR="00255061" w:rsidRDefault="00255061" w:rsidP="00255061">
      <w:pPr>
        <w:pStyle w:val="CommentText"/>
      </w:pPr>
      <w:r>
        <w:rPr>
          <w:rStyle w:val="CommentReference"/>
        </w:rPr>
        <w:annotationRef/>
      </w:r>
      <w:r>
        <w:t>After skimming through what you have here, how you are planning to compare 2015 and 2022 isn’t clear, but that will need to be incorporated into the appropriate sections I have listed above.</w:t>
      </w:r>
    </w:p>
  </w:comment>
  <w:comment w:id="18" w:author="Aaron Tayal" w:date="2025-03-06T16:50:00Z" w:initials="AT">
    <w:p w14:paraId="4DB4EAD1" w14:textId="5CD35E68" w:rsidR="003B1A97" w:rsidRDefault="003B1A97" w:rsidP="003B1A97">
      <w:pPr>
        <w:pStyle w:val="CommentText"/>
      </w:pPr>
      <w:r>
        <w:rPr>
          <w:rStyle w:val="CommentReference"/>
        </w:rPr>
        <w:annotationRef/>
      </w:r>
      <w:r>
        <w:t>Would I initially think that the residuals would be normally distributed?</w:t>
      </w:r>
    </w:p>
  </w:comment>
  <w:comment w:id="19" w:author="Aaron Tayal" w:date="2025-03-06T16:52:00Z" w:initials="AT">
    <w:p w14:paraId="168413F3" w14:textId="77777777" w:rsidR="00316306" w:rsidRDefault="00316306" w:rsidP="00316306">
      <w:pPr>
        <w:pStyle w:val="CommentText"/>
      </w:pPr>
      <w:r>
        <w:rPr>
          <w:rStyle w:val="CommentReference"/>
        </w:rPr>
        <w:annotationRef/>
      </w:r>
      <w:r>
        <w:t>Because the undisturbed forest had 12 plots compared to 6 plots each for windthrow and salvaged, I will not be able to directly compare the species accumulation curves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5AEA56" w15:done="0"/>
  <w15:commentEx w15:paraId="1D4B59EB" w15:done="0"/>
  <w15:commentEx w15:paraId="59512186" w15:done="0"/>
  <w15:commentEx w15:paraId="4F6AEC91" w15:done="0"/>
  <w15:commentEx w15:paraId="0445F00E" w15:done="0"/>
  <w15:commentEx w15:paraId="6A86E4EF" w15:paraIdParent="0445F00E" w15:done="0"/>
  <w15:commentEx w15:paraId="36943419" w15:done="0"/>
  <w15:commentEx w15:paraId="448D208B" w15:done="0"/>
  <w15:commentEx w15:paraId="5E7A3AD2" w15:done="0"/>
  <w15:commentEx w15:paraId="16BDA875" w15:paraIdParent="5E7A3AD2" w15:done="0"/>
  <w15:commentEx w15:paraId="122F60C2" w15:done="1"/>
  <w15:commentEx w15:paraId="14DEA6BE" w15:paraIdParent="122F60C2" w15:done="1"/>
  <w15:commentEx w15:paraId="39BC1ADE" w15:done="0"/>
  <w15:commentEx w15:paraId="3A903128" w15:done="0"/>
  <w15:commentEx w15:paraId="760C6060" w15:done="0"/>
  <w15:commentEx w15:paraId="53F40658" w15:paraIdParent="760C6060" w15:done="0"/>
  <w15:commentEx w15:paraId="33470DE7" w15:done="0"/>
  <w15:commentEx w15:paraId="500BB605" w15:paraIdParent="33470DE7" w15:done="0"/>
  <w15:commentEx w15:paraId="4DB4EAD1" w15:done="0"/>
  <w15:commentEx w15:paraId="16841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7D01D1" w16cex:dateUtc="2025-03-11T18:09:00Z"/>
  <w16cex:commentExtensible w16cex:durableId="3C0A6C69" w16cex:dateUtc="2025-03-06T22:23:00Z"/>
  <w16cex:commentExtensible w16cex:durableId="6596CC6D" w16cex:dateUtc="2025-03-06T22:34:00Z"/>
  <w16cex:commentExtensible w16cex:durableId="50D7DFD8" w16cex:dateUtc="2025-03-07T17:28:00Z"/>
  <w16cex:commentExtensible w16cex:durableId="1EDEF053" w16cex:dateUtc="2025-03-11T17:51:00Z"/>
  <w16cex:commentExtensible w16cex:durableId="1FE8C948" w16cex:dateUtc="2025-03-11T17:54:00Z"/>
  <w16cex:commentExtensible w16cex:durableId="3CCA492F" w16cex:dateUtc="2025-03-11T18:03:00Z"/>
  <w16cex:commentExtensible w16cex:durableId="4FFC09E5" w16cex:dateUtc="2025-03-11T22:57:00Z"/>
  <w16cex:commentExtensible w16cex:durableId="08B29D12" w16cex:dateUtc="2025-01-27T18:58:00Z"/>
  <w16cex:commentExtensible w16cex:durableId="6B3ABFB1" w16cex:dateUtc="2025-03-11T18:14:00Z"/>
  <w16cex:commentExtensible w16cex:durableId="6AA2E7D1" w16cex:dateUtc="2025-02-04T21:16:00Z"/>
  <w16cex:commentExtensible w16cex:durableId="54D0B002" w16cex:dateUtc="2025-03-11T18:15:00Z"/>
  <w16cex:commentExtensible w16cex:durableId="4578697F" w16cex:dateUtc="2025-03-11T18:20:00Z"/>
  <w16cex:commentExtensible w16cex:durableId="03380F0C" w16cex:dateUtc="2025-03-11T17:58:00Z"/>
  <w16cex:commentExtensible w16cex:durableId="01355CD3" w16cex:dateUtc="2025-03-11T18:53:00Z"/>
  <w16cex:commentExtensible w16cex:durableId="43E3DAD5" w16cex:dateUtc="2025-03-11T18:53:00Z"/>
  <w16cex:commentExtensible w16cex:durableId="0AC1C225" w16cex:dateUtc="2025-03-11T19:05:00Z"/>
  <w16cex:commentExtensible w16cex:durableId="6D0D79FA" w16cex:dateUtc="2025-03-11T19:06:00Z"/>
  <w16cex:commentExtensible w16cex:durableId="4F88E26B" w16cex:dateUtc="2025-03-06T21:50:00Z"/>
  <w16cex:commentExtensible w16cex:durableId="0A69E8C2" w16cex:dateUtc="2025-03-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5AEA56" w16cid:durableId="517D01D1"/>
  <w16cid:commentId w16cid:paraId="1D4B59EB" w16cid:durableId="3C0A6C69"/>
  <w16cid:commentId w16cid:paraId="59512186" w16cid:durableId="6596CC6D"/>
  <w16cid:commentId w16cid:paraId="4F6AEC91" w16cid:durableId="50D7DFD8"/>
  <w16cid:commentId w16cid:paraId="0445F00E" w16cid:durableId="1EDEF053"/>
  <w16cid:commentId w16cid:paraId="6A86E4EF" w16cid:durableId="1FE8C948"/>
  <w16cid:commentId w16cid:paraId="36943419" w16cid:durableId="3CCA492F"/>
  <w16cid:commentId w16cid:paraId="448D208B" w16cid:durableId="4FFC09E5"/>
  <w16cid:commentId w16cid:paraId="5E7A3AD2" w16cid:durableId="08B29D12"/>
  <w16cid:commentId w16cid:paraId="16BDA875" w16cid:durableId="6B3ABFB1"/>
  <w16cid:commentId w16cid:paraId="122F60C2" w16cid:durableId="6AA2E7D1"/>
  <w16cid:commentId w16cid:paraId="14DEA6BE" w16cid:durableId="54D0B002"/>
  <w16cid:commentId w16cid:paraId="39BC1ADE" w16cid:durableId="4578697F"/>
  <w16cid:commentId w16cid:paraId="3A903128" w16cid:durableId="03380F0C"/>
  <w16cid:commentId w16cid:paraId="760C6060" w16cid:durableId="01355CD3"/>
  <w16cid:commentId w16cid:paraId="53F40658" w16cid:durableId="43E3DAD5"/>
  <w16cid:commentId w16cid:paraId="33470DE7" w16cid:durableId="0AC1C225"/>
  <w16cid:commentId w16cid:paraId="500BB605" w16cid:durableId="6D0D79FA"/>
  <w16cid:commentId w16cid:paraId="4DB4EAD1" w16cid:durableId="4F88E26B"/>
  <w16cid:commentId w16cid:paraId="168413F3" w16cid:durableId="0A69E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0BE"/>
    <w:multiLevelType w:val="hybridMultilevel"/>
    <w:tmpl w:val="82B25A70"/>
    <w:lvl w:ilvl="0" w:tplc="F9141BE0">
      <w:start w:val="1"/>
      <w:numFmt w:val="decimal"/>
      <w:lvlText w:val="%1)"/>
      <w:lvlJc w:val="left"/>
      <w:pPr>
        <w:ind w:left="1020" w:hanging="360"/>
      </w:pPr>
    </w:lvl>
    <w:lvl w:ilvl="1" w:tplc="C0A61DA2">
      <w:start w:val="1"/>
      <w:numFmt w:val="decimal"/>
      <w:lvlText w:val="%2)"/>
      <w:lvlJc w:val="left"/>
      <w:pPr>
        <w:ind w:left="1020" w:hanging="360"/>
      </w:pPr>
    </w:lvl>
    <w:lvl w:ilvl="2" w:tplc="463A8678">
      <w:start w:val="1"/>
      <w:numFmt w:val="decimal"/>
      <w:lvlText w:val="%3)"/>
      <w:lvlJc w:val="left"/>
      <w:pPr>
        <w:ind w:left="1020" w:hanging="360"/>
      </w:pPr>
    </w:lvl>
    <w:lvl w:ilvl="3" w:tplc="3EDA92C6">
      <w:start w:val="1"/>
      <w:numFmt w:val="decimal"/>
      <w:lvlText w:val="%4)"/>
      <w:lvlJc w:val="left"/>
      <w:pPr>
        <w:ind w:left="1020" w:hanging="360"/>
      </w:pPr>
    </w:lvl>
    <w:lvl w:ilvl="4" w:tplc="4CD4EF0E">
      <w:start w:val="1"/>
      <w:numFmt w:val="decimal"/>
      <w:lvlText w:val="%5)"/>
      <w:lvlJc w:val="left"/>
      <w:pPr>
        <w:ind w:left="1020" w:hanging="360"/>
      </w:pPr>
    </w:lvl>
    <w:lvl w:ilvl="5" w:tplc="994C68A4">
      <w:start w:val="1"/>
      <w:numFmt w:val="decimal"/>
      <w:lvlText w:val="%6)"/>
      <w:lvlJc w:val="left"/>
      <w:pPr>
        <w:ind w:left="1020" w:hanging="360"/>
      </w:pPr>
    </w:lvl>
    <w:lvl w:ilvl="6" w:tplc="BABEC24A">
      <w:start w:val="1"/>
      <w:numFmt w:val="decimal"/>
      <w:lvlText w:val="%7)"/>
      <w:lvlJc w:val="left"/>
      <w:pPr>
        <w:ind w:left="1020" w:hanging="360"/>
      </w:pPr>
    </w:lvl>
    <w:lvl w:ilvl="7" w:tplc="4D4CC93C">
      <w:start w:val="1"/>
      <w:numFmt w:val="decimal"/>
      <w:lvlText w:val="%8)"/>
      <w:lvlJc w:val="left"/>
      <w:pPr>
        <w:ind w:left="1020" w:hanging="360"/>
      </w:pPr>
    </w:lvl>
    <w:lvl w:ilvl="8" w:tplc="BB4ABF08">
      <w:start w:val="1"/>
      <w:numFmt w:val="decimal"/>
      <w:lvlText w:val="%9)"/>
      <w:lvlJc w:val="left"/>
      <w:pPr>
        <w:ind w:left="1020" w:hanging="360"/>
      </w:pPr>
    </w:lvl>
  </w:abstractNum>
  <w:num w:numId="1" w16cid:durableId="3220036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ry, Kayla">
    <w15:presenceInfo w15:providerId="AD" w15:userId="S::perry.1864@osu.edu::abdcef40-c999-4136-8b23-bb8d2cd56ae7"/>
  </w15:person>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02EE"/>
    <w:rsid w:val="00000379"/>
    <w:rsid w:val="00002A47"/>
    <w:rsid w:val="00003A2F"/>
    <w:rsid w:val="000048B8"/>
    <w:rsid w:val="00004F8C"/>
    <w:rsid w:val="00020530"/>
    <w:rsid w:val="00021C0F"/>
    <w:rsid w:val="000312E8"/>
    <w:rsid w:val="00032649"/>
    <w:rsid w:val="000345D1"/>
    <w:rsid w:val="000351BB"/>
    <w:rsid w:val="00040CD6"/>
    <w:rsid w:val="0004321F"/>
    <w:rsid w:val="00044D86"/>
    <w:rsid w:val="0005082B"/>
    <w:rsid w:val="00053817"/>
    <w:rsid w:val="000547A4"/>
    <w:rsid w:val="00062D41"/>
    <w:rsid w:val="000668F9"/>
    <w:rsid w:val="00066936"/>
    <w:rsid w:val="00066C2A"/>
    <w:rsid w:val="000673BF"/>
    <w:rsid w:val="0007014A"/>
    <w:rsid w:val="00070F8B"/>
    <w:rsid w:val="00073F75"/>
    <w:rsid w:val="000753F2"/>
    <w:rsid w:val="00080CCA"/>
    <w:rsid w:val="0008233C"/>
    <w:rsid w:val="00083DFD"/>
    <w:rsid w:val="000924C9"/>
    <w:rsid w:val="00094C52"/>
    <w:rsid w:val="000A0025"/>
    <w:rsid w:val="000B07F1"/>
    <w:rsid w:val="000B07F9"/>
    <w:rsid w:val="000B2C1E"/>
    <w:rsid w:val="000B47BB"/>
    <w:rsid w:val="000B6375"/>
    <w:rsid w:val="000B7D65"/>
    <w:rsid w:val="000B7FA0"/>
    <w:rsid w:val="000D34F4"/>
    <w:rsid w:val="000D51A0"/>
    <w:rsid w:val="000D550B"/>
    <w:rsid w:val="000D7ACB"/>
    <w:rsid w:val="000E1D02"/>
    <w:rsid w:val="000F31E5"/>
    <w:rsid w:val="000F485E"/>
    <w:rsid w:val="000F5AF1"/>
    <w:rsid w:val="00100B39"/>
    <w:rsid w:val="0010256F"/>
    <w:rsid w:val="00103BCC"/>
    <w:rsid w:val="001044FE"/>
    <w:rsid w:val="0010500E"/>
    <w:rsid w:val="0011515B"/>
    <w:rsid w:val="00116F00"/>
    <w:rsid w:val="00121D4F"/>
    <w:rsid w:val="00125390"/>
    <w:rsid w:val="00125B5A"/>
    <w:rsid w:val="00127B48"/>
    <w:rsid w:val="0013487D"/>
    <w:rsid w:val="0015154F"/>
    <w:rsid w:val="00151EED"/>
    <w:rsid w:val="00161A61"/>
    <w:rsid w:val="001633BB"/>
    <w:rsid w:val="001642E7"/>
    <w:rsid w:val="00164746"/>
    <w:rsid w:val="00164FB9"/>
    <w:rsid w:val="00165DBD"/>
    <w:rsid w:val="00176DFA"/>
    <w:rsid w:val="001821A0"/>
    <w:rsid w:val="00190806"/>
    <w:rsid w:val="00192757"/>
    <w:rsid w:val="0019777F"/>
    <w:rsid w:val="001A0618"/>
    <w:rsid w:val="001A13FA"/>
    <w:rsid w:val="001A1691"/>
    <w:rsid w:val="001A7519"/>
    <w:rsid w:val="001A7CC5"/>
    <w:rsid w:val="001A7D7C"/>
    <w:rsid w:val="001B6E64"/>
    <w:rsid w:val="001B7FAD"/>
    <w:rsid w:val="001C0923"/>
    <w:rsid w:val="001C14C4"/>
    <w:rsid w:val="001C207E"/>
    <w:rsid w:val="001C30F6"/>
    <w:rsid w:val="001C5AE9"/>
    <w:rsid w:val="001D3C51"/>
    <w:rsid w:val="001D3CA4"/>
    <w:rsid w:val="001E396F"/>
    <w:rsid w:val="001E3B32"/>
    <w:rsid w:val="001F3711"/>
    <w:rsid w:val="001F5CA1"/>
    <w:rsid w:val="002023A2"/>
    <w:rsid w:val="00204014"/>
    <w:rsid w:val="0020559F"/>
    <w:rsid w:val="0021111B"/>
    <w:rsid w:val="00211F6F"/>
    <w:rsid w:val="00216B36"/>
    <w:rsid w:val="00226D4A"/>
    <w:rsid w:val="0023294C"/>
    <w:rsid w:val="00232E64"/>
    <w:rsid w:val="00233598"/>
    <w:rsid w:val="00236CA9"/>
    <w:rsid w:val="002400F3"/>
    <w:rsid w:val="0024419B"/>
    <w:rsid w:val="0025350E"/>
    <w:rsid w:val="00255061"/>
    <w:rsid w:val="00256E92"/>
    <w:rsid w:val="002628DF"/>
    <w:rsid w:val="00263A59"/>
    <w:rsid w:val="00264016"/>
    <w:rsid w:val="002676B9"/>
    <w:rsid w:val="002711BB"/>
    <w:rsid w:val="00271A40"/>
    <w:rsid w:val="00273319"/>
    <w:rsid w:val="00280D9E"/>
    <w:rsid w:val="002810A7"/>
    <w:rsid w:val="002826F8"/>
    <w:rsid w:val="002832E2"/>
    <w:rsid w:val="002846E5"/>
    <w:rsid w:val="00284BB1"/>
    <w:rsid w:val="00287D92"/>
    <w:rsid w:val="0029056D"/>
    <w:rsid w:val="00292096"/>
    <w:rsid w:val="00295F5C"/>
    <w:rsid w:val="002A20EF"/>
    <w:rsid w:val="002A30E5"/>
    <w:rsid w:val="002A67C2"/>
    <w:rsid w:val="002A787B"/>
    <w:rsid w:val="002B0586"/>
    <w:rsid w:val="002B515F"/>
    <w:rsid w:val="002B7300"/>
    <w:rsid w:val="002B7A87"/>
    <w:rsid w:val="002C15E8"/>
    <w:rsid w:val="002C2404"/>
    <w:rsid w:val="002C4D9B"/>
    <w:rsid w:val="002D1B36"/>
    <w:rsid w:val="002D23AE"/>
    <w:rsid w:val="002D75B1"/>
    <w:rsid w:val="002E0796"/>
    <w:rsid w:val="002E271B"/>
    <w:rsid w:val="002F0267"/>
    <w:rsid w:val="002F17CD"/>
    <w:rsid w:val="002F4993"/>
    <w:rsid w:val="002F4BE3"/>
    <w:rsid w:val="002F6885"/>
    <w:rsid w:val="00302B7A"/>
    <w:rsid w:val="00303177"/>
    <w:rsid w:val="003073D0"/>
    <w:rsid w:val="003075DF"/>
    <w:rsid w:val="0031109F"/>
    <w:rsid w:val="0031212B"/>
    <w:rsid w:val="00315D40"/>
    <w:rsid w:val="00316306"/>
    <w:rsid w:val="00317E08"/>
    <w:rsid w:val="00323EC5"/>
    <w:rsid w:val="0032798A"/>
    <w:rsid w:val="00333C8E"/>
    <w:rsid w:val="00335F83"/>
    <w:rsid w:val="0034022C"/>
    <w:rsid w:val="00340AB2"/>
    <w:rsid w:val="00341E0C"/>
    <w:rsid w:val="00343533"/>
    <w:rsid w:val="00343A2D"/>
    <w:rsid w:val="00347670"/>
    <w:rsid w:val="00356B7A"/>
    <w:rsid w:val="0036640A"/>
    <w:rsid w:val="00370E9E"/>
    <w:rsid w:val="0037120A"/>
    <w:rsid w:val="0038081E"/>
    <w:rsid w:val="00386709"/>
    <w:rsid w:val="00387F66"/>
    <w:rsid w:val="0039296F"/>
    <w:rsid w:val="00395850"/>
    <w:rsid w:val="0039677C"/>
    <w:rsid w:val="003A0640"/>
    <w:rsid w:val="003B1A97"/>
    <w:rsid w:val="003B3EB9"/>
    <w:rsid w:val="003B633B"/>
    <w:rsid w:val="003B67B7"/>
    <w:rsid w:val="003C6BF4"/>
    <w:rsid w:val="003D2C0B"/>
    <w:rsid w:val="003D51BB"/>
    <w:rsid w:val="003D57A5"/>
    <w:rsid w:val="003E3EF9"/>
    <w:rsid w:val="003F0945"/>
    <w:rsid w:val="003F537E"/>
    <w:rsid w:val="003F5524"/>
    <w:rsid w:val="004009F0"/>
    <w:rsid w:val="00404D86"/>
    <w:rsid w:val="00407A6F"/>
    <w:rsid w:val="00411797"/>
    <w:rsid w:val="004140DB"/>
    <w:rsid w:val="004144AE"/>
    <w:rsid w:val="004208F1"/>
    <w:rsid w:val="004240DB"/>
    <w:rsid w:val="0043059B"/>
    <w:rsid w:val="00430A65"/>
    <w:rsid w:val="004374BD"/>
    <w:rsid w:val="00441E7D"/>
    <w:rsid w:val="004562FC"/>
    <w:rsid w:val="004655BC"/>
    <w:rsid w:val="00466594"/>
    <w:rsid w:val="004679E8"/>
    <w:rsid w:val="004713C5"/>
    <w:rsid w:val="004717BA"/>
    <w:rsid w:val="0047348A"/>
    <w:rsid w:val="00473BA5"/>
    <w:rsid w:val="00474A8F"/>
    <w:rsid w:val="0047609D"/>
    <w:rsid w:val="004816B9"/>
    <w:rsid w:val="00481AA1"/>
    <w:rsid w:val="004861B3"/>
    <w:rsid w:val="0049082A"/>
    <w:rsid w:val="00493A10"/>
    <w:rsid w:val="004A01E6"/>
    <w:rsid w:val="004A67E6"/>
    <w:rsid w:val="004B0250"/>
    <w:rsid w:val="004B3F1F"/>
    <w:rsid w:val="004B717F"/>
    <w:rsid w:val="004C13D2"/>
    <w:rsid w:val="004C196A"/>
    <w:rsid w:val="004C332A"/>
    <w:rsid w:val="004D217E"/>
    <w:rsid w:val="004D3931"/>
    <w:rsid w:val="004D6DCA"/>
    <w:rsid w:val="004E4A6E"/>
    <w:rsid w:val="004E59A0"/>
    <w:rsid w:val="004E5B2D"/>
    <w:rsid w:val="004E7559"/>
    <w:rsid w:val="004E7F8A"/>
    <w:rsid w:val="004F1D80"/>
    <w:rsid w:val="004F28AB"/>
    <w:rsid w:val="004F2B9A"/>
    <w:rsid w:val="004F555C"/>
    <w:rsid w:val="004F6EC4"/>
    <w:rsid w:val="00504B24"/>
    <w:rsid w:val="00507CF9"/>
    <w:rsid w:val="0051318A"/>
    <w:rsid w:val="00513E8C"/>
    <w:rsid w:val="00520F44"/>
    <w:rsid w:val="00522C2E"/>
    <w:rsid w:val="00522D5A"/>
    <w:rsid w:val="005231E8"/>
    <w:rsid w:val="00527215"/>
    <w:rsid w:val="00531054"/>
    <w:rsid w:val="005315B5"/>
    <w:rsid w:val="00533E5E"/>
    <w:rsid w:val="00536062"/>
    <w:rsid w:val="00540BD1"/>
    <w:rsid w:val="00541D8C"/>
    <w:rsid w:val="0054448F"/>
    <w:rsid w:val="005501EB"/>
    <w:rsid w:val="005503F2"/>
    <w:rsid w:val="005534FF"/>
    <w:rsid w:val="005547BF"/>
    <w:rsid w:val="00562418"/>
    <w:rsid w:val="005624A4"/>
    <w:rsid w:val="00566868"/>
    <w:rsid w:val="005706A0"/>
    <w:rsid w:val="00575D30"/>
    <w:rsid w:val="00584292"/>
    <w:rsid w:val="00587BE8"/>
    <w:rsid w:val="00590268"/>
    <w:rsid w:val="00591307"/>
    <w:rsid w:val="00591B2B"/>
    <w:rsid w:val="00592ACA"/>
    <w:rsid w:val="00594339"/>
    <w:rsid w:val="0059770E"/>
    <w:rsid w:val="005A4F04"/>
    <w:rsid w:val="005A6BDB"/>
    <w:rsid w:val="005A74C6"/>
    <w:rsid w:val="005B1ADD"/>
    <w:rsid w:val="005B3466"/>
    <w:rsid w:val="005B52A8"/>
    <w:rsid w:val="005B5CE0"/>
    <w:rsid w:val="005C0E23"/>
    <w:rsid w:val="005C63A8"/>
    <w:rsid w:val="005C78B1"/>
    <w:rsid w:val="005D01E4"/>
    <w:rsid w:val="005D1658"/>
    <w:rsid w:val="005D3B50"/>
    <w:rsid w:val="005D48DB"/>
    <w:rsid w:val="005D60CE"/>
    <w:rsid w:val="005E0DC9"/>
    <w:rsid w:val="005E6765"/>
    <w:rsid w:val="005E77B6"/>
    <w:rsid w:val="005F10DC"/>
    <w:rsid w:val="005F148E"/>
    <w:rsid w:val="005F5F9A"/>
    <w:rsid w:val="005F6BAB"/>
    <w:rsid w:val="005F7C85"/>
    <w:rsid w:val="005F7FC4"/>
    <w:rsid w:val="00604F5A"/>
    <w:rsid w:val="00611ABC"/>
    <w:rsid w:val="00612B62"/>
    <w:rsid w:val="006140F2"/>
    <w:rsid w:val="00617B98"/>
    <w:rsid w:val="006245C8"/>
    <w:rsid w:val="00625021"/>
    <w:rsid w:val="00627607"/>
    <w:rsid w:val="006321C6"/>
    <w:rsid w:val="00632E60"/>
    <w:rsid w:val="0063305D"/>
    <w:rsid w:val="00641D72"/>
    <w:rsid w:val="00641F34"/>
    <w:rsid w:val="00641F8F"/>
    <w:rsid w:val="0064223B"/>
    <w:rsid w:val="00653A7A"/>
    <w:rsid w:val="00654C5C"/>
    <w:rsid w:val="00661B00"/>
    <w:rsid w:val="00663302"/>
    <w:rsid w:val="00665351"/>
    <w:rsid w:val="00666F18"/>
    <w:rsid w:val="0067020F"/>
    <w:rsid w:val="006716D8"/>
    <w:rsid w:val="006749F0"/>
    <w:rsid w:val="006823BB"/>
    <w:rsid w:val="00682CA0"/>
    <w:rsid w:val="00686A71"/>
    <w:rsid w:val="0068767C"/>
    <w:rsid w:val="00691B71"/>
    <w:rsid w:val="006A0353"/>
    <w:rsid w:val="006A13CD"/>
    <w:rsid w:val="006A1852"/>
    <w:rsid w:val="006A1F83"/>
    <w:rsid w:val="006A27DB"/>
    <w:rsid w:val="006B10B9"/>
    <w:rsid w:val="006B1136"/>
    <w:rsid w:val="006B16EB"/>
    <w:rsid w:val="006B4517"/>
    <w:rsid w:val="006B651B"/>
    <w:rsid w:val="006C21E1"/>
    <w:rsid w:val="006C48AF"/>
    <w:rsid w:val="006C58E9"/>
    <w:rsid w:val="006C768A"/>
    <w:rsid w:val="006C7C7A"/>
    <w:rsid w:val="006D1386"/>
    <w:rsid w:val="006D63C2"/>
    <w:rsid w:val="006D7177"/>
    <w:rsid w:val="006E0660"/>
    <w:rsid w:val="006E41B0"/>
    <w:rsid w:val="006F0623"/>
    <w:rsid w:val="006F128F"/>
    <w:rsid w:val="006F19BA"/>
    <w:rsid w:val="006F20F6"/>
    <w:rsid w:val="006F2517"/>
    <w:rsid w:val="006F3910"/>
    <w:rsid w:val="006F55FB"/>
    <w:rsid w:val="00701A50"/>
    <w:rsid w:val="00703FC2"/>
    <w:rsid w:val="0070597B"/>
    <w:rsid w:val="00712D79"/>
    <w:rsid w:val="00714402"/>
    <w:rsid w:val="00716E01"/>
    <w:rsid w:val="00720221"/>
    <w:rsid w:val="00721C4A"/>
    <w:rsid w:val="00724D6E"/>
    <w:rsid w:val="00726E1B"/>
    <w:rsid w:val="00731857"/>
    <w:rsid w:val="00731E88"/>
    <w:rsid w:val="0073728C"/>
    <w:rsid w:val="00740867"/>
    <w:rsid w:val="00741C8B"/>
    <w:rsid w:val="00743018"/>
    <w:rsid w:val="0074440F"/>
    <w:rsid w:val="0074473B"/>
    <w:rsid w:val="00745C2D"/>
    <w:rsid w:val="00745CF0"/>
    <w:rsid w:val="007463A1"/>
    <w:rsid w:val="00747029"/>
    <w:rsid w:val="0075326F"/>
    <w:rsid w:val="00755896"/>
    <w:rsid w:val="0075632A"/>
    <w:rsid w:val="0075796D"/>
    <w:rsid w:val="007616B3"/>
    <w:rsid w:val="007623FE"/>
    <w:rsid w:val="007674FD"/>
    <w:rsid w:val="0077431B"/>
    <w:rsid w:val="00775937"/>
    <w:rsid w:val="00781583"/>
    <w:rsid w:val="007855FA"/>
    <w:rsid w:val="00785B15"/>
    <w:rsid w:val="00786D5D"/>
    <w:rsid w:val="00791848"/>
    <w:rsid w:val="007923B3"/>
    <w:rsid w:val="00793934"/>
    <w:rsid w:val="00794F5A"/>
    <w:rsid w:val="007A2079"/>
    <w:rsid w:val="007A32E0"/>
    <w:rsid w:val="007A40D8"/>
    <w:rsid w:val="007A63EA"/>
    <w:rsid w:val="007B6DED"/>
    <w:rsid w:val="007C4FA0"/>
    <w:rsid w:val="007D1D85"/>
    <w:rsid w:val="007D308F"/>
    <w:rsid w:val="007D3487"/>
    <w:rsid w:val="007D499F"/>
    <w:rsid w:val="007D560A"/>
    <w:rsid w:val="007D5A26"/>
    <w:rsid w:val="007D646E"/>
    <w:rsid w:val="007D7544"/>
    <w:rsid w:val="007D7640"/>
    <w:rsid w:val="007F2F4E"/>
    <w:rsid w:val="007F4D56"/>
    <w:rsid w:val="00803238"/>
    <w:rsid w:val="00803C80"/>
    <w:rsid w:val="00803F09"/>
    <w:rsid w:val="0081039B"/>
    <w:rsid w:val="0081077F"/>
    <w:rsid w:val="008115D4"/>
    <w:rsid w:val="008138E9"/>
    <w:rsid w:val="008143D9"/>
    <w:rsid w:val="00814D25"/>
    <w:rsid w:val="00820AA1"/>
    <w:rsid w:val="00821C44"/>
    <w:rsid w:val="00821CA7"/>
    <w:rsid w:val="00822D1E"/>
    <w:rsid w:val="0082484F"/>
    <w:rsid w:val="00827E74"/>
    <w:rsid w:val="00830B42"/>
    <w:rsid w:val="008340B8"/>
    <w:rsid w:val="0084105A"/>
    <w:rsid w:val="008413AB"/>
    <w:rsid w:val="00842D8E"/>
    <w:rsid w:val="00844184"/>
    <w:rsid w:val="008455FE"/>
    <w:rsid w:val="00847799"/>
    <w:rsid w:val="00850418"/>
    <w:rsid w:val="0085089D"/>
    <w:rsid w:val="00850913"/>
    <w:rsid w:val="00852445"/>
    <w:rsid w:val="008530F9"/>
    <w:rsid w:val="0085533F"/>
    <w:rsid w:val="0085547C"/>
    <w:rsid w:val="0085618D"/>
    <w:rsid w:val="008562B2"/>
    <w:rsid w:val="0086763B"/>
    <w:rsid w:val="0087034F"/>
    <w:rsid w:val="008713D0"/>
    <w:rsid w:val="00874675"/>
    <w:rsid w:val="00883814"/>
    <w:rsid w:val="00884A6B"/>
    <w:rsid w:val="00891594"/>
    <w:rsid w:val="0089164C"/>
    <w:rsid w:val="00895195"/>
    <w:rsid w:val="008A078B"/>
    <w:rsid w:val="008A0D5D"/>
    <w:rsid w:val="008A5B95"/>
    <w:rsid w:val="008A6B99"/>
    <w:rsid w:val="008A6FEC"/>
    <w:rsid w:val="008B28D8"/>
    <w:rsid w:val="008B3930"/>
    <w:rsid w:val="008C2382"/>
    <w:rsid w:val="008C3406"/>
    <w:rsid w:val="008C3F7C"/>
    <w:rsid w:val="008C557C"/>
    <w:rsid w:val="008C6FAA"/>
    <w:rsid w:val="008D071D"/>
    <w:rsid w:val="008D25B7"/>
    <w:rsid w:val="008E281A"/>
    <w:rsid w:val="008E3180"/>
    <w:rsid w:val="008E3574"/>
    <w:rsid w:val="008E39F9"/>
    <w:rsid w:val="008F2225"/>
    <w:rsid w:val="008F2C19"/>
    <w:rsid w:val="008F3D28"/>
    <w:rsid w:val="008F4A6A"/>
    <w:rsid w:val="009024AB"/>
    <w:rsid w:val="00904AFF"/>
    <w:rsid w:val="00905229"/>
    <w:rsid w:val="009059AC"/>
    <w:rsid w:val="00907FD2"/>
    <w:rsid w:val="00922821"/>
    <w:rsid w:val="00922AED"/>
    <w:rsid w:val="00924AE8"/>
    <w:rsid w:val="009318F4"/>
    <w:rsid w:val="00933E29"/>
    <w:rsid w:val="0093770E"/>
    <w:rsid w:val="00940D03"/>
    <w:rsid w:val="009412B3"/>
    <w:rsid w:val="00945119"/>
    <w:rsid w:val="009467BE"/>
    <w:rsid w:val="00946E2F"/>
    <w:rsid w:val="00950830"/>
    <w:rsid w:val="009617A1"/>
    <w:rsid w:val="00962046"/>
    <w:rsid w:val="00964F93"/>
    <w:rsid w:val="00966A1A"/>
    <w:rsid w:val="00977F14"/>
    <w:rsid w:val="00987782"/>
    <w:rsid w:val="0099657A"/>
    <w:rsid w:val="00997E74"/>
    <w:rsid w:val="009A55EF"/>
    <w:rsid w:val="009A5849"/>
    <w:rsid w:val="009B1286"/>
    <w:rsid w:val="009B4620"/>
    <w:rsid w:val="009B5B60"/>
    <w:rsid w:val="009B6004"/>
    <w:rsid w:val="009B6D7D"/>
    <w:rsid w:val="009C0436"/>
    <w:rsid w:val="009C0A4F"/>
    <w:rsid w:val="009C7275"/>
    <w:rsid w:val="009D40A0"/>
    <w:rsid w:val="009D5145"/>
    <w:rsid w:val="009D742B"/>
    <w:rsid w:val="009E7988"/>
    <w:rsid w:val="009F17F8"/>
    <w:rsid w:val="009F2D41"/>
    <w:rsid w:val="009F67F3"/>
    <w:rsid w:val="00A04C36"/>
    <w:rsid w:val="00A0720F"/>
    <w:rsid w:val="00A14E61"/>
    <w:rsid w:val="00A17729"/>
    <w:rsid w:val="00A22B64"/>
    <w:rsid w:val="00A22F60"/>
    <w:rsid w:val="00A22FAC"/>
    <w:rsid w:val="00A26763"/>
    <w:rsid w:val="00A312E2"/>
    <w:rsid w:val="00A339FA"/>
    <w:rsid w:val="00A40C80"/>
    <w:rsid w:val="00A42104"/>
    <w:rsid w:val="00A43E05"/>
    <w:rsid w:val="00A44914"/>
    <w:rsid w:val="00A46421"/>
    <w:rsid w:val="00A47771"/>
    <w:rsid w:val="00A47A61"/>
    <w:rsid w:val="00A51504"/>
    <w:rsid w:val="00A55D4B"/>
    <w:rsid w:val="00A60A23"/>
    <w:rsid w:val="00A62E77"/>
    <w:rsid w:val="00A671A0"/>
    <w:rsid w:val="00A679CE"/>
    <w:rsid w:val="00A67E98"/>
    <w:rsid w:val="00A715F4"/>
    <w:rsid w:val="00A71B17"/>
    <w:rsid w:val="00A74AA0"/>
    <w:rsid w:val="00A82C82"/>
    <w:rsid w:val="00A851B9"/>
    <w:rsid w:val="00A855C0"/>
    <w:rsid w:val="00AA523B"/>
    <w:rsid w:val="00AA5FFF"/>
    <w:rsid w:val="00AA63C0"/>
    <w:rsid w:val="00AA77E1"/>
    <w:rsid w:val="00AB1135"/>
    <w:rsid w:val="00AB3B31"/>
    <w:rsid w:val="00AB3B8B"/>
    <w:rsid w:val="00AB7FDA"/>
    <w:rsid w:val="00AC01FC"/>
    <w:rsid w:val="00AC54F5"/>
    <w:rsid w:val="00AD578B"/>
    <w:rsid w:val="00AD7948"/>
    <w:rsid w:val="00AE1355"/>
    <w:rsid w:val="00AE25A7"/>
    <w:rsid w:val="00AF5014"/>
    <w:rsid w:val="00AF54F1"/>
    <w:rsid w:val="00AF6329"/>
    <w:rsid w:val="00AF7284"/>
    <w:rsid w:val="00B005A2"/>
    <w:rsid w:val="00B03F0C"/>
    <w:rsid w:val="00B072A5"/>
    <w:rsid w:val="00B12DC2"/>
    <w:rsid w:val="00B16D4C"/>
    <w:rsid w:val="00B20C98"/>
    <w:rsid w:val="00B211E2"/>
    <w:rsid w:val="00B22277"/>
    <w:rsid w:val="00B230B4"/>
    <w:rsid w:val="00B26D78"/>
    <w:rsid w:val="00B31B3C"/>
    <w:rsid w:val="00B321B8"/>
    <w:rsid w:val="00B3607E"/>
    <w:rsid w:val="00B36C71"/>
    <w:rsid w:val="00B37FC2"/>
    <w:rsid w:val="00B53514"/>
    <w:rsid w:val="00B60287"/>
    <w:rsid w:val="00B6073E"/>
    <w:rsid w:val="00B659B3"/>
    <w:rsid w:val="00B65CD1"/>
    <w:rsid w:val="00B67F20"/>
    <w:rsid w:val="00B71DF6"/>
    <w:rsid w:val="00B7551E"/>
    <w:rsid w:val="00B8312F"/>
    <w:rsid w:val="00B853F7"/>
    <w:rsid w:val="00B8662B"/>
    <w:rsid w:val="00B91D98"/>
    <w:rsid w:val="00B93351"/>
    <w:rsid w:val="00BB0BA1"/>
    <w:rsid w:val="00BB4CEB"/>
    <w:rsid w:val="00BC1F98"/>
    <w:rsid w:val="00BC71AA"/>
    <w:rsid w:val="00BD0A0F"/>
    <w:rsid w:val="00BD111D"/>
    <w:rsid w:val="00BD1838"/>
    <w:rsid w:val="00BD4310"/>
    <w:rsid w:val="00BD7B31"/>
    <w:rsid w:val="00BF03F1"/>
    <w:rsid w:val="00BF2508"/>
    <w:rsid w:val="00BF261E"/>
    <w:rsid w:val="00BF3941"/>
    <w:rsid w:val="00BF4218"/>
    <w:rsid w:val="00C0331F"/>
    <w:rsid w:val="00C0353A"/>
    <w:rsid w:val="00C06E81"/>
    <w:rsid w:val="00C07A57"/>
    <w:rsid w:val="00C13BE9"/>
    <w:rsid w:val="00C14E13"/>
    <w:rsid w:val="00C178D5"/>
    <w:rsid w:val="00C26DB4"/>
    <w:rsid w:val="00C342E8"/>
    <w:rsid w:val="00C41BA8"/>
    <w:rsid w:val="00C61776"/>
    <w:rsid w:val="00C630C7"/>
    <w:rsid w:val="00C64319"/>
    <w:rsid w:val="00C6572B"/>
    <w:rsid w:val="00C673C9"/>
    <w:rsid w:val="00C7780C"/>
    <w:rsid w:val="00C81C9D"/>
    <w:rsid w:val="00C9224B"/>
    <w:rsid w:val="00C9761D"/>
    <w:rsid w:val="00CA096D"/>
    <w:rsid w:val="00CA0EB8"/>
    <w:rsid w:val="00CA1F4E"/>
    <w:rsid w:val="00CA577A"/>
    <w:rsid w:val="00CB0690"/>
    <w:rsid w:val="00CB1914"/>
    <w:rsid w:val="00CB40FF"/>
    <w:rsid w:val="00CC712E"/>
    <w:rsid w:val="00CC75A8"/>
    <w:rsid w:val="00CE0361"/>
    <w:rsid w:val="00CE0696"/>
    <w:rsid w:val="00CE3E38"/>
    <w:rsid w:val="00CE56DD"/>
    <w:rsid w:val="00CF1440"/>
    <w:rsid w:val="00CF1BBA"/>
    <w:rsid w:val="00CF3207"/>
    <w:rsid w:val="00CF5DE1"/>
    <w:rsid w:val="00CF712B"/>
    <w:rsid w:val="00CF7A85"/>
    <w:rsid w:val="00CF7F7A"/>
    <w:rsid w:val="00D017F9"/>
    <w:rsid w:val="00D058A0"/>
    <w:rsid w:val="00D05A79"/>
    <w:rsid w:val="00D06777"/>
    <w:rsid w:val="00D0793C"/>
    <w:rsid w:val="00D112A8"/>
    <w:rsid w:val="00D11CE8"/>
    <w:rsid w:val="00D14303"/>
    <w:rsid w:val="00D16116"/>
    <w:rsid w:val="00D174EB"/>
    <w:rsid w:val="00D2487C"/>
    <w:rsid w:val="00D27454"/>
    <w:rsid w:val="00D32F8B"/>
    <w:rsid w:val="00D34BD0"/>
    <w:rsid w:val="00D426DB"/>
    <w:rsid w:val="00D5117B"/>
    <w:rsid w:val="00D51DF8"/>
    <w:rsid w:val="00D5227D"/>
    <w:rsid w:val="00D53417"/>
    <w:rsid w:val="00D56CC1"/>
    <w:rsid w:val="00D61522"/>
    <w:rsid w:val="00D627D8"/>
    <w:rsid w:val="00D62CE7"/>
    <w:rsid w:val="00D6444C"/>
    <w:rsid w:val="00D64FC3"/>
    <w:rsid w:val="00D665E0"/>
    <w:rsid w:val="00D67AAD"/>
    <w:rsid w:val="00D762E1"/>
    <w:rsid w:val="00D7778F"/>
    <w:rsid w:val="00D81EBF"/>
    <w:rsid w:val="00D823EB"/>
    <w:rsid w:val="00D826DC"/>
    <w:rsid w:val="00D84DFC"/>
    <w:rsid w:val="00D8515B"/>
    <w:rsid w:val="00D85189"/>
    <w:rsid w:val="00D858F3"/>
    <w:rsid w:val="00D87479"/>
    <w:rsid w:val="00D91031"/>
    <w:rsid w:val="00D92239"/>
    <w:rsid w:val="00D95CF6"/>
    <w:rsid w:val="00D96412"/>
    <w:rsid w:val="00DA076F"/>
    <w:rsid w:val="00DA2747"/>
    <w:rsid w:val="00DB0350"/>
    <w:rsid w:val="00DB04C5"/>
    <w:rsid w:val="00DB0AD8"/>
    <w:rsid w:val="00DB72D4"/>
    <w:rsid w:val="00DC0BC2"/>
    <w:rsid w:val="00DC18F9"/>
    <w:rsid w:val="00DC4452"/>
    <w:rsid w:val="00DC71F3"/>
    <w:rsid w:val="00DD0E73"/>
    <w:rsid w:val="00DE4602"/>
    <w:rsid w:val="00DE5FA3"/>
    <w:rsid w:val="00DF062A"/>
    <w:rsid w:val="00DF0D57"/>
    <w:rsid w:val="00DF478F"/>
    <w:rsid w:val="00DF614D"/>
    <w:rsid w:val="00DF6592"/>
    <w:rsid w:val="00DF67A0"/>
    <w:rsid w:val="00DF6E77"/>
    <w:rsid w:val="00DF70D2"/>
    <w:rsid w:val="00DF7CFC"/>
    <w:rsid w:val="00DF7E7C"/>
    <w:rsid w:val="00E00D27"/>
    <w:rsid w:val="00E02E3D"/>
    <w:rsid w:val="00E02E9E"/>
    <w:rsid w:val="00E03944"/>
    <w:rsid w:val="00E05E86"/>
    <w:rsid w:val="00E0697B"/>
    <w:rsid w:val="00E0726E"/>
    <w:rsid w:val="00E116BE"/>
    <w:rsid w:val="00E11F2C"/>
    <w:rsid w:val="00E126CF"/>
    <w:rsid w:val="00E21028"/>
    <w:rsid w:val="00E2162A"/>
    <w:rsid w:val="00E32750"/>
    <w:rsid w:val="00E33D8C"/>
    <w:rsid w:val="00E34E4B"/>
    <w:rsid w:val="00E35290"/>
    <w:rsid w:val="00E36A75"/>
    <w:rsid w:val="00E41784"/>
    <w:rsid w:val="00E41B40"/>
    <w:rsid w:val="00E4378F"/>
    <w:rsid w:val="00E51717"/>
    <w:rsid w:val="00E555B9"/>
    <w:rsid w:val="00E56FD3"/>
    <w:rsid w:val="00E6031E"/>
    <w:rsid w:val="00E616D4"/>
    <w:rsid w:val="00E61B9E"/>
    <w:rsid w:val="00E62B75"/>
    <w:rsid w:val="00E63485"/>
    <w:rsid w:val="00E63F43"/>
    <w:rsid w:val="00E64563"/>
    <w:rsid w:val="00E707F9"/>
    <w:rsid w:val="00E70F57"/>
    <w:rsid w:val="00E72518"/>
    <w:rsid w:val="00E730B1"/>
    <w:rsid w:val="00E77A14"/>
    <w:rsid w:val="00E82027"/>
    <w:rsid w:val="00E82B56"/>
    <w:rsid w:val="00E852FE"/>
    <w:rsid w:val="00E91C05"/>
    <w:rsid w:val="00E92CCA"/>
    <w:rsid w:val="00E932E0"/>
    <w:rsid w:val="00EA1AD3"/>
    <w:rsid w:val="00EA4D27"/>
    <w:rsid w:val="00EA7831"/>
    <w:rsid w:val="00EB01D9"/>
    <w:rsid w:val="00EC1E51"/>
    <w:rsid w:val="00EC6D94"/>
    <w:rsid w:val="00EC7871"/>
    <w:rsid w:val="00ED166A"/>
    <w:rsid w:val="00ED1D65"/>
    <w:rsid w:val="00ED1E63"/>
    <w:rsid w:val="00ED58D8"/>
    <w:rsid w:val="00ED7FED"/>
    <w:rsid w:val="00EE059C"/>
    <w:rsid w:val="00EE74A2"/>
    <w:rsid w:val="00EE79D2"/>
    <w:rsid w:val="00EE7E3E"/>
    <w:rsid w:val="00F04C0B"/>
    <w:rsid w:val="00F1129D"/>
    <w:rsid w:val="00F11344"/>
    <w:rsid w:val="00F15B12"/>
    <w:rsid w:val="00F207AA"/>
    <w:rsid w:val="00F20CEB"/>
    <w:rsid w:val="00F214CA"/>
    <w:rsid w:val="00F2400C"/>
    <w:rsid w:val="00F31B79"/>
    <w:rsid w:val="00F357EC"/>
    <w:rsid w:val="00F37F59"/>
    <w:rsid w:val="00F40DF4"/>
    <w:rsid w:val="00F4139E"/>
    <w:rsid w:val="00F42B41"/>
    <w:rsid w:val="00F45D52"/>
    <w:rsid w:val="00F541E4"/>
    <w:rsid w:val="00F54C25"/>
    <w:rsid w:val="00F57FF1"/>
    <w:rsid w:val="00F77645"/>
    <w:rsid w:val="00F8172F"/>
    <w:rsid w:val="00F827FC"/>
    <w:rsid w:val="00F82D37"/>
    <w:rsid w:val="00F9055F"/>
    <w:rsid w:val="00F9099C"/>
    <w:rsid w:val="00FA12EA"/>
    <w:rsid w:val="00FA1791"/>
    <w:rsid w:val="00FA6797"/>
    <w:rsid w:val="00FA68AE"/>
    <w:rsid w:val="00FA6D5F"/>
    <w:rsid w:val="00FA74D9"/>
    <w:rsid w:val="00FB0A1F"/>
    <w:rsid w:val="00FB352B"/>
    <w:rsid w:val="00FB3FB4"/>
    <w:rsid w:val="00FB4538"/>
    <w:rsid w:val="00FB67B3"/>
    <w:rsid w:val="00FB67CF"/>
    <w:rsid w:val="00FC1A1E"/>
    <w:rsid w:val="00FC597D"/>
    <w:rsid w:val="00FD3542"/>
    <w:rsid w:val="00FD6573"/>
    <w:rsid w:val="00FE2645"/>
    <w:rsid w:val="00FE405A"/>
    <w:rsid w:val="00FE53A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A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6A1C42E8E6AF43A5357864C58516B1" ma:contentTypeVersion="18" ma:contentTypeDescription="Create a new document." ma:contentTypeScope="" ma:versionID="0be01bb296215b47d40f7f0fb64b782a">
  <xsd:schema xmlns:xsd="http://www.w3.org/2001/XMLSchema" xmlns:xs="http://www.w3.org/2001/XMLSchema" xmlns:p="http://schemas.microsoft.com/office/2006/metadata/properties" xmlns:ns3="a1555e77-ae1c-4248-93a3-46d5278c8b1a" xmlns:ns4="703f83ef-1466-4ecf-84d0-8cd048a08cf8" targetNamespace="http://schemas.microsoft.com/office/2006/metadata/properties" ma:root="true" ma:fieldsID="c5a1ad7770cae2d27f4fd11af068865d" ns3:_="" ns4:_="">
    <xsd:import namespace="a1555e77-ae1c-4248-93a3-46d5278c8b1a"/>
    <xsd:import namespace="703f83ef-1466-4ecf-84d0-8cd048a08c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55e77-ae1c-4248-93a3-46d5278c8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f83ef-1466-4ecf-84d0-8cd048a08c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1555e77-ae1c-4248-93a3-46d5278c8b1a" xsi:nil="true"/>
  </documentManagement>
</p:properties>
</file>

<file path=customXml/itemProps1.xml><?xml version="1.0" encoding="utf-8"?>
<ds:datastoreItem xmlns:ds="http://schemas.openxmlformats.org/officeDocument/2006/customXml" ds:itemID="{0E451088-2078-43DC-AD73-99B788737ADD}">
  <ds:schemaRefs>
    <ds:schemaRef ds:uri="http://schemas.microsoft.com/sharepoint/v3/contenttype/forms"/>
  </ds:schemaRefs>
</ds:datastoreItem>
</file>

<file path=customXml/itemProps2.xml><?xml version="1.0" encoding="utf-8"?>
<ds:datastoreItem xmlns:ds="http://schemas.openxmlformats.org/officeDocument/2006/customXml" ds:itemID="{58D0B2CA-730D-4FBF-A483-B5076AFC9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55e77-ae1c-4248-93a3-46d5278c8b1a"/>
    <ds:schemaRef ds:uri="703f83ef-1466-4ecf-84d0-8cd048a08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customXml/itemProps4.xml><?xml version="1.0" encoding="utf-8"?>
<ds:datastoreItem xmlns:ds="http://schemas.openxmlformats.org/officeDocument/2006/customXml" ds:itemID="{5240B80C-3F27-4883-8B87-6FA94D748BCA}">
  <ds:schemaRefs>
    <ds:schemaRef ds:uri="http://schemas.microsoft.com/office/2006/metadata/properties"/>
    <ds:schemaRef ds:uri="http://schemas.microsoft.com/office/infopath/2007/PartnerControls"/>
    <ds:schemaRef ds:uri="a1555e77-ae1c-4248-93a3-46d5278c8b1a"/>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8429</Words>
  <Characters>48051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135</cp:revision>
  <dcterms:created xsi:type="dcterms:W3CDTF">2025-03-11T17:34:00Z</dcterms:created>
  <dcterms:modified xsi:type="dcterms:W3CDTF">2025-03-11T23:30:00Z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id="Ohlgy9Sq"/&gt;&lt;style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y fmtid="{D5CDD505-2E9C-101B-9397-08002B2CF9AE}" pid="4" name="ContentTypeId">
    <vt:lpwstr>0x010100D86A1C42E8E6AF43A5357864C58516B1</vt:lpwstr>
  </property>
</Properties>
</file>