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63643" w14:textId="7B1CE436" w:rsidR="00521186" w:rsidRPr="00A47224" w:rsidRDefault="00A47224" w:rsidP="00A47224">
      <w:pPr>
        <w:jc w:val="both"/>
        <w:rPr>
          <w:b/>
          <w:bCs/>
          <w:sz w:val="28"/>
          <w:szCs w:val="24"/>
          <w:lang w:val="ru-RU"/>
        </w:rPr>
      </w:pPr>
      <w:r w:rsidRPr="00A47224">
        <w:rPr>
          <w:b/>
          <w:bCs/>
          <w:sz w:val="28"/>
          <w:szCs w:val="24"/>
          <w:highlight w:val="yellow"/>
          <w:lang w:val="ru-RU"/>
        </w:rPr>
        <w:t>ЗАЩИТИТЬСЯ ОТ ПРЕТЕНЗИИ - ПРОГРАММНЫЙ КОД</w:t>
      </w:r>
    </w:p>
    <w:p w14:paraId="28EF556C" w14:textId="77777777" w:rsid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Этот чек-лист поможет проверить требования, собрать доказательства и подготовить ответ. Он рассчитан на гражданско-правовую претензию о копировании или другом незаконном использовании программы. Если уже </w:t>
      </w:r>
      <w:r w:rsidRPr="00A47224">
        <w:rPr>
          <w:lang w:val="ru-RU"/>
        </w:rPr>
        <w:t>пришли документы из суда, сразу выполните шаг 10, а остальные шаги пройдите параллельно.</w:t>
      </w:r>
    </w:p>
    <w:p w14:paraId="7D968692" w14:textId="38803147" w:rsidR="00521186" w:rsidRPr="00A47224" w:rsidRDefault="005F6335" w:rsidP="00A47224">
      <w:pPr>
        <w:jc w:val="both"/>
        <w:rPr>
          <w:b/>
          <w:bCs/>
          <w:color w:val="C00000"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1. Сохраните претензию и проверьте сроки</w:t>
      </w:r>
    </w:p>
    <w:p w14:paraId="12B57FCF" w14:textId="1DC4B3FD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>Сохраните письмо целиком:</w:t>
      </w:r>
      <w:r w:rsidRPr="00A47224">
        <w:rPr>
          <w:lang w:val="ru-RU"/>
        </w:rPr>
        <w:t xml:space="preserve"> текст</w:t>
      </w:r>
      <w:r w:rsidR="00E015A2">
        <w:rPr>
          <w:lang w:val="ru-RU"/>
        </w:rPr>
        <w:t xml:space="preserve"> на бумажном или электронном носителе</w:t>
      </w:r>
      <w:r w:rsidRPr="00A47224">
        <w:rPr>
          <w:lang w:val="ru-RU"/>
        </w:rPr>
        <w:t>, приложения, почтовый идентификатор и подтверждение</w:t>
      </w:r>
      <w:r w:rsidRPr="00A47224">
        <w:rPr>
          <w:lang w:val="ru-RU"/>
        </w:rPr>
        <w:t xml:space="preserve"> доставки.</w:t>
      </w:r>
    </w:p>
    <w:p w14:paraId="57F4E9E9" w14:textId="23E2E175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>Не воспринимайте любой срок из письма как установленный законом.</w:t>
      </w:r>
      <w:r w:rsidRPr="00A47224">
        <w:rPr>
          <w:lang w:val="ru-RU"/>
        </w:rPr>
        <w:t xml:space="preserve"> Проверьте договор и основание требования. Если обе стороны </w:t>
      </w:r>
      <w:r w:rsidR="00E015A2">
        <w:rPr>
          <w:lang w:val="ru-RU"/>
        </w:rPr>
        <w:t>-</w:t>
      </w:r>
      <w:r w:rsidRPr="00A47224">
        <w:rPr>
          <w:lang w:val="ru-RU"/>
        </w:rPr>
        <w:t xml:space="preserve"> организации или ИП и денежный спор относится к арбитражному суду, действует правило </w:t>
      </w:r>
      <w:hyperlink r:id="rId77" w:history="1">
        <w:r w:rsidRPr="00A47224">
          <w:rPr>
            <w:color w:val="0563C1"/>
            <w:u w:val="single"/>
            <w:lang w:val="ru-RU"/>
          </w:rPr>
          <w:t>п. 5.1 ст. 1252 ГК РФ</w:t>
        </w:r>
      </w:hyperlink>
      <w:r w:rsidRPr="00A47224">
        <w:rPr>
          <w:lang w:val="ru-RU"/>
        </w:rPr>
        <w:t xml:space="preserve">: после полног</w:t>
      </w:r>
      <w:r w:rsidRPr="00A47224">
        <w:rPr>
          <w:lang w:val="ru-RU"/>
        </w:rPr>
        <w:t xml:space="preserve">о или частичного отказа в претензии либо отсутствия ответа </w:t>
      </w:r>
      <w:r w:rsidRPr="00E015A2">
        <w:rPr>
          <w:u w:val="single"/>
          <w:lang w:val="ru-RU"/>
        </w:rPr>
        <w:t>в течение 30 дней со дня её направления правообладатель может предъявить иск</w:t>
      </w:r>
      <w:r w:rsidRPr="00A47224">
        <w:rPr>
          <w:lang w:val="ru-RU"/>
        </w:rPr>
        <w:t>; договор может предусматривать иной срок. Это не универсальный срок ответа на любую претензию.</w:t>
      </w:r>
    </w:p>
    <w:p w14:paraId="69BE74F2" w14:textId="0967ADBD" w:rsidR="00521186" w:rsidRPr="00A47224" w:rsidRDefault="00E015A2" w:rsidP="00A47224">
      <w:pPr>
        <w:jc w:val="both"/>
        <w:rPr>
          <w:lang w:val="ru-RU"/>
        </w:rPr>
      </w:pPr>
      <w:r>
        <w:rPr>
          <w:lang w:val="ru-RU"/>
        </w:rPr>
        <w:t xml:space="preserve">НО! </w:t>
      </w:r>
      <w:r w:rsidRPr="00A47224">
        <w:rPr>
          <w:lang w:val="ru-RU"/>
        </w:rPr>
        <w:t>Для требования о прекращении нарушения обязательная претензия по этому правилу не нужна</w:t>
      </w:r>
      <w:r>
        <w:rPr>
          <w:lang w:val="ru-RU"/>
        </w:rPr>
        <w:t>, поэтому правообладатель может сразу обратиться в суд с иском.</w:t>
      </w:r>
    </w:p>
    <w:p w14:paraId="4FA596F3" w14:textId="77777777" w:rsidR="00A47224" w:rsidRPr="00A47224" w:rsidRDefault="005F6335" w:rsidP="00A47224">
      <w:pPr>
        <w:spacing w:after="220"/>
        <w:jc w:val="both"/>
        <w:rPr>
          <w:color w:val="3E7CA4"/>
          <w:u w:val="single"/>
          <w:lang w:val="ru-RU"/>
        </w:rPr>
      </w:pPr>
      <w:r w:rsidRPr="00A47224">
        <w:rPr>
          <w:b/>
          <w:sz w:val="22"/>
          <w:lang w:val="ru-RU"/>
        </w:rPr>
        <w:t xml:space="preserve">Обратитесь к закону: </w:t>
      </w:r>
      <w:hyperlink r:id="rId44" w:history="1">
        <w:r w:rsidRPr="00FB78D2">
          <w:rPr>
            <w:rStyle w:val="aff9"/>
            <w:color w:val="0563C1"/>
            <w:szCs w:val="24"/>
            <w:u w:val="single"/>
            <w:lang w:val="ru-RU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1252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РФ</w:t>
        </w:r>
      </w:hyperlink>
    </w:p>
    <w:p w14:paraId="77CF3480" w14:textId="769BBCC4" w:rsidR="00521186" w:rsidRPr="00A47224" w:rsidRDefault="005F6335" w:rsidP="00A47224">
      <w:pPr>
        <w:spacing w:after="220"/>
        <w:jc w:val="both"/>
        <w:rPr>
          <w:b/>
          <w:bCs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2. Уточните, кто и к какому коду предъявляет требования</w:t>
      </w:r>
    </w:p>
    <w:p w14:paraId="631E1A0B" w14:textId="77777777" w:rsidR="00521186" w:rsidRPr="00E015A2" w:rsidRDefault="005F6335" w:rsidP="00A47224">
      <w:pPr>
        <w:keepNext/>
        <w:jc w:val="both"/>
        <w:rPr>
          <w:b/>
          <w:bCs/>
          <w:lang w:val="ru-RU"/>
        </w:rPr>
      </w:pPr>
      <w:r w:rsidRPr="00E015A2">
        <w:rPr>
          <w:b/>
          <w:bCs/>
          <w:lang w:val="ru-RU"/>
        </w:rPr>
        <w:t>Проверьте, названы ли в претензии:</w:t>
      </w:r>
    </w:p>
    <w:p w14:paraId="14DA0877" w14:textId="78858D32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 xml:space="preserve">правообладатель и основание его прав; если пишет представитель </w:t>
      </w:r>
      <w:r w:rsidR="00E015A2">
        <w:rPr>
          <w:lang w:val="ru-RU"/>
        </w:rPr>
        <w:t>-</w:t>
      </w:r>
      <w:r w:rsidRPr="00A47224">
        <w:rPr>
          <w:lang w:val="ru-RU"/>
        </w:rPr>
        <w:t xml:space="preserve"> его полномочия;</w:t>
      </w:r>
    </w:p>
    <w:p w14:paraId="0B83895C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 xml:space="preserve">программа, версия и конкретные фрагменты, </w:t>
      </w:r>
      <w:r w:rsidRPr="00A47224">
        <w:rPr>
          <w:lang w:val="ru-RU"/>
        </w:rPr>
        <w:t>которые считают заимствованными;</w:t>
      </w:r>
    </w:p>
    <w:p w14:paraId="503956E0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ваши действия, даты и способ использования: копирование, изменение, распространение и т. п.;</w:t>
      </w:r>
    </w:p>
    <w:p w14:paraId="42C6C204" w14:textId="77777777" w:rsidR="00521186" w:rsidRPr="00A47224" w:rsidRDefault="005F6335" w:rsidP="00A47224">
      <w:pPr>
        <w:pStyle w:val="a0"/>
        <w:jc w:val="both"/>
        <w:rPr>
          <w:lang w:val="ru-RU"/>
        </w:rPr>
      </w:pPr>
      <w:r w:rsidRPr="00A47224">
        <w:rPr>
          <w:lang w:val="ru-RU"/>
        </w:rPr>
        <w:t>доказательства нарушения и расчёт денежного требования.</w:t>
      </w:r>
    </w:p>
    <w:p w14:paraId="5E0DE9D8" w14:textId="0EA9E2A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Если сведений недостаточно, письменно попросите уточнения и документы. Есл</w:t>
      </w:r>
      <w:r w:rsidRPr="00A47224">
        <w:rPr>
          <w:lang w:val="ru-RU"/>
        </w:rPr>
        <w:t xml:space="preserve">и заявитель </w:t>
      </w:r>
      <w:r w:rsidR="00E015A2">
        <w:rPr>
          <w:lang w:val="ru-RU"/>
        </w:rPr>
        <w:t>-</w:t>
      </w:r>
      <w:r w:rsidRPr="00A47224">
        <w:rPr>
          <w:lang w:val="ru-RU"/>
        </w:rPr>
        <w:t xml:space="preserve"> исключительный лицензиат, проверьте, затрагивает ли предполагаемое нарушение права, которые предоставлены ему по лицензии.</w:t>
      </w:r>
    </w:p>
    <w:p w14:paraId="56D0EDDE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>Отсутствие регистрации программы не лишает автора прав.</w:t>
      </w:r>
      <w:r w:rsidRPr="00A47224">
        <w:rPr>
          <w:lang w:val="ru-RU"/>
        </w:rPr>
        <w:t xml:space="preserve"> Свидетельство Роспатента тоже не доказывает само по себе, что и</w:t>
      </w:r>
      <w:r w:rsidRPr="00A47224">
        <w:rPr>
          <w:lang w:val="ru-RU"/>
        </w:rPr>
        <w:t>менно вы скопировали код. Проверяйте принадлежность прав и факт использования отдельно.</w:t>
      </w:r>
    </w:p>
    <w:p w14:paraId="0EF00CBE" w14:textId="77777777" w:rsidR="00521186" w:rsidRPr="00A47224" w:rsidRDefault="005F6335" w:rsidP="00A47224">
      <w:pPr>
        <w:spacing w:after="220"/>
        <w:jc w:val="both"/>
        <w:rPr>
          <w:lang w:val="ru-RU"/>
        </w:rPr>
      </w:pPr>
      <w:r w:rsidRPr="00A47224">
        <w:rPr>
          <w:b/>
          <w:sz w:val="22"/>
          <w:lang w:val="ru-RU"/>
        </w:rPr>
        <w:t xml:space="preserve">Обратитесь к закону: </w:t>
      </w:r>
      <w:hyperlink r:id="rId45" w:history="1">
        <w:r w:rsidRPr="00FB78D2">
          <w:rPr>
            <w:rStyle w:val="aff9"/>
            <w:color w:val="0563C1"/>
            <w:szCs w:val="24"/>
            <w:u w:val="single"/>
            <w:lang w:val="ru-RU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1252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РФ</w:t>
        </w:r>
      </w:hyperlink>
      <w:r w:rsidRPr="00FB78D2">
        <w:rPr>
          <w:rStyle w:val="aff9"/>
          <w:color w:val="FF0000"/>
          <w:szCs w:val="24"/>
          <w:lang w:val="ru-RU"/>
        </w:rPr>
        <w:t xml:space="preserve"> </w:t>
      </w:r>
      <w:r w:rsidRPr="00A47224">
        <w:rPr>
          <w:lang w:val="ru-RU"/>
        </w:rPr>
        <w:t xml:space="preserve">; </w:t>
      </w:r>
      <w:hyperlink r:id="rId46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1254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47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1259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48" w:history="1">
        <w:r w:rsidRPr="00FB78D2">
          <w:rPr>
            <w:rStyle w:val="aff9"/>
            <w:color w:val="0563C1"/>
            <w:szCs w:val="24"/>
            <w:u w:val="single"/>
            <w:lang w:val="ru-RU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1262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РФ</w:t>
        </w:r>
      </w:hyperlink>
    </w:p>
    <w:p w14:paraId="7C1DB1BD" w14:textId="5771329D" w:rsidR="00521186" w:rsidRPr="00A47224" w:rsidRDefault="005F6335" w:rsidP="00A47224">
      <w:pPr>
        <w:jc w:val="both"/>
        <w:rPr>
          <w:b/>
          <w:bCs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3. Зафиксируйте свою версию кода и историю разработки</w:t>
      </w:r>
    </w:p>
    <w:p w14:paraId="1A389D78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>До исправлений сделайте отдельную неизменяемую копию спорной версии.</w:t>
      </w:r>
      <w:r w:rsidRPr="00A47224">
        <w:rPr>
          <w:lang w:val="ru-RU"/>
        </w:rPr>
        <w:t xml:space="preserve"> Сохраните исходники, сборку, зависимости и их версии. Запишите дату копирования, идентификатор версии в репозитории и контр</w:t>
      </w:r>
      <w:r w:rsidRPr="00A47224">
        <w:rPr>
          <w:lang w:val="ru-RU"/>
        </w:rPr>
        <w:t>ольные суммы файлов. Ограничьте доступ к копии и зафиксируйте, кто её создал.</w:t>
      </w:r>
    </w:p>
    <w:p w14:paraId="08FDB72D" w14:textId="77777777" w:rsidR="00521186" w:rsidRPr="00A47224" w:rsidRDefault="005F6335" w:rsidP="00A47224">
      <w:pPr>
        <w:keepNext/>
        <w:jc w:val="both"/>
        <w:rPr>
          <w:lang w:val="ru-RU"/>
        </w:rPr>
      </w:pPr>
      <w:r w:rsidRPr="00A47224">
        <w:rPr>
          <w:lang w:val="ru-RU"/>
        </w:rPr>
        <w:t>Соберите в одну папку:</w:t>
      </w:r>
    </w:p>
    <w:p w14:paraId="0868DDC4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историю изменений и авторов, задачи, техническое задание, переписку и промежуточные сборки;</w:t>
      </w:r>
    </w:p>
    <w:p w14:paraId="3A106652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договоры, акты, документы об оплате и передаче кода;</w:t>
      </w:r>
    </w:p>
    <w:p w14:paraId="22322185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лицензии н</w:t>
      </w:r>
      <w:r w:rsidRPr="00A47224">
        <w:rPr>
          <w:lang w:val="ru-RU"/>
        </w:rPr>
        <w:t>а сторонние компоненты в редакции, действовавшей при их получении;</w:t>
      </w:r>
    </w:p>
    <w:p w14:paraId="783CBAF6" w14:textId="77777777" w:rsidR="00521186" w:rsidRPr="00A47224" w:rsidRDefault="005F6335" w:rsidP="00A47224">
      <w:pPr>
        <w:pStyle w:val="a0"/>
        <w:jc w:val="both"/>
        <w:rPr>
          <w:lang w:val="ru-RU"/>
        </w:rPr>
      </w:pPr>
      <w:r w:rsidRPr="00A47224">
        <w:rPr>
          <w:lang w:val="ru-RU"/>
        </w:rPr>
        <w:t>сведения о выпуске и распространении спорной версии, датах и объёме использования.</w:t>
      </w:r>
    </w:p>
    <w:p w14:paraId="249F0B5A" w14:textId="77777777" w:rsidR="00A47224" w:rsidRPr="00A47224" w:rsidRDefault="005F6335" w:rsidP="00A47224">
      <w:pPr>
        <w:spacing w:after="220"/>
        <w:jc w:val="both"/>
        <w:rPr>
          <w:color w:val="3E7CA4"/>
          <w:u w:val="single"/>
          <w:lang w:val="ru-RU"/>
        </w:rPr>
      </w:pPr>
      <w:r w:rsidRPr="00A47224">
        <w:rPr>
          <w:b/>
          <w:sz w:val="22"/>
          <w:lang w:val="ru-RU"/>
        </w:rPr>
        <w:t xml:space="preserve">Обратитесь к закону: </w:t>
      </w:r>
      <w:hyperlink r:id="rId49" w:history="1">
        <w:r w:rsidRPr="00FB78D2">
          <w:rPr>
            <w:rStyle w:val="aff9"/>
            <w:color w:val="0563C1"/>
            <w:szCs w:val="24"/>
            <w:u w:val="single"/>
            <w:lang w:val="ru-RU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75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АПК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РФ</w:t>
        </w:r>
      </w:hyperlink>
    </w:p>
    <w:p w14:paraId="61E7A300" w14:textId="77777777" w:rsidR="00521186" w:rsidRPr="00A47224" w:rsidRDefault="005F6335" w:rsidP="00A47224">
      <w:pPr>
        <w:spacing w:after="220"/>
        <w:jc w:val="both"/>
        <w:rPr>
          <w:lang w:val="ru-RU"/>
        </w:rPr>
      </w:pPr>
      <w:r w:rsidRPr="00A47224">
        <w:rPr>
          <w:b/>
          <w:sz w:val="22"/>
          <w:lang w:val="ru-RU"/>
        </w:rPr>
        <w:t xml:space="preserve">Обратитесь к закону: </w:t>
      </w:r>
      <w:hyperlink r:id="rId50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1259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A47224">
        <w:rPr>
          <w:lang w:val="ru-RU"/>
        </w:rPr>
        <w:t xml:space="preserve"> ; </w:t>
      </w:r>
      <w:hyperlink r:id="rId51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1261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52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1270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7D131E74" w14:textId="536065F9" w:rsidR="007B63A4" w:rsidRPr="00A209B7" w:rsidRDefault="007B63A4" w:rsidP="007B63A4">
      <w:pPr>
        <w:pStyle w:val="aff8"/>
        <w:jc w:val="both"/>
        <w:rPr>
          <w:color w:val="C00000"/>
        </w:rPr>
      </w:pPr>
      <w:r w:rsidRPr="00A209B7">
        <w:rPr>
          <w:rStyle w:val="af6"/>
          <w:rFonts w:ascii="Segoe UI Symbol" w:hAnsi="Segoe UI Symbol" w:cs="Segoe UI Symbol"/>
          <w:color w:val="C00000"/>
        </w:rPr>
        <w:lastRenderedPageBreak/>
        <w:t>☐</w:t>
      </w:r>
      <w:r w:rsidRPr="00A209B7">
        <w:rPr>
          <w:rStyle w:val="af6"/>
          <w:color w:val="C00000"/>
        </w:rPr>
        <w:t xml:space="preserve"> Шаг </w:t>
      </w:r>
      <w:r>
        <w:rPr>
          <w:rStyle w:val="af6"/>
          <w:color w:val="C00000"/>
        </w:rPr>
        <w:t>4</w:t>
      </w:r>
      <w:r w:rsidRPr="00A209B7">
        <w:rPr>
          <w:rStyle w:val="af6"/>
          <w:color w:val="C00000"/>
        </w:rPr>
        <w:t>. Проверьте, есть ли признаки незаконного заимствования</w:t>
      </w:r>
    </w:p>
    <w:p w14:paraId="61843CCD" w14:textId="77777777" w:rsidR="007B63A4" w:rsidRDefault="007B63A4" w:rsidP="007B63A4">
      <w:pPr>
        <w:pStyle w:val="aff8"/>
        <w:jc w:val="both"/>
      </w:pPr>
      <w:r>
        <w:t>Проверьте:</w:t>
      </w:r>
    </w:p>
    <w:p w14:paraId="291D7DA2" w14:textId="77777777" w:rsidR="007B63A4" w:rsidRDefault="007B63A4" w:rsidP="007B63A4">
      <w:pPr>
        <w:pStyle w:val="aff8"/>
        <w:numPr>
          <w:ilvl w:val="0"/>
          <w:numId w:val="10"/>
        </w:numPr>
        <w:jc w:val="both"/>
      </w:pPr>
      <w:r>
        <w:t>не относятся ли совпадения к общей библиотеке или другому стороннему компоненту;</w:t>
      </w:r>
    </w:p>
    <w:p w14:paraId="6B697EAC" w14:textId="77777777" w:rsidR="007B63A4" w:rsidRDefault="007B63A4" w:rsidP="007B63A4">
      <w:pPr>
        <w:pStyle w:val="aff8"/>
        <w:numPr>
          <w:ilvl w:val="0"/>
          <w:numId w:val="10"/>
        </w:numPr>
        <w:jc w:val="both"/>
      </w:pPr>
      <w:r>
        <w:t>не объясняются ли они стандартными конструкциями языка программирования;</w:t>
      </w:r>
    </w:p>
    <w:p w14:paraId="73F987FE" w14:textId="77777777" w:rsidR="007B63A4" w:rsidRDefault="007B63A4" w:rsidP="007B63A4">
      <w:pPr>
        <w:pStyle w:val="aff8"/>
        <w:numPr>
          <w:ilvl w:val="0"/>
          <w:numId w:val="10"/>
        </w:numPr>
        <w:jc w:val="both"/>
      </w:pPr>
      <w:r>
        <w:t>не опубликован ли код по лицензии, которая допускает соответствующие действия.</w:t>
      </w:r>
    </w:p>
    <w:p w14:paraId="46E3061F" w14:textId="77777777" w:rsidR="007B63A4" w:rsidRDefault="007B63A4" w:rsidP="007B63A4">
      <w:pPr>
        <w:pStyle w:val="aff8"/>
        <w:jc w:val="both"/>
      </w:pPr>
      <w:r>
        <w:t>Одинаковые функции, алгоритм или внешний вид продукта сами по себе не доказывают копирование кода. Переименование переменных, в свою очередь, само по себе не исключает заимствования.</w:t>
      </w:r>
    </w:p>
    <w:p w14:paraId="38EA07F1" w14:textId="53083440" w:rsidR="004179A7" w:rsidRPr="004179A7" w:rsidRDefault="007B63A4" w:rsidP="007B63A4">
      <w:pPr>
        <w:pStyle w:val="aff8"/>
        <w:jc w:val="both"/>
        <w:rPr>
          <w:b/>
          <w:bCs/>
        </w:rPr>
      </w:pPr>
      <w:r w:rsidRPr="004179A7">
        <w:rPr>
          <w:b/>
          <w:bCs/>
        </w:rPr>
        <w:t>Как правило, данный вопрос требует специальных знаний.</w:t>
      </w:r>
      <w:r w:rsidR="004179A7" w:rsidRPr="004179A7">
        <w:rPr>
          <w:b/>
          <w:bCs/>
        </w:rPr>
        <w:t xml:space="preserve"> Для наиболее полного и точного заключения </w:t>
      </w:r>
      <w:r w:rsidR="004179A7">
        <w:rPr>
          <w:b/>
          <w:bCs/>
        </w:rPr>
        <w:t xml:space="preserve">о возможных совпадениях </w:t>
      </w:r>
      <w:r w:rsidR="004179A7" w:rsidRPr="004179A7">
        <w:rPr>
          <w:b/>
          <w:bCs/>
        </w:rPr>
        <w:t>необходимо обратиться к эксперту.</w:t>
      </w:r>
      <w:r w:rsidRPr="004179A7">
        <w:rPr>
          <w:b/>
          <w:bCs/>
        </w:rPr>
        <w:t xml:space="preserve"> </w:t>
      </w:r>
    </w:p>
    <w:p w14:paraId="0E6EAE01" w14:textId="61A2AD95" w:rsidR="007B63A4" w:rsidRDefault="007B63A4" w:rsidP="007B63A4">
      <w:pPr>
        <w:pStyle w:val="aff8"/>
        <w:jc w:val="both"/>
      </w:pPr>
      <w:r>
        <w:t xml:space="preserve">Подробнее: </w:t>
      </w:r>
      <w:r w:rsidRPr="007F05F9">
        <w:rPr>
          <w:color w:val="365F91" w:themeColor="accent1" w:themeShade="BF"/>
          <w:u w:val="single"/>
        </w:rPr>
        <w:t>«</w:t>
      </w:r>
      <w:bookmarkStart w:id="0" w:name="_Hlk242536092"/>
      <w:r w:rsidRPr="007F05F9">
        <w:rPr>
          <w:b/>
          <w:bCs/>
          <w:color w:val="365F91" w:themeColor="accent1" w:themeShade="BF"/>
          <w:u w:val="single"/>
        </w:rPr>
        <w:t>Как доказывают заимствование кода</w:t>
      </w:r>
      <w:bookmarkEnd w:id="0"/>
      <w:r w:rsidRPr="007F05F9">
        <w:rPr>
          <w:color w:val="365F91" w:themeColor="accent1" w:themeShade="BF"/>
          <w:u w:val="single"/>
        </w:rPr>
        <w:t>»</w:t>
      </w:r>
    </w:p>
    <w:p w14:paraId="47160E91" w14:textId="77777777" w:rsidR="007B63A4" w:rsidRPr="007B63A4" w:rsidRDefault="007B63A4" w:rsidP="007B63A4">
      <w:pPr>
        <w:spacing w:before="40" w:after="100"/>
        <w:jc w:val="both"/>
        <w:rPr>
          <w:lang w:val="ru-RU"/>
        </w:rPr>
      </w:pPr>
      <w:r w:rsidRPr="007B63A4">
        <w:rPr>
          <w:b/>
          <w:sz w:val="22"/>
          <w:szCs w:val="36"/>
          <w:lang w:val="ru-RU"/>
        </w:rPr>
        <w:t xml:space="preserve">Обратитесь к закону: </w:t>
      </w:r>
      <w:hyperlink r:id="rId53" w:history="1">
        <w:r w:rsidRPr="00FB78D2">
          <w:rPr>
            <w:rStyle w:val="aff9"/>
            <w:color w:val="0563C1"/>
            <w:u w:val="single"/>
          </w:rPr>
          <w:t>ст. 1259</w:t>
        </w:r>
      </w:hyperlink>
      <w:r w:rsidRPr="00FB78D2">
        <w:rPr>
          <w:rStyle w:val="aff9"/>
          <w:color w:val="FF0000"/>
        </w:rPr>
        <w:t xml:space="preserve"> </w:t>
      </w:r>
      <w:r w:rsidRPr="007B63A4">
        <w:rPr>
          <w:szCs w:val="24"/>
          <w:lang w:val="ru-RU"/>
        </w:rPr>
        <w:t xml:space="preserve">; </w:t>
      </w:r>
      <w:hyperlink r:id="rId54" w:history="1">
        <w:r w:rsidRPr="00FB78D2">
          <w:rPr>
            <w:rStyle w:val="aff9"/>
            <w:color w:val="0563C1"/>
            <w:u w:val="single"/>
          </w:rPr>
          <w:t>1270 ГК РФ</w:t>
        </w:r>
      </w:hyperlink>
    </w:p>
    <w:p w14:paraId="49364F30" w14:textId="77777777" w:rsidR="007B63A4" w:rsidRDefault="007B63A4" w:rsidP="00A47224">
      <w:pPr>
        <w:jc w:val="both"/>
        <w:rPr>
          <w:rFonts w:asciiTheme="minorHAnsi" w:hAnsiTheme="minorHAnsi" w:cs="Segoe UI Symbol"/>
          <w:b/>
          <w:bCs/>
          <w:color w:val="C00000"/>
          <w:lang w:val="ru-RU"/>
        </w:rPr>
      </w:pPr>
    </w:p>
    <w:p w14:paraId="5AECC41B" w14:textId="65640590" w:rsidR="00521186" w:rsidRPr="00A47224" w:rsidRDefault="005F6335" w:rsidP="00A47224">
      <w:pPr>
        <w:jc w:val="both"/>
        <w:rPr>
          <w:b/>
          <w:bCs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5. Проверьте, было ли у вас п</w:t>
      </w:r>
      <w:r w:rsidRPr="00A47224">
        <w:rPr>
          <w:b/>
          <w:bCs/>
          <w:color w:val="C00000"/>
          <w:lang w:val="ru-RU"/>
        </w:rPr>
        <w:t>раво использовать компонент</w:t>
      </w:r>
    </w:p>
    <w:p w14:paraId="482C294F" w14:textId="77777777" w:rsidR="00521186" w:rsidRPr="00A47224" w:rsidRDefault="005F6335" w:rsidP="00A47224">
      <w:pPr>
        <w:jc w:val="both"/>
        <w:rPr>
          <w:lang w:val="ru-RU"/>
        </w:rPr>
      </w:pPr>
      <w:r w:rsidRPr="004179A7">
        <w:rPr>
          <w:b/>
          <w:bCs/>
          <w:lang w:val="ru-RU"/>
        </w:rPr>
        <w:t>Если чужой код действительно присутствует, установите,</w:t>
      </w:r>
      <w:r w:rsidRPr="00A47224">
        <w:rPr>
          <w:lang w:val="ru-RU"/>
        </w:rPr>
        <w:t xml:space="preserve"> </w:t>
      </w:r>
      <w:r w:rsidRPr="00A47224">
        <w:rPr>
          <w:b/>
          <w:lang w:val="ru-RU"/>
        </w:rPr>
        <w:t>на каком основании он используется</w:t>
      </w:r>
      <w:r w:rsidRPr="00A47224">
        <w:rPr>
          <w:lang w:val="ru-RU"/>
        </w:rPr>
        <w:t xml:space="preserve">. Найдите лицензию, договор, условия публичного предложения и подтверждение их принятия. Отсутствие отдельного подписанного </w:t>
      </w:r>
      <w:r w:rsidRPr="00A47224">
        <w:rPr>
          <w:lang w:val="ru-RU"/>
        </w:rPr>
        <w:t>бумажного договора не всегда означает отсутствие лицензии: для программ возможен упрощённый порядок.</w:t>
      </w:r>
    </w:p>
    <w:p w14:paraId="61398BF2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Сверьте условия с фактическими действиями: разрешены ли включение в продукт, изменение, передача клиентам и выбранный способ использования; соблюдены ли ср</w:t>
      </w:r>
      <w:r w:rsidRPr="00A47224">
        <w:rPr>
          <w:lang w:val="ru-RU"/>
        </w:rPr>
        <w:t>ок, территория, оплата и иные ограничения.</w:t>
      </w:r>
    </w:p>
    <w:p w14:paraId="77BAB15B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Для </w:t>
      </w:r>
      <w:r>
        <w:t>open</w:t>
      </w:r>
      <w:r w:rsidRPr="00A47224">
        <w:rPr>
          <w:lang w:val="ru-RU"/>
        </w:rPr>
        <w:t xml:space="preserve"> </w:t>
      </w:r>
      <w:r>
        <w:t>source</w:t>
      </w:r>
      <w:r w:rsidRPr="00A47224">
        <w:rPr>
          <w:lang w:val="ru-RU"/>
        </w:rPr>
        <w:t xml:space="preserve"> проверьте требования конкретной лицензии: указание авторства, сохранение текста лицензии, предоставление исходного кода и другие условия, если они применимы. Доступность кода в интернете не означае</w:t>
      </w:r>
      <w:r w:rsidRPr="00A47224">
        <w:rPr>
          <w:lang w:val="ru-RU"/>
        </w:rPr>
        <w:t>т, что его можно использовать без разрешения.</w:t>
      </w:r>
    </w:p>
    <w:p w14:paraId="5032E638" w14:textId="78CC54A8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Если код создан вашей командой, проверьте документы о служебной или заказной разработке. </w:t>
      </w:r>
      <w:r w:rsidRPr="00A47224">
        <w:rPr>
          <w:b/>
          <w:lang w:val="ru-RU"/>
        </w:rPr>
        <w:t>Если права не оформлены или документы не подтверждают их получение, перейдите в раздел</w:t>
      </w:r>
      <w:r w:rsidRPr="00A47224">
        <w:rPr>
          <w:lang w:val="ru-RU"/>
        </w:rPr>
        <w:t xml:space="preserve"> </w:t>
      </w:r>
      <w:r w:rsidR="004179A7" w:rsidRPr="004179A7">
        <w:rPr>
          <w:b/>
          <w:bCs/>
          <w:color w:val="365F91" w:themeColor="accent1" w:themeShade="BF"/>
          <w:u w:val="single"/>
          <w:lang w:val="ru-RU"/>
        </w:rPr>
        <w:t>«Оформить права – программный код»</w:t>
      </w:r>
      <w:r w:rsidRPr="004179A7">
        <w:rPr>
          <w:color w:val="365F91" w:themeColor="accent1" w:themeShade="BF"/>
          <w:lang w:val="ru-RU"/>
        </w:rPr>
        <w:t xml:space="preserve"> </w:t>
      </w:r>
      <w:r w:rsidRPr="00A47224">
        <w:rPr>
          <w:lang w:val="ru-RU"/>
        </w:rPr>
        <w:t>Новые документы не устраняют автоматически претензию к прошлому использованию.</w:t>
      </w:r>
    </w:p>
    <w:p w14:paraId="1EB2733E" w14:textId="77777777" w:rsidR="00A47224" w:rsidRPr="00A47224" w:rsidRDefault="005F6335" w:rsidP="00A47224">
      <w:pPr>
        <w:spacing w:after="220"/>
        <w:jc w:val="both"/>
        <w:rPr>
          <w:color w:val="3E7CA4"/>
          <w:u w:val="single"/>
          <w:lang w:val="ru-RU"/>
        </w:rPr>
      </w:pPr>
      <w:r w:rsidRPr="00A47224">
        <w:rPr>
          <w:b/>
          <w:sz w:val="22"/>
          <w:lang w:val="ru-RU"/>
        </w:rPr>
        <w:t xml:space="preserve">Обратитесь к закону: </w:t>
      </w:r>
      <w:hyperlink r:id="rId55" w:history="1">
        <w:r w:rsidRPr="00FB78D2">
          <w:rPr>
            <w:rStyle w:val="aff9"/>
            <w:color w:val="0563C1"/>
            <w:szCs w:val="24"/>
            <w:u w:val="single"/>
            <w:lang w:val="ru-RU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1235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РФ</w:t>
        </w:r>
      </w:hyperlink>
      <w:r w:rsidRPr="00FB78D2">
        <w:rPr>
          <w:rStyle w:val="aff9"/>
          <w:color w:val="FF0000"/>
          <w:szCs w:val="24"/>
          <w:lang w:val="ru-RU"/>
        </w:rPr>
        <w:t xml:space="preserve"> </w:t>
      </w:r>
      <w:r w:rsidRPr="00A47224">
        <w:rPr>
          <w:lang w:val="ru-RU"/>
        </w:rPr>
        <w:t xml:space="preserve">; </w:t>
      </w:r>
      <w:hyperlink r:id="rId56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1286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57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1286.1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58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1295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59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1296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41591B00" w14:textId="5C14BEEC" w:rsidR="00521186" w:rsidRPr="00A47224" w:rsidRDefault="005F6335" w:rsidP="00A47224">
      <w:pPr>
        <w:spacing w:after="220"/>
        <w:jc w:val="both"/>
        <w:rPr>
          <w:b/>
          <w:bCs/>
          <w:color w:val="C00000"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6. Если код добавил подрядчик </w:t>
      </w:r>
      <w:r w:rsidR="00A47224">
        <w:rPr>
          <w:b/>
          <w:bCs/>
          <w:color w:val="C00000"/>
          <w:lang w:val="ru-RU"/>
        </w:rPr>
        <w:t>-</w:t>
      </w:r>
      <w:r w:rsidRPr="00A47224">
        <w:rPr>
          <w:b/>
          <w:bCs/>
          <w:color w:val="C00000"/>
          <w:lang w:val="ru-RU"/>
        </w:rPr>
        <w:t xml:space="preserve"> подключите его к проверке</w:t>
      </w:r>
    </w:p>
    <w:p w14:paraId="126DB3A2" w14:textId="77777777" w:rsidR="00521186" w:rsidRPr="00A47224" w:rsidRDefault="005F6335" w:rsidP="00A47224">
      <w:pPr>
        <w:keepNext/>
        <w:jc w:val="both"/>
        <w:rPr>
          <w:lang w:val="ru-RU"/>
        </w:rPr>
      </w:pPr>
      <w:r w:rsidRPr="00A47224">
        <w:rPr>
          <w:lang w:val="ru-RU"/>
        </w:rPr>
        <w:t xml:space="preserve">Направьте подрядчику копию претензии и запросите в определённый </w:t>
      </w:r>
      <w:r w:rsidRPr="00A47224">
        <w:rPr>
          <w:lang w:val="ru-RU"/>
        </w:rPr>
        <w:t>срок:</w:t>
      </w:r>
    </w:p>
    <w:p w14:paraId="1590FF28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источник спорного кода, дату и обстоятельства его включения;</w:t>
      </w:r>
    </w:p>
    <w:p w14:paraId="769968EF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лицензии и документы о правах работников и субподрядчиков;</w:t>
      </w:r>
    </w:p>
    <w:p w14:paraId="765B9CFF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объяснения по совпадениям и предложение, как устранить проблему;</w:t>
      </w:r>
    </w:p>
    <w:p w14:paraId="33A2CC5D" w14:textId="77777777" w:rsidR="00521186" w:rsidRPr="00A47224" w:rsidRDefault="005F6335" w:rsidP="00A47224">
      <w:pPr>
        <w:pStyle w:val="a0"/>
        <w:jc w:val="both"/>
        <w:rPr>
          <w:lang w:val="ru-RU"/>
        </w:rPr>
      </w:pPr>
      <w:r w:rsidRPr="00A47224">
        <w:rPr>
          <w:lang w:val="ru-RU"/>
        </w:rPr>
        <w:t xml:space="preserve">участие в подготовке ответа и исполнение </w:t>
      </w:r>
      <w:r w:rsidRPr="00A47224">
        <w:rPr>
          <w:lang w:val="ru-RU"/>
        </w:rPr>
        <w:t>предусмотренных договором обязанностей по защите от требований третьих лиц.</w:t>
      </w:r>
    </w:p>
    <w:p w14:paraId="0786CAA7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Проверьте договорные гарантии о правах, заверения, порядок уведомления о споре, обязанности по исправлению результата и возмещению расходов. Сохраните подтверждение отправки уведом</w:t>
      </w:r>
      <w:r w:rsidRPr="00A47224">
        <w:rPr>
          <w:lang w:val="ru-RU"/>
        </w:rPr>
        <w:t>ления и ответ подрядчика.</w:t>
      </w:r>
    </w:p>
    <w:p w14:paraId="59192B5A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lastRenderedPageBreak/>
        <w:t>Фраза «этот код добавил подрядчик» сама по себе не освобождает вас от ответственности за ваше использование.</w:t>
      </w:r>
      <w:r w:rsidRPr="00A47224">
        <w:rPr>
          <w:lang w:val="ru-RU"/>
        </w:rPr>
        <w:t xml:space="preserve"> В предпринимательской деятельности убытки и компенсация по общему правилу взыскиваются независимо от вины. Условия вашего</w:t>
      </w:r>
      <w:r w:rsidRPr="00A47224">
        <w:rPr>
          <w:lang w:val="ru-RU"/>
        </w:rPr>
        <w:t xml:space="preserve"> договора не связывают правообладателя.</w:t>
      </w:r>
    </w:p>
    <w:p w14:paraId="35A10EDC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Для взыскания убытков с подрядчика нужно обосновать нарушение его обязательств, ваши потери и связь между ними; проверьте также основания ответственности и условия договора. Обещание подрядчика «разобраться» не гаран</w:t>
      </w:r>
      <w:r w:rsidRPr="00A47224">
        <w:rPr>
          <w:lang w:val="ru-RU"/>
        </w:rPr>
        <w:t>тирует возмещения всех выплат.</w:t>
      </w:r>
    </w:p>
    <w:p w14:paraId="7EC3EEBA" w14:textId="0A89B8DA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Подробнее  в статье </w:t>
      </w:r>
      <w:r w:rsidR="004179A7" w:rsidRPr="004179A7">
        <w:rPr>
          <w:b/>
          <w:bCs/>
          <w:color w:val="365F91" w:themeColor="accent1" w:themeShade="BF"/>
          <w:u w:val="single"/>
          <w:lang w:val="ru-RU"/>
        </w:rPr>
        <w:t>«Чужой код добавил подрядчик: кто отвечает перед правообладателем»</w:t>
      </w:r>
      <w:r w:rsidRPr="004179A7">
        <w:rPr>
          <w:color w:val="365F91" w:themeColor="accent1" w:themeShade="BF"/>
          <w:lang w:val="ru-RU"/>
        </w:rPr>
        <w:t xml:space="preserve"> </w:t>
      </w:r>
    </w:p>
    <w:p w14:paraId="3DAA497C" w14:textId="77777777" w:rsidR="00521186" w:rsidRPr="00A47224" w:rsidRDefault="005F6335" w:rsidP="00A47224">
      <w:pPr>
        <w:spacing w:after="220"/>
        <w:jc w:val="both"/>
        <w:rPr>
          <w:lang w:val="ru-RU"/>
        </w:rPr>
      </w:pPr>
      <w:r w:rsidRPr="00A47224">
        <w:rPr>
          <w:b/>
          <w:sz w:val="22"/>
          <w:lang w:val="ru-RU"/>
        </w:rPr>
        <w:t>Обратитесь к закону:</w:t>
      </w:r>
      <w:r w:rsidRPr="00FB78D2">
        <w:rPr>
          <w:rStyle w:val="aff9"/>
          <w:color w:val="FF0000"/>
          <w:szCs w:val="24"/>
        </w:rPr>
        <w:t xml:space="preserve"> </w:t>
      </w:r>
      <w:hyperlink r:id="rId60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1250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1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393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</w:t>
        </w:r>
        <w:r w:rsidRPr="00FB78D2">
          <w:rPr>
            <w:rStyle w:val="aff9"/>
            <w:color w:val="0563C1"/>
            <w:szCs w:val="24"/>
            <w:u w:val="single"/>
          </w:rPr>
          <w:t>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2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431.2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39861D23" w14:textId="60852762" w:rsidR="00521186" w:rsidRDefault="005F6335" w:rsidP="00A47224">
      <w:pPr>
        <w:jc w:val="both"/>
        <w:rPr>
          <w:b/>
          <w:bCs/>
          <w:color w:val="C00000"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7. Проверьте каждое требование и расчёт суммы</w:t>
      </w:r>
    </w:p>
    <w:p w14:paraId="096C65B8" w14:textId="79215486" w:rsidR="004179A7" w:rsidRPr="004179A7" w:rsidRDefault="004179A7" w:rsidP="00A47224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ВАЖНО! </w:t>
      </w:r>
      <w:r w:rsidRPr="004179A7">
        <w:rPr>
          <w:b/>
          <w:bCs/>
          <w:lang w:val="ru-RU"/>
        </w:rPr>
        <w:t>Сумма в претензии не становится обязательной к уплате только потому, что её указал заявитель.</w:t>
      </w:r>
    </w:p>
    <w:p w14:paraId="6918A11A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Разберите претензию по пунктам: прекратить использование, удалить компонент, заплатить деньги, предоставить документы. Для каждого требования запишите: что именно просят → какое нарушение указано → чем подтверждается → с чем </w:t>
      </w:r>
      <w:r w:rsidRPr="00A47224">
        <w:rPr>
          <w:lang w:val="ru-RU"/>
        </w:rPr>
        <w:t>вы согласны или не согласны.</w:t>
      </w:r>
    </w:p>
    <w:p w14:paraId="70E95708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>Если требуют запрета использования</w:t>
      </w:r>
      <w:r w:rsidRPr="00A47224">
        <w:rPr>
          <w:lang w:val="ru-RU"/>
        </w:rPr>
        <w:t>, проверьте, определены ли конкретная программа, спорные фрагменты и действия. Требование прекратить использование охраняемого кода нельзя автоматически приравнивать к запрету создавать продукт</w:t>
      </w:r>
      <w:r w:rsidRPr="00A47224">
        <w:rPr>
          <w:lang w:val="ru-RU"/>
        </w:rPr>
        <w:t>ы с такой же функцией.</w:t>
      </w:r>
    </w:p>
    <w:p w14:paraId="42BCC006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>Если требуют деньги</w:t>
      </w:r>
      <w:r w:rsidRPr="00A47224">
        <w:rPr>
          <w:lang w:val="ru-RU"/>
        </w:rPr>
        <w:t>, уточните, заявлены убытки или компенсация. За одно и то же нарушение компенсация взыскивается вместо убытков; требование о прекращении нарушения может сочетаться с денежным требованием.</w:t>
      </w:r>
    </w:p>
    <w:p w14:paraId="5E1F723B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При убытках </w:t>
      </w:r>
      <w:r w:rsidRPr="00A47224">
        <w:rPr>
          <w:lang w:val="ru-RU"/>
        </w:rPr>
        <w:t>проверьте доказательства потерь и связи с вашими действиями. При компенсации отсутствие доказанных убытков само по себе не опровергает требование: важны факт нарушения, выбранный способ расчёта и его обоснование. Для расчёта от цены лицензии проверьте сопо</w:t>
      </w:r>
      <w:r w:rsidRPr="00A47224">
        <w:rPr>
          <w:lang w:val="ru-RU"/>
        </w:rPr>
        <w:t>ставимость программы, способов использования, срока и других условий.</w:t>
      </w:r>
    </w:p>
    <w:p w14:paraId="5832A5EB" w14:textId="6F44D089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Сумма в претензии не становится обязательной к уплате только потому, что её указал заявитель.</w:t>
      </w:r>
    </w:p>
    <w:p w14:paraId="2AB2EA4B" w14:textId="77777777" w:rsidR="00A47224" w:rsidRPr="00FB78D2" w:rsidRDefault="005F6335" w:rsidP="00A47224">
      <w:pPr>
        <w:spacing w:after="220"/>
        <w:jc w:val="both"/>
        <w:rPr>
          <w:rStyle w:val="aff9"/>
          <w:color w:val="FF0000"/>
          <w:szCs w:val="24"/>
        </w:rPr>
      </w:pPr>
      <w:r w:rsidRPr="00A47224">
        <w:rPr>
          <w:b/>
          <w:sz w:val="22"/>
          <w:lang w:val="ru-RU"/>
        </w:rPr>
        <w:t>Обратитесь к закону:</w:t>
      </w:r>
      <w:r w:rsidRPr="00FB78D2">
        <w:rPr>
          <w:rStyle w:val="aff9"/>
          <w:color w:val="FF0000"/>
          <w:szCs w:val="24"/>
        </w:rPr>
        <w:t xml:space="preserve"> </w:t>
      </w:r>
      <w:hyperlink r:id="rId63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4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1252.1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5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1301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5C15E9C1" w14:textId="385B8966" w:rsidR="00521186" w:rsidRPr="00A47224" w:rsidRDefault="005F6335" w:rsidP="00A47224">
      <w:pPr>
        <w:spacing w:after="220"/>
        <w:jc w:val="both"/>
        <w:rPr>
          <w:b/>
          <w:bCs/>
          <w:color w:val="C00000"/>
          <w:lang w:val="ru-RU"/>
        </w:rPr>
      </w:pPr>
      <w:r w:rsidRPr="00A47224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A47224">
        <w:rPr>
          <w:b/>
          <w:bCs/>
          <w:color w:val="C00000"/>
          <w:lang w:val="ru-RU"/>
        </w:rPr>
        <w:t xml:space="preserve"> Шаг 8. Решите, что делать со спорным компонентом сейчас</w:t>
      </w:r>
    </w:p>
    <w:p w14:paraId="4FB578BD" w14:textId="77777777" w:rsidR="00521186" w:rsidRPr="00A47224" w:rsidRDefault="005F6335" w:rsidP="00A47224">
      <w:pPr>
        <w:jc w:val="both"/>
        <w:rPr>
          <w:lang w:val="ru-RU"/>
        </w:rPr>
      </w:pPr>
      <w:r w:rsidRPr="004179A7">
        <w:rPr>
          <w:bCs/>
          <w:lang w:val="ru-RU"/>
        </w:rPr>
        <w:t>Если законность использования подтверждается</w:t>
      </w:r>
      <w:r w:rsidRPr="00A47224">
        <w:rPr>
          <w:lang w:val="ru-RU"/>
        </w:rPr>
        <w:t xml:space="preserve">, подготовьте документы и объяснение своей позиции. </w:t>
      </w:r>
      <w:r w:rsidRPr="004179A7">
        <w:rPr>
          <w:bCs/>
          <w:lang w:val="ru-RU"/>
        </w:rPr>
        <w:t>Если разрешения нет или выявлен в</w:t>
      </w:r>
      <w:r w:rsidRPr="004179A7">
        <w:rPr>
          <w:bCs/>
          <w:lang w:val="ru-RU"/>
        </w:rPr>
        <w:t>ыход за его пределы</w:t>
      </w:r>
      <w:r w:rsidRPr="00A47224">
        <w:rPr>
          <w:lang w:val="ru-RU"/>
        </w:rPr>
        <w:t>, после фиксации доказательств оцените с юристом и разработчиком приостановку использования, замену компонента или получение необходимых прав.</w:t>
      </w:r>
    </w:p>
    <w:p w14:paraId="2DE3C656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Удаление компонента или новая лицензия не закрывают автоматически требования за прошлый </w:t>
      </w:r>
      <w:r w:rsidRPr="00A47224">
        <w:rPr>
          <w:lang w:val="ru-RU"/>
        </w:rPr>
        <w:t>период. При договорённости с правообладателем отдельно согласуйте урегулирование прежнего использования и условия дальнейшей работы.</w:t>
      </w:r>
    </w:p>
    <w:p w14:paraId="163C97C1" w14:textId="60D3C86D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Если</w:t>
      </w:r>
      <w:r w:rsidR="004179A7">
        <w:rPr>
          <w:lang w:val="ru-RU"/>
        </w:rPr>
        <w:t xml:space="preserve"> будет принято</w:t>
      </w:r>
      <w:r w:rsidRPr="00A47224">
        <w:rPr>
          <w:lang w:val="ru-RU"/>
        </w:rPr>
        <w:t xml:space="preserve"> решение получить лицензию, </w:t>
      </w:r>
      <w:r w:rsidR="004179A7">
        <w:rPr>
          <w:lang w:val="ru-RU"/>
        </w:rPr>
        <w:t>п</w:t>
      </w:r>
      <w:r w:rsidRPr="00A47224">
        <w:rPr>
          <w:lang w:val="ru-RU"/>
        </w:rPr>
        <w:t>роверьте, что лицензию предоставляет лицо, имеющее соответствующие права.</w:t>
      </w:r>
    </w:p>
    <w:p w14:paraId="2D9677AB" w14:textId="77777777" w:rsidR="00521186" w:rsidRPr="00FB78D2" w:rsidRDefault="005F6335" w:rsidP="00A47224">
      <w:pPr>
        <w:spacing w:after="220"/>
        <w:jc w:val="both"/>
        <w:rPr>
          <w:rStyle w:val="aff9"/>
          <w:color w:val="FF0000"/>
          <w:szCs w:val="24"/>
        </w:rPr>
      </w:pPr>
      <w:r w:rsidRPr="00A47224">
        <w:rPr>
          <w:b/>
          <w:sz w:val="22"/>
          <w:lang w:val="ru-RU"/>
        </w:rPr>
        <w:t>Об</w:t>
      </w:r>
      <w:r w:rsidRPr="00A47224">
        <w:rPr>
          <w:b/>
          <w:sz w:val="22"/>
          <w:lang w:val="ru-RU"/>
        </w:rPr>
        <w:t>ратитесь к закону:</w:t>
      </w:r>
      <w:r w:rsidRPr="00FB78D2">
        <w:rPr>
          <w:rStyle w:val="aff9"/>
          <w:color w:val="FF0000"/>
          <w:szCs w:val="24"/>
        </w:rPr>
        <w:t xml:space="preserve"> </w:t>
      </w:r>
      <w:hyperlink r:id="rId66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1250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7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8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1235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69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1286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566B26B2" w14:textId="674A9FB0" w:rsidR="00521186" w:rsidRPr="004179A7" w:rsidRDefault="005F6335" w:rsidP="004179A7">
      <w:pPr>
        <w:jc w:val="both"/>
        <w:rPr>
          <w:b/>
          <w:bCs/>
          <w:color w:val="C00000"/>
          <w:lang w:val="ru-RU"/>
        </w:rPr>
      </w:pPr>
      <w:r w:rsidRPr="004179A7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4179A7">
        <w:rPr>
          <w:b/>
          <w:bCs/>
          <w:color w:val="C00000"/>
          <w:lang w:val="ru-RU"/>
        </w:rPr>
        <w:t xml:space="preserve"> Шаг 9. Подготовьте мотивированный ответ и подтвердите отправку</w:t>
      </w:r>
    </w:p>
    <w:p w14:paraId="67B860A4" w14:textId="7872E599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Используйте</w:t>
      </w:r>
      <w:r w:rsidR="004179A7">
        <w:rPr>
          <w:lang w:val="ru-RU"/>
        </w:rPr>
        <w:t xml:space="preserve"> </w:t>
      </w:r>
      <w:r w:rsidR="004179A7" w:rsidRPr="004179A7">
        <w:rPr>
          <w:b/>
          <w:bCs/>
          <w:color w:val="365F91" w:themeColor="accent1" w:themeShade="BF"/>
          <w:u w:val="single"/>
          <w:lang w:val="ru-RU"/>
        </w:rPr>
        <w:t>конструктор ответа на досудебную претензию к программному коду</w:t>
      </w:r>
      <w:r w:rsidRPr="00A47224">
        <w:rPr>
          <w:lang w:val="ru-RU"/>
        </w:rPr>
        <w:t xml:space="preserve">. Выберите позицию по результатам проверки: отклонить требования; </w:t>
      </w:r>
      <w:r w:rsidRPr="00A47224">
        <w:rPr>
          <w:lang w:val="ru-RU"/>
        </w:rPr>
        <w:t>согласиться частично; запросить недостающие сведения; предложить урегулирование.</w:t>
      </w:r>
    </w:p>
    <w:p w14:paraId="2760610D" w14:textId="77777777" w:rsidR="00521186" w:rsidRDefault="005F6335" w:rsidP="00A47224">
      <w:pPr>
        <w:keepNext/>
        <w:jc w:val="both"/>
      </w:pPr>
      <w:r>
        <w:lastRenderedPageBreak/>
        <w:t>В ответ включите:</w:t>
      </w:r>
    </w:p>
    <w:p w14:paraId="3777F1A9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реквизиты претензии, сведения об отправителе ответа и полномочиях подписанта;</w:t>
      </w:r>
    </w:p>
    <w:p w14:paraId="0F7EB43E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>позицию по каждому требованию и факты, на которых она основана;</w:t>
      </w:r>
    </w:p>
    <w:p w14:paraId="0AD56BD1" w14:textId="77777777" w:rsidR="00521186" w:rsidRPr="00A47224" w:rsidRDefault="005F6335" w:rsidP="00A47224">
      <w:pPr>
        <w:pStyle w:val="a0"/>
        <w:keepNext/>
        <w:jc w:val="both"/>
        <w:rPr>
          <w:lang w:val="ru-RU"/>
        </w:rPr>
      </w:pPr>
      <w:r w:rsidRPr="00A47224">
        <w:rPr>
          <w:lang w:val="ru-RU"/>
        </w:rPr>
        <w:t xml:space="preserve">ссылки на </w:t>
      </w:r>
      <w:r w:rsidRPr="00A47224">
        <w:rPr>
          <w:lang w:val="ru-RU"/>
        </w:rPr>
        <w:t>подтверждающие документы и перечень приложений;</w:t>
      </w:r>
    </w:p>
    <w:p w14:paraId="3895FABB" w14:textId="77777777" w:rsidR="00521186" w:rsidRPr="00A47224" w:rsidRDefault="005F6335" w:rsidP="00A47224">
      <w:pPr>
        <w:pStyle w:val="a0"/>
        <w:jc w:val="both"/>
        <w:rPr>
          <w:lang w:val="ru-RU"/>
        </w:rPr>
      </w:pPr>
      <w:r w:rsidRPr="00A47224">
        <w:rPr>
          <w:lang w:val="ru-RU"/>
        </w:rPr>
        <w:t>конкретные вопросы к заявителю либо условия предлагаемого решения.</w:t>
      </w:r>
    </w:p>
    <w:p w14:paraId="6CC0AE8C" w14:textId="77777777" w:rsidR="00521186" w:rsidRPr="007F05F9" w:rsidRDefault="005F6335" w:rsidP="00A47224">
      <w:pPr>
        <w:jc w:val="both"/>
        <w:rPr>
          <w:b/>
          <w:bCs/>
          <w:lang w:val="ru-RU"/>
        </w:rPr>
      </w:pPr>
      <w:r w:rsidRPr="00A47224">
        <w:rPr>
          <w:lang w:val="ru-RU"/>
        </w:rPr>
        <w:t>Если данных не хватает, укажите, что именно не позволяет оценить требование, и запросите эти сведения. Запрос уточнений сам по себе не продле</w:t>
      </w:r>
      <w:r w:rsidRPr="00A47224">
        <w:rPr>
          <w:lang w:val="ru-RU"/>
        </w:rPr>
        <w:t xml:space="preserve">вает срок и не препятствует обращению заявителя в суд. </w:t>
      </w:r>
      <w:r w:rsidRPr="007F05F9">
        <w:rPr>
          <w:b/>
          <w:bCs/>
          <w:lang w:val="ru-RU"/>
        </w:rPr>
        <w:t>Не признавайте нарушение или размер долга только ради получения документов.</w:t>
      </w:r>
    </w:p>
    <w:p w14:paraId="376B7F69" w14:textId="77777777" w:rsidR="007F05F9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Прикладывайте относящиеся к спору материалы. </w:t>
      </w:r>
    </w:p>
    <w:p w14:paraId="36F5302A" w14:textId="51CA6158" w:rsidR="00521186" w:rsidRPr="00A47224" w:rsidRDefault="007F05F9" w:rsidP="00A47224">
      <w:pPr>
        <w:jc w:val="both"/>
        <w:rPr>
          <w:lang w:val="ru-RU"/>
        </w:rPr>
      </w:pPr>
      <w:r>
        <w:rPr>
          <w:lang w:val="ru-RU"/>
        </w:rPr>
        <w:t>На</w:t>
      </w:r>
      <w:r w:rsidRPr="00A47224">
        <w:rPr>
          <w:lang w:val="ru-RU"/>
        </w:rPr>
        <w:t>правьте ответ по адресу</w:t>
      </w:r>
      <w:r>
        <w:rPr>
          <w:lang w:val="ru-RU"/>
        </w:rPr>
        <w:t xml:space="preserve"> электронной почты, а также по почтовому адресу</w:t>
      </w:r>
      <w:r w:rsidRPr="00A47224">
        <w:rPr>
          <w:lang w:val="ru-RU"/>
        </w:rPr>
        <w:t>; сохраните подтверждения отправки.</w:t>
      </w:r>
    </w:p>
    <w:p w14:paraId="7745861C" w14:textId="6CA8C8B9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 xml:space="preserve">Если достигнута договорённость, зафиксируйте какие конкретные требования урегулированы. </w:t>
      </w:r>
    </w:p>
    <w:p w14:paraId="119F29C5" w14:textId="77777777" w:rsidR="007F05F9" w:rsidRPr="007F05F9" w:rsidRDefault="005F6335" w:rsidP="007F05F9">
      <w:pPr>
        <w:spacing w:after="220"/>
        <w:jc w:val="both"/>
        <w:rPr>
          <w:color w:val="3E7CA4"/>
          <w:u w:val="single"/>
          <w:lang w:val="ru-RU"/>
        </w:rPr>
      </w:pPr>
      <w:r w:rsidRPr="00A47224">
        <w:rPr>
          <w:b/>
          <w:sz w:val="22"/>
          <w:lang w:val="ru-RU"/>
        </w:rPr>
        <w:t>Обратитесь к закону:</w:t>
      </w:r>
      <w:r w:rsidRPr="00FB78D2">
        <w:rPr>
          <w:rStyle w:val="aff9"/>
          <w:color w:val="FF0000"/>
          <w:szCs w:val="24"/>
        </w:rPr>
        <w:t xml:space="preserve"> </w:t>
      </w:r>
      <w:hyperlink r:id="rId70" w:history="1">
        <w:r w:rsidRPr="00FB78D2">
          <w:rPr>
            <w:rStyle w:val="aff9"/>
            <w:color w:val="0563C1"/>
            <w:szCs w:val="24"/>
            <w:u w:val="single"/>
          </w:rPr>
          <w:t>ст</w:t>
        </w:r>
        <w:r w:rsidRPr="00FB78D2">
          <w:rPr>
            <w:rStyle w:val="aff9"/>
            <w:color w:val="0563C1"/>
            <w:szCs w:val="24"/>
            <w:u w:val="single"/>
          </w:rPr>
          <w:t>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71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1235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; </w:t>
      </w:r>
      <w:hyperlink r:id="rId72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1286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6E2E5884" w14:textId="66E6C84B" w:rsidR="00521186" w:rsidRPr="007F05F9" w:rsidRDefault="005F6335" w:rsidP="007F05F9">
      <w:pPr>
        <w:spacing w:after="220"/>
        <w:jc w:val="both"/>
        <w:rPr>
          <w:b/>
          <w:bCs/>
          <w:color w:val="C00000"/>
          <w:lang w:val="ru-RU"/>
        </w:rPr>
      </w:pPr>
      <w:r w:rsidRPr="007F05F9">
        <w:rPr>
          <w:rFonts w:ascii="Segoe UI Symbol" w:hAnsi="Segoe UI Symbol" w:cs="Segoe UI Symbol"/>
          <w:b/>
          <w:bCs/>
          <w:color w:val="C00000"/>
          <w:lang w:val="ru-RU"/>
        </w:rPr>
        <w:t>☐</w:t>
      </w:r>
      <w:r w:rsidRPr="007F05F9">
        <w:rPr>
          <w:b/>
          <w:bCs/>
          <w:color w:val="C00000"/>
          <w:lang w:val="ru-RU"/>
        </w:rPr>
        <w:t xml:space="preserve"> Шаг 10. Если спор перешёл в суд  подключите юриста</w:t>
      </w:r>
    </w:p>
    <w:p w14:paraId="0306C448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Сохраните иск, приложения и определение суда. Проверьте номер дела, дату за</w:t>
      </w:r>
      <w:r w:rsidRPr="00A47224">
        <w:rPr>
          <w:lang w:val="ru-RU"/>
        </w:rPr>
        <w:t>седания и установленный судом срок представления позиции. Передайте юристу претензию, ответ, договоры, лицензии, хронологию разработки и сохранённую версию кода.</w:t>
      </w:r>
    </w:p>
    <w:p w14:paraId="35A4A93E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Если спор связан с работой подрядчика, обсудите ходатайство о его привлечении третьим лицом: р</w:t>
      </w:r>
      <w:r w:rsidRPr="00A47224">
        <w:rPr>
          <w:lang w:val="ru-RU"/>
        </w:rPr>
        <w:t>ешение по делу должно затрагивать его права или обязанности по отношению к одной из сторон. Привлечение решает суд; оно само по себе не заменяет вас подрядчиком как ответчиком и не присуждает вам убытки с него.</w:t>
      </w:r>
    </w:p>
    <w:p w14:paraId="08FD7404" w14:textId="77777777" w:rsidR="00521186" w:rsidRPr="00A47224" w:rsidRDefault="005F6335" w:rsidP="00A47224">
      <w:pPr>
        <w:jc w:val="both"/>
        <w:rPr>
          <w:lang w:val="ru-RU"/>
        </w:rPr>
      </w:pPr>
      <w:r w:rsidRPr="00A47224">
        <w:rPr>
          <w:lang w:val="ru-RU"/>
        </w:rPr>
        <w:t>Вместе с юристом определите, нужны ли эксперт</w:t>
      </w:r>
      <w:r w:rsidRPr="00A47224">
        <w:rPr>
          <w:lang w:val="ru-RU"/>
        </w:rPr>
        <w:t>иза, истребование доказательств и меры по защите конфиденциальности исходников. Если суд ввёл обеспечительные меры, сразу оцените порядок исполнения и возможного обжалования.</w:t>
      </w:r>
    </w:p>
    <w:p w14:paraId="7E586250" w14:textId="77777777" w:rsidR="00521186" w:rsidRPr="00A47224" w:rsidRDefault="005F6335" w:rsidP="00A47224">
      <w:pPr>
        <w:spacing w:after="220"/>
        <w:jc w:val="both"/>
        <w:rPr>
          <w:lang w:val="ru-RU"/>
        </w:rPr>
      </w:pPr>
      <w:r w:rsidRPr="00A47224">
        <w:rPr>
          <w:b/>
          <w:sz w:val="22"/>
          <w:lang w:val="ru-RU"/>
        </w:rPr>
        <w:t>Обратитесь к закону:</w:t>
      </w:r>
      <w:r w:rsidRPr="00FB78D2">
        <w:rPr>
          <w:rStyle w:val="aff9"/>
          <w:color w:val="FF0000"/>
          <w:szCs w:val="24"/>
        </w:rPr>
        <w:t xml:space="preserve"> </w:t>
      </w:r>
      <w:hyperlink r:id="rId73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51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АПК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74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43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ГПК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75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1252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  <w:r w:rsidRPr="00FB78D2">
        <w:rPr>
          <w:rStyle w:val="aff9"/>
          <w:color w:val="FF0000"/>
          <w:szCs w:val="24"/>
        </w:rPr>
        <w:t xml:space="preserve"> </w:t>
      </w:r>
      <w:r w:rsidRPr="00A47224">
        <w:rPr>
          <w:lang w:val="ru-RU"/>
        </w:rPr>
        <w:t xml:space="preserve">; </w:t>
      </w:r>
      <w:hyperlink r:id="rId76" w:history="1">
        <w:r w:rsidRPr="00FB78D2">
          <w:rPr>
            <w:rStyle w:val="aff9"/>
            <w:color w:val="0563C1"/>
            <w:szCs w:val="24"/>
            <w:u w:val="single"/>
          </w:rPr>
          <w:t>ст.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1302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ГК</w:t>
        </w:r>
        <w:r w:rsidRPr="00FB78D2">
          <w:rPr>
            <w:rStyle w:val="aff9"/>
            <w:color w:val="0563C1"/>
            <w:szCs w:val="24"/>
            <w:u w:val="single"/>
            <w:lang w:val="ru-RU"/>
          </w:rPr>
          <w:t> </w:t>
        </w:r>
        <w:r w:rsidRPr="00FB78D2">
          <w:rPr>
            <w:rStyle w:val="aff9"/>
            <w:color w:val="0563C1"/>
            <w:szCs w:val="24"/>
            <w:u w:val="single"/>
          </w:rPr>
          <w:t>РФ</w:t>
        </w:r>
      </w:hyperlink>
    </w:p>
    <w:p w14:paraId="1FC0A55B" w14:textId="7D943E79" w:rsidR="00521186" w:rsidRPr="00A47224" w:rsidRDefault="005F6335" w:rsidP="00A47224">
      <w:pPr>
        <w:jc w:val="both"/>
        <w:rPr>
          <w:lang w:val="ru-RU"/>
        </w:rPr>
      </w:pPr>
      <w:r w:rsidRPr="00A47224">
        <w:rPr>
          <w:b/>
          <w:lang w:val="ru-RU"/>
        </w:rPr>
        <w:t xml:space="preserve">Нужна помощь с ответом, расчётом </w:t>
      </w:r>
      <w:r w:rsidRPr="00A47224">
        <w:rPr>
          <w:b/>
          <w:lang w:val="ru-RU"/>
        </w:rPr>
        <w:t>компенсации или спором с подрядчиком?</w:t>
      </w:r>
      <w:r w:rsidR="007F05F9">
        <w:rPr>
          <w:b/>
          <w:lang w:val="ru-RU"/>
        </w:rPr>
        <w:t xml:space="preserve"> </w:t>
      </w:r>
      <w:r w:rsidR="007F05F9" w:rsidRPr="007F05F9">
        <w:rPr>
          <w:b/>
          <w:bCs/>
          <w:color w:val="365F91" w:themeColor="accent1" w:themeShade="BF"/>
          <w:u w:val="single"/>
          <w:lang w:val="ru-RU"/>
        </w:rPr>
        <w:t>Обратитесь к юристу</w:t>
      </w:r>
      <w:r w:rsidRPr="007F05F9">
        <w:rPr>
          <w:b/>
          <w:bCs/>
          <w:color w:val="365F91" w:themeColor="accent1" w:themeShade="BF"/>
          <w:u w:val="single"/>
          <w:lang w:val="ru-RU"/>
        </w:rPr>
        <w:t>.</w:t>
      </w:r>
      <w:r w:rsidRPr="00A47224">
        <w:rPr>
          <w:lang w:val="ru-RU"/>
        </w:rPr>
        <w:t xml:space="preserve"> Лучше сделать это до признания требований, оплаты или подписания соглашения.</w:t>
      </w:r>
    </w:p>
    <w:p w14:paraId="3C944523" w14:textId="1E6BE1C8" w:rsidR="00521186" w:rsidRPr="00A47224" w:rsidRDefault="00521186" w:rsidP="00A47224">
      <w:pPr>
        <w:jc w:val="both"/>
        <w:rPr>
          <w:lang w:val="ru-RU"/>
        </w:rPr>
      </w:pPr>
    </w:p>
    <w:sectPr w:rsidR="00521186" w:rsidRPr="00A47224" w:rsidSect="00034616">
      <w:footerReference w:type="default" r:id="rId41"/>
      <w:pgSz w:w="11906" w:h="16838"/>
      <w:pgMar w:top="720" w:right="720" w:bottom="720" w:left="72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50431" w14:textId="77777777" w:rsidR="005F6335" w:rsidRDefault="005F6335">
      <w:pPr>
        <w:spacing w:after="0" w:line="240" w:lineRule="auto"/>
      </w:pPr>
      <w:r>
        <w:separator/>
      </w:r>
    </w:p>
  </w:endnote>
  <w:endnote w:type="continuationSeparator" w:id="0">
    <w:p w14:paraId="3006D5CA" w14:textId="77777777" w:rsidR="005F6335" w:rsidRDefault="005F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0ABC4" w14:textId="77777777" w:rsidR="00521186" w:rsidRDefault="005F6335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A472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66E42" w14:textId="77777777" w:rsidR="005F6335" w:rsidRDefault="005F6335">
      <w:pPr>
        <w:spacing w:after="0" w:line="240" w:lineRule="auto"/>
      </w:pPr>
      <w:r>
        <w:separator/>
      </w:r>
    </w:p>
  </w:footnote>
  <w:footnote w:type="continuationSeparator" w:id="0">
    <w:p w14:paraId="15936ACD" w14:textId="77777777" w:rsidR="005F6335" w:rsidRDefault="005F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303386"/>
    <w:multiLevelType w:val="multilevel"/>
    <w:tmpl w:val="A06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9A7"/>
    <w:rsid w:val="00521186"/>
    <w:rsid w:val="005359A3"/>
    <w:rsid w:val="005F6335"/>
    <w:rsid w:val="007B63A4"/>
    <w:rsid w:val="007F05F9"/>
    <w:rsid w:val="00852100"/>
    <w:rsid w:val="00A47224"/>
    <w:rsid w:val="00AA1D8D"/>
    <w:rsid w:val="00B47730"/>
    <w:rsid w:val="00CB0664"/>
    <w:rsid w:val="00DA1087"/>
    <w:rsid w:val="00E015A2"/>
    <w:rsid w:val="00FB7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37EC4"/>
  <w14:defaultImageDpi w14:val="300"/>
  <w15:docId w15:val="{69452081-DA0D-40CC-A51A-66436605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2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00"/>
      <w:outlineLvl w:val="0"/>
    </w:pPr>
    <w:rPr>
      <w:rFonts w:cstheme="majorBidi"/>
      <w:b/>
      <w:bCs/>
      <w:color w:val="C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cstheme="majorBidi"/>
      <w:b/>
      <w:color w:val="000000"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B63A4"/>
    <w:pPr>
      <w:spacing w:before="100" w:beforeAutospacing="1" w:after="100" w:afterAutospacing="1" w:line="240" w:lineRule="auto"/>
    </w:pPr>
    <w:rPr>
      <w:szCs w:val="24"/>
      <w:lang w:val="ru-RU" w:eastAsia="ru-RU"/>
    </w:rPr>
  </w:style>
  <w:style w:type="character" w:styleId="aff9">
    <w:name w:val="Hyperlink"/>
    <w:basedOn w:val="a2"/>
    <w:uiPriority w:val="99"/>
    <w:semiHidden/>
    <w:unhideWhenUsed/>
    <w:rsid w:val="00FB78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3" Type="http://schemas.openxmlformats.org/officeDocument/2006/relationships/theme" Target="theme/theme1.xml"/><Relationship Id="rId3" Type="http://schemas.openxmlformats.org/officeDocument/2006/relationships/styles" Target="styles.xml"/><Relationship Id="rId44" Type="http://schemas.openxmlformats.org/officeDocument/2006/relationships/hyperlink" Target="https://www.consultant.ru/cons/cgi/online.cgi?req=doc&amp;base=LAW&amp;n=509417&amp;dst=100202" TargetMode="External"/><Relationship Id="rId45" Type="http://schemas.openxmlformats.org/officeDocument/2006/relationships/hyperlink" Target="https://www.consultant.ru/cons/cgi/online.cgi?req=doc&amp;base=LAW&amp;n=509417&amp;dst=100202" TargetMode="External"/><Relationship Id="rId46" Type="http://schemas.openxmlformats.org/officeDocument/2006/relationships/hyperlink" Target="https://www.consultant.ru/cons/cgi/online.cgi?req=doc&amp;base=LAW&amp;n=509417&amp;dst=6368" TargetMode="External"/><Relationship Id="rId47" Type="http://schemas.openxmlformats.org/officeDocument/2006/relationships/hyperlink" Target="https://www.consultant.ru/cons/cgi/online.cgi?req=doc&amp;base=LAW&amp;n=509417&amp;dst=100252" TargetMode="External"/><Relationship Id="rId48" Type="http://schemas.openxmlformats.org/officeDocument/2006/relationships/hyperlink" Target="https://www.consultant.ru/cons/cgi/online.cgi?req=doc&amp;base=LAW&amp;n=509417&amp;dst=100291" TargetMode="External"/><Relationship Id="rId49" Type="http://schemas.openxmlformats.org/officeDocument/2006/relationships/hyperlink" Target="https://www.consultant.ru/cons/cgi/online.cgi?req=doc&amp;base=LAW&amp;n=520138&amp;dst=100444" TargetMode="External"/><Relationship Id="rId50" Type="http://schemas.openxmlformats.org/officeDocument/2006/relationships/hyperlink" Target="https://www.consultant.ru/cons/cgi/online.cgi?req=doc&amp;base=LAW&amp;n=509417&amp;dst=100252" TargetMode="External"/><Relationship Id="rId51" Type="http://schemas.openxmlformats.org/officeDocument/2006/relationships/hyperlink" Target="https://www.consultant.ru/cons/cgi/online.cgi?req=doc&amp;base=LAW&amp;n=509417&amp;dst=100289" TargetMode="External"/><Relationship Id="rId52" Type="http://schemas.openxmlformats.org/officeDocument/2006/relationships/hyperlink" Target="https://www.consultant.ru/cons/cgi/online.cgi?req=doc&amp;base=LAW&amp;n=509417&amp;dst=100341" TargetMode="External"/><Relationship Id="rId53" Type="http://schemas.openxmlformats.org/officeDocument/2006/relationships/hyperlink" Target="https://www.consultant.ru/cons/cgi/online.cgi?req=doc&amp;base=LAW&amp;n=509417&amp;dst=100252" TargetMode="External"/><Relationship Id="rId54" Type="http://schemas.openxmlformats.org/officeDocument/2006/relationships/hyperlink" Target="https://www.consultant.ru/cons/cgi/online.cgi?req=doc&amp;base=LAW&amp;n=509417&amp;dst=100341" TargetMode="External"/><Relationship Id="rId55" Type="http://schemas.openxmlformats.org/officeDocument/2006/relationships/hyperlink" Target="https://www.consultant.ru/cons/cgi/online.cgi?req=doc&amp;base=LAW&amp;n=509417&amp;dst=100082" TargetMode="External"/><Relationship Id="rId56" Type="http://schemas.openxmlformats.org/officeDocument/2006/relationships/hyperlink" Target="https://www.consultant.ru/cons/cgi/online.cgi?req=doc&amp;base=LAW&amp;n=509417&amp;dst=100427" TargetMode="External"/><Relationship Id="rId57" Type="http://schemas.openxmlformats.org/officeDocument/2006/relationships/hyperlink" Target="https://www.consultant.ru/cons/cgi/online.cgi?req=doc&amp;base=LAW&amp;n=509417&amp;dst=177" TargetMode="External"/><Relationship Id="rId58" Type="http://schemas.openxmlformats.org/officeDocument/2006/relationships/hyperlink" Target="https://www.consultant.ru/cons/cgi/online.cgi?req=doc&amp;base=LAW&amp;n=509417&amp;dst=100471" TargetMode="External"/><Relationship Id="rId59" Type="http://schemas.openxmlformats.org/officeDocument/2006/relationships/hyperlink" Target="https://www.consultant.ru/cons/cgi/online.cgi?req=doc&amp;base=LAW&amp;n=509417&amp;dst=200" TargetMode="External"/><Relationship Id="rId60" Type="http://schemas.openxmlformats.org/officeDocument/2006/relationships/hyperlink" Target="https://www.consultant.ru/cons/cgi/online.cgi?req=doc&amp;base=LAW&amp;n=509417&amp;dst=102" TargetMode="External"/><Relationship Id="rId61" Type="http://schemas.openxmlformats.org/officeDocument/2006/relationships/hyperlink" Target="https://www.consultant.ru/cons/cgi/online.cgi?req=doc&amp;base=LAW&amp;n=536617&amp;dst=101888" TargetMode="External"/><Relationship Id="rId62" Type="http://schemas.openxmlformats.org/officeDocument/2006/relationships/hyperlink" Target="https://www.consultant.ru/cons/cgi/online.cgi?req=doc&amp;base=LAW&amp;n=536617&amp;dst=10768" TargetMode="External"/><Relationship Id="rId63" Type="http://schemas.openxmlformats.org/officeDocument/2006/relationships/hyperlink" Target="https://www.consultant.ru/cons/cgi/online.cgi?req=doc&amp;base=LAW&amp;n=509417&amp;dst=100202" TargetMode="External"/><Relationship Id="rId64" Type="http://schemas.openxmlformats.org/officeDocument/2006/relationships/hyperlink" Target="https://www.consultant.ru/cons/cgi/online.cgi?req=doc&amp;base=LAW&amp;n=509417&amp;dst=6351" TargetMode="External"/><Relationship Id="rId65" Type="http://schemas.openxmlformats.org/officeDocument/2006/relationships/hyperlink" Target="https://www.consultant.ru/cons/cgi/online.cgi?req=doc&amp;base=LAW&amp;n=509417&amp;dst=6375" TargetMode="External"/><Relationship Id="rId66" Type="http://schemas.openxmlformats.org/officeDocument/2006/relationships/hyperlink" Target="https://www.consultant.ru/cons/cgi/online.cgi?req=doc&amp;base=LAW&amp;n=509417&amp;dst=102" TargetMode="External"/><Relationship Id="rId67" Type="http://schemas.openxmlformats.org/officeDocument/2006/relationships/hyperlink" Target="https://www.consultant.ru/cons/cgi/online.cgi?req=doc&amp;base=LAW&amp;n=509417&amp;dst=100202" TargetMode="External"/><Relationship Id="rId68" Type="http://schemas.openxmlformats.org/officeDocument/2006/relationships/hyperlink" Target="https://www.consultant.ru/cons/cgi/online.cgi?req=doc&amp;base=LAW&amp;n=509417&amp;dst=100082" TargetMode="External"/><Relationship Id="rId69" Type="http://schemas.openxmlformats.org/officeDocument/2006/relationships/hyperlink" Target="https://www.consultant.ru/cons/cgi/online.cgi?req=doc&amp;base=LAW&amp;n=509417&amp;dst=100427" TargetMode="External"/><Relationship Id="rId70" Type="http://schemas.openxmlformats.org/officeDocument/2006/relationships/hyperlink" Target="https://www.consultant.ru/cons/cgi/online.cgi?req=doc&amp;base=LAW&amp;n=509417&amp;dst=100202" TargetMode="External"/><Relationship Id="rId71" Type="http://schemas.openxmlformats.org/officeDocument/2006/relationships/hyperlink" Target="https://www.consultant.ru/cons/cgi/online.cgi?req=doc&amp;base=LAW&amp;n=509417&amp;dst=100082" TargetMode="External"/><Relationship Id="rId72" Type="http://schemas.openxmlformats.org/officeDocument/2006/relationships/hyperlink" Target="https://www.consultant.ru/cons/cgi/online.cgi?req=doc&amp;base=LAW&amp;n=509417&amp;dst=100427" TargetMode="External"/><Relationship Id="rId73" Type="http://schemas.openxmlformats.org/officeDocument/2006/relationships/hyperlink" Target="https://www.consultant.ru/cons/cgi/online.cgi?req=doc&amp;base=LAW&amp;n=520138&amp;dst=100293" TargetMode="External"/><Relationship Id="rId74" Type="http://schemas.openxmlformats.org/officeDocument/2006/relationships/hyperlink" Target="https://www.consultant.ru/cons/cgi/online.cgi?req=doc&amp;base=LAW&amp;n=541275&amp;dst=100211" TargetMode="External"/><Relationship Id="rId75" Type="http://schemas.openxmlformats.org/officeDocument/2006/relationships/hyperlink" Target="https://www.consultant.ru/cons/cgi/online.cgi?req=doc&amp;base=LAW&amp;n=509417&amp;dst=100202" TargetMode="External"/><Relationship Id="rId76" Type="http://schemas.openxmlformats.org/officeDocument/2006/relationships/hyperlink" Target="https://www.consultant.ru/cons/cgi/online.cgi?req=doc&amp;base=LAW&amp;n=509417&amp;dst=100511" TargetMode="External"/><Relationship Id="rId77" Type="http://schemas.openxmlformats.org/officeDocument/2006/relationships/hyperlink" Target="https://www.consultant.ru/cons/cgi/online.cgi?req=doc&amp;base=LAW&amp;n=509417&amp;dst=7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2115</Words>
  <Characters>12060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Получена претензия к коду: как действовать?</vt:lpstr>
      <vt:lpstr/>
    </vt:vector>
  </TitlesOfParts>
  <Manager/>
  <Company/>
  <LinksUpToDate>false</LinksUpToDate>
  <CharactersWithSpaces>14147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Получена претензия к коду: как действовать?</dc:title>
  <dc:subject/>
  <dc:creator>Лера лазуткина</dc:creator>
  <cp:keywords/>
  <dc:description>generated by python-docx</dc:description>
  <cp:lastModifiedBy>31 Dron</cp:lastModifiedBy>
  <cp:revision>4</cp:revision>
  <dcterms:created xsi:type="dcterms:W3CDTF">2026-10-14T13:48:00Z</dcterms:created>
  <dcterms:modified xsi:type="dcterms:W3CDTF">2026-10-22T16:50:00Z</dcterms:modified>
  <cp:category/>
</cp:coreProperties>
</file>