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6A82E" w14:textId="77777777" w:rsidR="006E6B67" w:rsidRDefault="00CD74BE" w:rsidP="00CD74BE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E6B67">
        <w:rPr>
          <w:rFonts w:ascii="Times New Roman" w:hAnsi="Times New Roman" w:cs="Times New Roman"/>
          <w:b/>
          <w:bCs/>
          <w:highlight w:val="yellow"/>
        </w:rPr>
        <w:t xml:space="preserve">«Защита от претензий» </w:t>
      </w:r>
      <w:proofErr w:type="gramStart"/>
      <w:r w:rsidRPr="006E6B67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6E6B67">
        <w:rPr>
          <w:rFonts w:ascii="Times New Roman" w:hAnsi="Times New Roman" w:cs="Times New Roman"/>
          <w:b/>
          <w:bCs/>
          <w:highlight w:val="yellow"/>
        </w:rPr>
        <w:t xml:space="preserve"> «База данных» </w:t>
      </w:r>
      <w:proofErr w:type="gramStart"/>
      <w:r w:rsidRPr="006E6B67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6E6B67">
        <w:rPr>
          <w:rFonts w:ascii="Times New Roman" w:hAnsi="Times New Roman" w:cs="Times New Roman"/>
          <w:b/>
          <w:bCs/>
          <w:highlight w:val="yellow"/>
        </w:rPr>
        <w:t xml:space="preserve"> Чек-лист: </w:t>
      </w:r>
      <w:r w:rsidR="006E6B67" w:rsidRPr="006E6B67">
        <w:rPr>
          <w:rFonts w:ascii="Times New Roman" w:hAnsi="Times New Roman" w:cs="Times New Roman"/>
          <w:b/>
          <w:bCs/>
          <w:highlight w:val="yellow"/>
        </w:rPr>
        <w:t>«Споры по базам данных: что делать, если вам предъявили претензию»</w:t>
      </w:r>
    </w:p>
    <w:p w14:paraId="2DC01933" w14:textId="063ECEF2" w:rsidR="00CD74BE" w:rsidRPr="006E6B67" w:rsidRDefault="00CD74BE" w:rsidP="006E6B67">
      <w:pPr>
        <w:rPr>
          <w:rFonts w:ascii="Times New Roman" w:hAnsi="Times New Roman" w:cs="Times New Roman"/>
          <w:b/>
          <w:bCs/>
        </w:rPr>
      </w:pPr>
      <w:r w:rsidRPr="006E6B67">
        <w:rPr>
          <w:rFonts w:ascii="Times New Roman" w:hAnsi="Times New Roman" w:cs="Times New Roman"/>
          <w:b/>
          <w:bCs/>
        </w:rPr>
        <w:t xml:space="preserve">Шаг 1. Зафиксируйте факт получения </w:t>
      </w:r>
      <w:r w:rsidR="00AF7F75" w:rsidRPr="006E6B67">
        <w:rPr>
          <w:rFonts w:ascii="Times New Roman" w:hAnsi="Times New Roman" w:cs="Times New Roman"/>
          <w:b/>
          <w:bCs/>
        </w:rPr>
        <w:t>претензии</w:t>
      </w:r>
    </w:p>
    <w:p w14:paraId="3D938C53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Что сделать в первую очередь:</w:t>
      </w:r>
    </w:p>
    <w:p w14:paraId="607B1AFA" w14:textId="77777777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Сохраните претензию</w:t>
      </w:r>
      <w:r w:rsidRPr="00CD74BE">
        <w:rPr>
          <w:rFonts w:ascii="Times New Roman" w:hAnsi="Times New Roman" w:cs="Times New Roman"/>
        </w:rPr>
        <w:t xml:space="preserve"> в оригинале (конверт, электронное письмо, курьерская накладная).</w:t>
      </w:r>
    </w:p>
    <w:p w14:paraId="6DC6C5F4" w14:textId="583182F4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Зафиксируйте дату получения</w:t>
      </w:r>
      <w:r w:rsidR="00AF7F75">
        <w:rPr>
          <w:rFonts w:ascii="Times New Roman" w:hAnsi="Times New Roman" w:cs="Times New Roman"/>
        </w:rPr>
        <w:t>, так как</w:t>
      </w:r>
      <w:r w:rsidRPr="00CD74BE">
        <w:rPr>
          <w:rFonts w:ascii="Times New Roman" w:hAnsi="Times New Roman" w:cs="Times New Roman"/>
        </w:rPr>
        <w:t xml:space="preserve"> от неё отсчитывается срок ответа.</w:t>
      </w:r>
    </w:p>
    <w:p w14:paraId="7DA5195F" w14:textId="77777777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Не удаляйте и не изменяйте</w:t>
      </w:r>
      <w:r w:rsidRPr="00CD74BE">
        <w:rPr>
          <w:rFonts w:ascii="Times New Roman" w:hAnsi="Times New Roman" w:cs="Times New Roman"/>
        </w:rPr>
        <w:t xml:space="preserve"> спорные файлы, базу данных, код, конфигурации сервера. Любые изменения могут быть расценены как сокрытие доказательств.</w:t>
      </w:r>
    </w:p>
    <w:p w14:paraId="41CB5BE8" w14:textId="77777777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Не признавайте нарушение</w:t>
      </w:r>
      <w:r w:rsidRPr="00CD74BE">
        <w:rPr>
          <w:rFonts w:ascii="Times New Roman" w:hAnsi="Times New Roman" w:cs="Times New Roman"/>
        </w:rPr>
        <w:t xml:space="preserve"> ни в переписке, ни в устных разговорах.</w:t>
      </w:r>
    </w:p>
    <w:p w14:paraId="319199A4" w14:textId="4D88A6C6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 xml:space="preserve">Срок ответа </w:t>
      </w:r>
      <w:r w:rsidRPr="00AF7F75">
        <w:rPr>
          <w:rFonts w:ascii="Times New Roman" w:hAnsi="Times New Roman" w:cs="Times New Roman"/>
        </w:rPr>
        <w:t>на претензию</w:t>
      </w:r>
      <w:r w:rsidRPr="00CD74BE">
        <w:rPr>
          <w:rFonts w:ascii="Times New Roman" w:hAnsi="Times New Roman" w:cs="Times New Roman"/>
        </w:rPr>
        <w:t xml:space="preserve"> по общему правилу</w:t>
      </w:r>
      <w:r w:rsidR="00CB68D9" w:rsidRPr="00C80ADA">
        <w:rPr>
          <w:rFonts w:ascii="Times New Roman" w:hAnsi="Times New Roman" w:cs="Times New Roman"/>
        </w:rPr>
        <w:t xml:space="preserve">: </w:t>
      </w:r>
      <w:r w:rsidRPr="00C80ADA">
        <w:rPr>
          <w:rFonts w:ascii="Times New Roman" w:hAnsi="Times New Roman" w:cs="Times New Roman"/>
        </w:rPr>
        <w:t>30 календарных дней</w:t>
      </w:r>
      <w:r w:rsidRPr="00CD74BE">
        <w:rPr>
          <w:rFonts w:ascii="Times New Roman" w:hAnsi="Times New Roman" w:cs="Times New Roman"/>
        </w:rPr>
        <w:t xml:space="preserve"> со дня её направления, если иной срок не указан в самой претензии или договоре. Непоступление ответа в этот срок приравнивается к отказу в удовлетворении требований</w:t>
      </w:r>
      <w:r w:rsidR="00F46644">
        <w:rPr>
          <w:rFonts w:ascii="Times New Roman" w:hAnsi="Times New Roman" w:cs="Times New Roman"/>
        </w:rPr>
        <w:t xml:space="preserve"> (</w:t>
      </w:r>
      <w:hyperlink r:id="rId5" w:history="1">
        <w:r w:rsidR="00F46644" w:rsidRPr="00830331">
          <w:rPr>
            <w:rStyle w:val="ac"/>
            <w:rFonts w:ascii="Times New Roman" w:hAnsi="Times New Roman" w:cs="Times New Roman"/>
          </w:rPr>
          <w:t>п.</w:t>
        </w:r>
        <w:r w:rsidR="00CB68D9" w:rsidRPr="00830331">
          <w:rPr>
            <w:rStyle w:val="ac"/>
            <w:rFonts w:ascii="Times New Roman" w:hAnsi="Times New Roman" w:cs="Times New Roman"/>
          </w:rPr>
          <w:t xml:space="preserve"> </w:t>
        </w:r>
        <w:r w:rsidR="00F46644" w:rsidRPr="00830331">
          <w:rPr>
            <w:rStyle w:val="ac"/>
            <w:rFonts w:ascii="Times New Roman" w:hAnsi="Times New Roman" w:cs="Times New Roman"/>
          </w:rPr>
          <w:t>5 ст.</w:t>
        </w:r>
        <w:r w:rsidR="00CB68D9" w:rsidRPr="00830331">
          <w:rPr>
            <w:rStyle w:val="ac"/>
            <w:rFonts w:ascii="Times New Roman" w:hAnsi="Times New Roman" w:cs="Times New Roman"/>
          </w:rPr>
          <w:t xml:space="preserve"> </w:t>
        </w:r>
        <w:r w:rsidR="00F46644" w:rsidRPr="00830331">
          <w:rPr>
            <w:rStyle w:val="ac"/>
            <w:rFonts w:ascii="Times New Roman" w:hAnsi="Times New Roman" w:cs="Times New Roman"/>
          </w:rPr>
          <w:t>4 АПК РФ</w:t>
        </w:r>
      </w:hyperlink>
      <w:r w:rsidR="00F46644">
        <w:rPr>
          <w:rFonts w:ascii="Times New Roman" w:hAnsi="Times New Roman" w:cs="Times New Roman"/>
        </w:rPr>
        <w:t>).</w:t>
      </w:r>
    </w:p>
    <w:p w14:paraId="5B03F915" w14:textId="77777777" w:rsidR="00CD74BE" w:rsidRP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Шаг 2. Проверьте статус заявителя и его права</w:t>
      </w:r>
    </w:p>
    <w:p w14:paraId="427789E6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Прежде чем оценивать обоснованность претензии, убедитесь, что заявитель действительно является правообладателем.</w:t>
      </w:r>
    </w:p>
    <w:p w14:paraId="7EF20C46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2.1. Кто перед вами?</w:t>
      </w:r>
    </w:p>
    <w:p w14:paraId="26CDE3D3" w14:textId="26FCC4B9" w:rsidR="00CD74BE" w:rsidRPr="00CD74BE" w:rsidRDefault="00CD74BE" w:rsidP="00CD74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Изготовитель базы данных</w:t>
      </w:r>
      <w:r w:rsidRPr="00CD74BE">
        <w:rPr>
          <w:rFonts w:ascii="Times New Roman" w:hAnsi="Times New Roman" w:cs="Times New Roman"/>
        </w:rPr>
        <w:t xml:space="preserve"> </w:t>
      </w:r>
      <w:r w:rsidR="00CB68D9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лицо, организовавшее её создание и работу по сбору, обработке и расположению материалов. При отсутствии доказательств иного изготовителем признаётся лицо, наименование которого указано обычным образом на экземпляре базы данных.</w:t>
      </w:r>
    </w:p>
    <w:p w14:paraId="43A9DC03" w14:textId="3D7DC850" w:rsidR="00CD74BE" w:rsidRPr="00CD74BE" w:rsidRDefault="00CD74BE" w:rsidP="00CD74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Автор</w:t>
      </w:r>
      <w:r w:rsidRPr="00CD74BE">
        <w:rPr>
          <w:rFonts w:ascii="Times New Roman" w:hAnsi="Times New Roman" w:cs="Times New Roman"/>
        </w:rPr>
        <w:t xml:space="preserve"> </w:t>
      </w:r>
      <w:r w:rsidR="001458DF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гражданин, творческим трудом которого создана структура базы.</w:t>
      </w:r>
      <w:r w:rsidR="00AF7F75">
        <w:rPr>
          <w:rFonts w:ascii="Times New Roman" w:hAnsi="Times New Roman" w:cs="Times New Roman"/>
        </w:rPr>
        <w:t xml:space="preserve"> </w:t>
      </w:r>
    </w:p>
    <w:p w14:paraId="666A2811" w14:textId="46617FC8" w:rsidR="00CD74BE" w:rsidRPr="00CD74BE" w:rsidRDefault="00CD74BE" w:rsidP="00CD74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Лицензиат или посредник</w:t>
      </w:r>
      <w:r w:rsidR="00934517">
        <w:rPr>
          <w:rFonts w:ascii="Times New Roman" w:hAnsi="Times New Roman" w:cs="Times New Roman"/>
          <w:b/>
          <w:bCs/>
        </w:rPr>
        <w:t xml:space="preserve"> </w:t>
      </w:r>
      <w:r w:rsidR="00934517" w:rsidRPr="00934517">
        <w:rPr>
          <w:rFonts w:ascii="Times New Roman" w:hAnsi="Times New Roman" w:cs="Times New Roman"/>
        </w:rPr>
        <w:t>(</w:t>
      </w:r>
      <w:r w:rsidR="00934517">
        <w:rPr>
          <w:rFonts w:ascii="Times New Roman" w:hAnsi="Times New Roman" w:cs="Times New Roman"/>
        </w:rPr>
        <w:t>например, м</w:t>
      </w:r>
      <w:r w:rsidR="00934517" w:rsidRPr="00934517">
        <w:rPr>
          <w:rFonts w:ascii="Times New Roman" w:hAnsi="Times New Roman" w:cs="Times New Roman"/>
        </w:rPr>
        <w:t>аркетплейс</w:t>
      </w:r>
      <w:r w:rsidR="00934517">
        <w:rPr>
          <w:rFonts w:ascii="Times New Roman" w:hAnsi="Times New Roman" w:cs="Times New Roman"/>
        </w:rPr>
        <w:t xml:space="preserve"> или</w:t>
      </w:r>
      <w:r w:rsidR="00934517" w:rsidRPr="00934517">
        <w:rPr>
          <w:rFonts w:ascii="Times New Roman" w:hAnsi="Times New Roman" w:cs="Times New Roman"/>
        </w:rPr>
        <w:t xml:space="preserve"> хостинг)</w:t>
      </w:r>
      <w:r w:rsidRPr="00CD74BE">
        <w:rPr>
          <w:rFonts w:ascii="Times New Roman" w:hAnsi="Times New Roman" w:cs="Times New Roman"/>
        </w:rPr>
        <w:t xml:space="preserve"> </w:t>
      </w:r>
      <w:r w:rsidR="001458DF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лицо, получившее права по договору. Проверьте, есть ли у него право самостоятельно предъявлять претензии.</w:t>
      </w:r>
      <w:r w:rsidR="001458DF">
        <w:rPr>
          <w:rFonts w:ascii="Times New Roman" w:hAnsi="Times New Roman" w:cs="Times New Roman"/>
        </w:rPr>
        <w:t xml:space="preserve"> </w:t>
      </w:r>
    </w:p>
    <w:p w14:paraId="1190113C" w14:textId="65CE2D3E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 xml:space="preserve">2.2. Какие права </w:t>
      </w:r>
      <w:r w:rsidR="001458DF">
        <w:rPr>
          <w:rFonts w:ascii="Times New Roman" w:hAnsi="Times New Roman" w:cs="Times New Roman"/>
          <w:b/>
          <w:bCs/>
        </w:rPr>
        <w:t>защищает заявитель</w:t>
      </w:r>
      <w:r w:rsidRPr="00CD74BE">
        <w:rPr>
          <w:rFonts w:ascii="Times New Roman" w:hAnsi="Times New Roman" w:cs="Times New Roman"/>
          <w:b/>
          <w:bCs/>
        </w:rPr>
        <w:t>?</w:t>
      </w:r>
    </w:p>
    <w:p w14:paraId="5EF1E457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База данных может охраняться двумя режимами одновременно:</w:t>
      </w:r>
    </w:p>
    <w:p w14:paraId="1E8CFC5A" w14:textId="720B4E72" w:rsidR="007657C8" w:rsidRDefault="00CD74BE" w:rsidP="007657C8">
      <w:pPr>
        <w:numPr>
          <w:ilvl w:val="0"/>
          <w:numId w:val="4"/>
        </w:numPr>
        <w:rPr>
          <w:rFonts w:ascii="Times New Roman" w:hAnsi="Times New Roman" w:cs="Times New Roman"/>
          <w:color w:val="5B9BD5" w:themeColor="accent5"/>
        </w:rPr>
      </w:pPr>
      <w:r w:rsidRPr="00CD74BE">
        <w:rPr>
          <w:rFonts w:ascii="Times New Roman" w:hAnsi="Times New Roman" w:cs="Times New Roman"/>
          <w:b/>
          <w:bCs/>
        </w:rPr>
        <w:t>Авторское право</w:t>
      </w:r>
      <w:r w:rsidRPr="00CD74BE">
        <w:rPr>
          <w:rFonts w:ascii="Times New Roman" w:hAnsi="Times New Roman" w:cs="Times New Roman"/>
        </w:rPr>
        <w:t xml:space="preserve"> </w:t>
      </w:r>
      <w:r w:rsidR="00CB68D9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защищает структуру, подбор и расположение материалов</w:t>
      </w:r>
      <w:r w:rsidR="00F46644">
        <w:rPr>
          <w:rFonts w:ascii="Times New Roman" w:hAnsi="Times New Roman" w:cs="Times New Roman"/>
        </w:rPr>
        <w:t xml:space="preserve"> (</w:t>
      </w:r>
      <w:hyperlink r:id="rId6" w:history="1">
        <w:r w:rsidR="00C227E5" w:rsidRPr="00C227E5">
          <w:rPr>
            <w:rStyle w:val="ac"/>
            <w:rFonts w:ascii="Times New Roman" w:hAnsi="Times New Roman" w:cs="Times New Roman"/>
          </w:rPr>
          <w:t xml:space="preserve">п. </w:t>
        </w:r>
        <w:r w:rsidR="00C227E5" w:rsidRPr="00C227E5">
          <w:rPr>
            <w:rStyle w:val="ac"/>
            <w:rFonts w:ascii="Times New Roman" w:hAnsi="Times New Roman" w:cs="Times New Roman"/>
          </w:rPr>
          <w:t>2</w:t>
        </w:r>
        <w:r w:rsidR="00C227E5" w:rsidRPr="00C227E5">
          <w:rPr>
            <w:rStyle w:val="ac"/>
            <w:rFonts w:ascii="Times New Roman" w:hAnsi="Times New Roman" w:cs="Times New Roman"/>
          </w:rPr>
          <w:t xml:space="preserve"> </w:t>
        </w:r>
        <w:r w:rsidR="00F46644" w:rsidRPr="00C227E5">
          <w:rPr>
            <w:rStyle w:val="ac"/>
            <w:rFonts w:ascii="Times New Roman" w:hAnsi="Times New Roman" w:cs="Times New Roman"/>
          </w:rPr>
          <w:t>ст. 1260 ГК</w:t>
        </w:r>
        <w:r w:rsidR="00F46644" w:rsidRPr="00C227E5">
          <w:rPr>
            <w:rStyle w:val="ac"/>
            <w:rFonts w:ascii="Times New Roman" w:hAnsi="Times New Roman" w:cs="Times New Roman"/>
          </w:rPr>
          <w:t xml:space="preserve"> </w:t>
        </w:r>
        <w:r w:rsidR="00F46644" w:rsidRPr="00C227E5">
          <w:rPr>
            <w:rStyle w:val="ac"/>
            <w:rFonts w:ascii="Times New Roman" w:hAnsi="Times New Roman" w:cs="Times New Roman"/>
          </w:rPr>
          <w:t>РФ</w:t>
        </w:r>
      </w:hyperlink>
      <w:r w:rsidR="00F46644">
        <w:rPr>
          <w:rFonts w:ascii="Times New Roman" w:hAnsi="Times New Roman" w:cs="Times New Roman"/>
        </w:rPr>
        <w:t>)</w:t>
      </w:r>
      <w:r w:rsidRPr="00CD74BE">
        <w:rPr>
          <w:rFonts w:ascii="Times New Roman" w:hAnsi="Times New Roman" w:cs="Times New Roman"/>
        </w:rPr>
        <w:t>.</w:t>
      </w:r>
      <w:r w:rsidR="00CB68D9">
        <w:rPr>
          <w:rFonts w:ascii="Times New Roman" w:hAnsi="Times New Roman" w:cs="Times New Roman"/>
        </w:rPr>
        <w:t xml:space="preserve"> </w:t>
      </w:r>
    </w:p>
    <w:p w14:paraId="0B5740FB" w14:textId="37EFF2FB" w:rsidR="00CD74BE" w:rsidRPr="007657C8" w:rsidRDefault="00F46644" w:rsidP="007657C8">
      <w:pPr>
        <w:numPr>
          <w:ilvl w:val="0"/>
          <w:numId w:val="4"/>
        </w:numPr>
        <w:rPr>
          <w:rFonts w:ascii="Times New Roman" w:hAnsi="Times New Roman" w:cs="Times New Roman"/>
          <w:color w:val="5B9BD5" w:themeColor="accent5"/>
        </w:rPr>
      </w:pPr>
      <w:r w:rsidRPr="007657C8">
        <w:rPr>
          <w:rFonts w:ascii="Times New Roman" w:hAnsi="Times New Roman" w:cs="Times New Roman"/>
          <w:b/>
          <w:bCs/>
        </w:rPr>
        <w:t>Исключительное</w:t>
      </w:r>
      <w:r w:rsidR="00CD74BE" w:rsidRPr="007657C8">
        <w:rPr>
          <w:rFonts w:ascii="Times New Roman" w:hAnsi="Times New Roman" w:cs="Times New Roman"/>
          <w:b/>
          <w:bCs/>
        </w:rPr>
        <w:t xml:space="preserve"> право изготовителя</w:t>
      </w:r>
      <w:r w:rsidR="00CD74BE" w:rsidRPr="007657C8">
        <w:rPr>
          <w:rFonts w:ascii="Times New Roman" w:hAnsi="Times New Roman" w:cs="Times New Roman"/>
        </w:rPr>
        <w:t xml:space="preserve"> </w:t>
      </w:r>
      <w:r w:rsidR="001458DF" w:rsidRPr="007657C8">
        <w:rPr>
          <w:rFonts w:ascii="Times New Roman" w:hAnsi="Times New Roman" w:cs="Times New Roman"/>
        </w:rPr>
        <w:t>–</w:t>
      </w:r>
      <w:r w:rsidR="00CD74BE" w:rsidRPr="007657C8">
        <w:rPr>
          <w:rFonts w:ascii="Times New Roman" w:hAnsi="Times New Roman" w:cs="Times New Roman"/>
        </w:rPr>
        <w:t xml:space="preserve"> защищает содержимое базы от несанкционированного извлечения и повторного использования</w:t>
      </w:r>
      <w:r w:rsidRPr="007657C8">
        <w:rPr>
          <w:rFonts w:ascii="Times New Roman" w:hAnsi="Times New Roman" w:cs="Times New Roman"/>
        </w:rPr>
        <w:t xml:space="preserve"> (</w:t>
      </w:r>
      <w:hyperlink r:id="rId7" w:history="1">
        <w:r w:rsidR="00C227E5" w:rsidRPr="00C227E5">
          <w:rPr>
            <w:rStyle w:val="ac"/>
            <w:rFonts w:ascii="Times New Roman" w:hAnsi="Times New Roman" w:cs="Times New Roman"/>
          </w:rPr>
          <w:t xml:space="preserve">п.1 </w:t>
        </w:r>
        <w:r w:rsidRPr="00C227E5">
          <w:rPr>
            <w:rStyle w:val="ac"/>
            <w:rFonts w:ascii="Times New Roman" w:hAnsi="Times New Roman" w:cs="Times New Roman"/>
          </w:rPr>
          <w:t>ст. 13</w:t>
        </w:r>
        <w:r w:rsidRPr="00C227E5">
          <w:rPr>
            <w:rStyle w:val="ac"/>
            <w:rFonts w:ascii="Times New Roman" w:hAnsi="Times New Roman" w:cs="Times New Roman"/>
          </w:rPr>
          <w:t>3</w:t>
        </w:r>
        <w:r w:rsidRPr="00C227E5">
          <w:rPr>
            <w:rStyle w:val="ac"/>
            <w:rFonts w:ascii="Times New Roman" w:hAnsi="Times New Roman" w:cs="Times New Roman"/>
          </w:rPr>
          <w:t>4</w:t>
        </w:r>
        <w:r w:rsidRPr="00C227E5">
          <w:rPr>
            <w:rStyle w:val="ac"/>
            <w:rFonts w:ascii="Times New Roman" w:hAnsi="Times New Roman" w:cs="Times New Roman"/>
          </w:rPr>
          <w:t xml:space="preserve"> ГК РФ</w:t>
        </w:r>
      </w:hyperlink>
      <w:r w:rsidRPr="007657C8">
        <w:rPr>
          <w:rFonts w:ascii="Times New Roman" w:hAnsi="Times New Roman" w:cs="Times New Roman"/>
        </w:rPr>
        <w:t>)</w:t>
      </w:r>
      <w:r w:rsidR="00CD74BE" w:rsidRPr="007657C8">
        <w:rPr>
          <w:rFonts w:ascii="Times New Roman" w:hAnsi="Times New Roman" w:cs="Times New Roman"/>
        </w:rPr>
        <w:t>.</w:t>
      </w:r>
    </w:p>
    <w:p w14:paraId="2D64A365" w14:textId="35077513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Заявитель должен чётко указать, какое именно право нарушено. Если в претензии размытая формулировка «вы используете нашу базу», запросите конкретику.</w:t>
      </w:r>
    </w:p>
    <w:p w14:paraId="08DD203D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2.3. Запросите подтверждение прав</w:t>
      </w:r>
    </w:p>
    <w:p w14:paraId="262A8B62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lastRenderedPageBreak/>
        <w:t>Попросите заявителя предоставить:</w:t>
      </w:r>
    </w:p>
    <w:p w14:paraId="67C59DDA" w14:textId="6E1E4E06" w:rsidR="00F46644" w:rsidRDefault="00CD74BE" w:rsidP="00F46644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 w:rsidRPr="00F46644">
        <w:rPr>
          <w:rFonts w:ascii="Times New Roman" w:hAnsi="Times New Roman" w:cs="Times New Roman"/>
        </w:rPr>
        <w:t>свидетельство о государственной регистрации базы данных (если есть)</w:t>
      </w:r>
      <w:r w:rsidR="007657C8">
        <w:rPr>
          <w:rFonts w:ascii="Times New Roman" w:hAnsi="Times New Roman" w:cs="Times New Roman"/>
        </w:rPr>
        <w:t>.</w:t>
      </w:r>
    </w:p>
    <w:p w14:paraId="411B9D0B" w14:textId="04AAC46D" w:rsidR="00F46644" w:rsidRDefault="00CD74BE" w:rsidP="00F46644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 w:rsidRPr="00F46644">
        <w:rPr>
          <w:rFonts w:ascii="Times New Roman" w:hAnsi="Times New Roman" w:cs="Times New Roman"/>
        </w:rPr>
        <w:t>договоры, подтверждающие создание базы или переход прав</w:t>
      </w:r>
      <w:r w:rsidR="007657C8">
        <w:rPr>
          <w:rFonts w:ascii="Times New Roman" w:hAnsi="Times New Roman" w:cs="Times New Roman"/>
        </w:rPr>
        <w:t>.</w:t>
      </w:r>
    </w:p>
    <w:p w14:paraId="26DE7741" w14:textId="604B3ACC" w:rsidR="00CD74BE" w:rsidRPr="00F46644" w:rsidRDefault="00CD74BE" w:rsidP="00F46644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 w:rsidRPr="00F46644">
        <w:rPr>
          <w:rFonts w:ascii="Times New Roman" w:hAnsi="Times New Roman" w:cs="Times New Roman"/>
        </w:rPr>
        <w:t>документы, подтверждающие существенные затраты на создание базы (если защищается смежное право).</w:t>
      </w:r>
    </w:p>
    <w:p w14:paraId="31864CB6" w14:textId="451D6585" w:rsidR="001458DF" w:rsidRPr="001458DF" w:rsidRDefault="001458DF" w:rsidP="00CD74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Также можно обратиться к </w:t>
      </w:r>
      <w:r w:rsidRPr="001458DF">
        <w:rPr>
          <w:rFonts w:ascii="Times New Roman" w:hAnsi="Times New Roman" w:cs="Times New Roman"/>
        </w:rPr>
        <w:t>Реестр</w:t>
      </w:r>
      <w:r>
        <w:rPr>
          <w:rFonts w:ascii="Times New Roman" w:hAnsi="Times New Roman" w:cs="Times New Roman"/>
        </w:rPr>
        <w:t>у</w:t>
      </w:r>
      <w:r w:rsidRPr="001458DF">
        <w:rPr>
          <w:rFonts w:ascii="Times New Roman" w:hAnsi="Times New Roman" w:cs="Times New Roman"/>
        </w:rPr>
        <w:t xml:space="preserve"> баз данных Роспатента (ФИПС) и Реестр</w:t>
      </w:r>
      <w:r>
        <w:rPr>
          <w:rFonts w:ascii="Times New Roman" w:hAnsi="Times New Roman" w:cs="Times New Roman"/>
        </w:rPr>
        <w:t>у</w:t>
      </w:r>
      <w:r w:rsidRPr="001458DF">
        <w:rPr>
          <w:rFonts w:ascii="Times New Roman" w:hAnsi="Times New Roman" w:cs="Times New Roman"/>
        </w:rPr>
        <w:t xml:space="preserve"> Российского авторского общества (РАО)</w:t>
      </w:r>
      <w:r w:rsidR="00745E6E">
        <w:rPr>
          <w:rFonts w:ascii="Times New Roman" w:hAnsi="Times New Roman" w:cs="Times New Roman"/>
        </w:rPr>
        <w:t>, однако наличие/отсутствие лица в реестрах не гарантирует его авторство</w:t>
      </w:r>
      <w:r>
        <w:rPr>
          <w:rFonts w:ascii="Times New Roman" w:hAnsi="Times New Roman" w:cs="Times New Roman"/>
        </w:rPr>
        <w:t>.</w:t>
      </w:r>
    </w:p>
    <w:p w14:paraId="040A6BB5" w14:textId="16C89E32" w:rsid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 xml:space="preserve">Шаг 3. </w:t>
      </w:r>
      <w:r w:rsidR="00DC18C5" w:rsidRPr="00745E6E">
        <w:rPr>
          <w:rFonts w:ascii="Times New Roman" w:hAnsi="Times New Roman" w:cs="Times New Roman"/>
          <w:b/>
          <w:bCs/>
        </w:rPr>
        <w:t>Необходимо выяснить,</w:t>
      </w:r>
      <w:r w:rsidRPr="00745E6E">
        <w:rPr>
          <w:rFonts w:ascii="Times New Roman" w:hAnsi="Times New Roman" w:cs="Times New Roman"/>
          <w:b/>
          <w:bCs/>
        </w:rPr>
        <w:t xml:space="preserve"> </w:t>
      </w:r>
      <w:r w:rsidR="00934517" w:rsidRPr="00934517">
        <w:rPr>
          <w:rFonts w:ascii="Times New Roman" w:hAnsi="Times New Roman" w:cs="Times New Roman"/>
          <w:b/>
          <w:bCs/>
        </w:rPr>
        <w:t xml:space="preserve">какое право нарушено </w:t>
      </w:r>
      <w:r w:rsidR="00934517">
        <w:rPr>
          <w:rFonts w:ascii="Times New Roman" w:hAnsi="Times New Roman" w:cs="Times New Roman"/>
          <w:b/>
          <w:bCs/>
        </w:rPr>
        <w:t>–</w:t>
      </w:r>
      <w:r w:rsidR="00934517" w:rsidRPr="00934517">
        <w:rPr>
          <w:rFonts w:ascii="Times New Roman" w:hAnsi="Times New Roman" w:cs="Times New Roman"/>
          <w:b/>
          <w:bCs/>
        </w:rPr>
        <w:t xml:space="preserve"> на структуру или на содержание</w:t>
      </w:r>
      <w:r w:rsidRPr="00745E6E">
        <w:rPr>
          <w:rFonts w:ascii="Times New Roman" w:hAnsi="Times New Roman" w:cs="Times New Roman"/>
          <w:b/>
          <w:bCs/>
        </w:rPr>
        <w:t>?</w:t>
      </w:r>
    </w:p>
    <w:p w14:paraId="13B3487E" w14:textId="2CE17EAD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Вариант</w:t>
      </w:r>
      <w:r w:rsidRPr="00934517">
        <w:rPr>
          <w:rFonts w:ascii="Times New Roman" w:hAnsi="Times New Roman" w:cs="Times New Roman"/>
          <w:b/>
          <w:bCs/>
        </w:rPr>
        <w:t xml:space="preserve"> А. Нарушение авторского права на структуру</w:t>
      </w:r>
    </w:p>
    <w:p w14:paraId="5FF0B96D" w14:textId="7051A906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</w:rPr>
        <w:t>Нарушением является воспроизведение оригинального подбора или расположения материалов. Даже если вы не извлекли ни одного элемента данных, но скопировали схему классификации, это уже нарушение</w:t>
      </w:r>
      <w:r w:rsidRPr="00934517">
        <w:rPr>
          <w:rFonts w:ascii="Times New Roman" w:hAnsi="Times New Roman" w:cs="Times New Roman"/>
          <w:b/>
          <w:bCs/>
        </w:rPr>
        <w:t>.</w:t>
      </w:r>
    </w:p>
    <w:p w14:paraId="31067885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Что проверять:</w:t>
      </w:r>
    </w:p>
    <w:p w14:paraId="4EDE98FE" w14:textId="263E4564" w:rsidR="00934517" w:rsidRDefault="00934517" w:rsidP="00934517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Совпадает ли ваша структура с оригинальной (схема таблиц, иерархия категорий, принцип группировки)</w:t>
      </w:r>
      <w:r w:rsidR="007657C8">
        <w:rPr>
          <w:rFonts w:ascii="Times New Roman" w:hAnsi="Times New Roman" w:cs="Times New Roman"/>
        </w:rPr>
        <w:t>.</w:t>
      </w:r>
    </w:p>
    <w:p w14:paraId="253C531D" w14:textId="28AB44E8" w:rsidR="00934517" w:rsidRDefault="00934517" w:rsidP="00934517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 xml:space="preserve">Является ли структура заявителя творческой. Если она стандартна, </w:t>
      </w:r>
      <w:r w:rsidR="00830331">
        <w:rPr>
          <w:rFonts w:ascii="Times New Roman" w:hAnsi="Times New Roman" w:cs="Times New Roman"/>
        </w:rPr>
        <w:t>составлена в алфавитном порядке</w:t>
      </w:r>
      <w:r w:rsidRPr="00934517">
        <w:rPr>
          <w:rFonts w:ascii="Times New Roman" w:hAnsi="Times New Roman" w:cs="Times New Roman"/>
        </w:rPr>
        <w:t xml:space="preserve"> или технически неизбежна</w:t>
      </w:r>
      <w:r>
        <w:rPr>
          <w:rFonts w:ascii="Times New Roman" w:hAnsi="Times New Roman" w:cs="Times New Roman"/>
        </w:rPr>
        <w:t xml:space="preserve">, то </w:t>
      </w:r>
      <w:r w:rsidRPr="00934517">
        <w:rPr>
          <w:rFonts w:ascii="Times New Roman" w:hAnsi="Times New Roman" w:cs="Times New Roman"/>
        </w:rPr>
        <w:t>авторско-правовой охраны нет</w:t>
      </w:r>
      <w:r w:rsidR="007657C8">
        <w:rPr>
          <w:rFonts w:ascii="Times New Roman" w:hAnsi="Times New Roman" w:cs="Times New Roman"/>
        </w:rPr>
        <w:t>.</w:t>
      </w:r>
    </w:p>
    <w:p w14:paraId="45F8A821" w14:textId="3754322B" w:rsidR="00934517" w:rsidRPr="00934517" w:rsidRDefault="00934517" w:rsidP="00934517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Есть ли у вас лицензия на использование структуры</w:t>
      </w:r>
      <w:r w:rsidR="007657C8">
        <w:rPr>
          <w:rFonts w:ascii="Times New Roman" w:hAnsi="Times New Roman" w:cs="Times New Roman"/>
        </w:rPr>
        <w:t>.</w:t>
      </w:r>
    </w:p>
    <w:p w14:paraId="6F56D506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Аргументы защиты:</w:t>
      </w:r>
    </w:p>
    <w:p w14:paraId="6A4AEB76" w14:textId="34157636" w:rsidR="00934517" w:rsidRDefault="00934517" w:rsidP="00934517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Структура не охраняется, поскольку не является результатом творческого труда</w:t>
      </w:r>
      <w:r w:rsidR="007657C8">
        <w:rPr>
          <w:rFonts w:ascii="Times New Roman" w:hAnsi="Times New Roman" w:cs="Times New Roman"/>
        </w:rPr>
        <w:t>.</w:t>
      </w:r>
    </w:p>
    <w:p w14:paraId="2D14BE6B" w14:textId="3664C03F" w:rsidR="00934517" w:rsidRDefault="00934517" w:rsidP="00934517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Структура является единственно возможной или технически неизбежной</w:t>
      </w:r>
      <w:r w:rsidR="007657C8">
        <w:rPr>
          <w:rFonts w:ascii="Times New Roman" w:hAnsi="Times New Roman" w:cs="Times New Roman"/>
        </w:rPr>
        <w:t>.</w:t>
      </w:r>
    </w:p>
    <w:p w14:paraId="14E3C1CE" w14:textId="5230076E" w:rsidR="00934517" w:rsidRPr="00934517" w:rsidRDefault="00934517" w:rsidP="00934517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 xml:space="preserve">Вы использовали иную структуру, совпадение </w:t>
      </w:r>
      <w:r w:rsidR="007657C8">
        <w:rPr>
          <w:rFonts w:ascii="Times New Roman" w:hAnsi="Times New Roman" w:cs="Times New Roman"/>
        </w:rPr>
        <w:t>–</w:t>
      </w:r>
      <w:r w:rsidRPr="00934517">
        <w:rPr>
          <w:rFonts w:ascii="Times New Roman" w:hAnsi="Times New Roman" w:cs="Times New Roman"/>
        </w:rPr>
        <w:t xml:space="preserve"> случайное или обусловлено стандартами</w:t>
      </w:r>
      <w:r w:rsidR="007657C8">
        <w:rPr>
          <w:rFonts w:ascii="Times New Roman" w:hAnsi="Times New Roman" w:cs="Times New Roman"/>
        </w:rPr>
        <w:t>.</w:t>
      </w:r>
    </w:p>
    <w:p w14:paraId="290FB6FA" w14:textId="50F8535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Вариант</w:t>
      </w:r>
      <w:r w:rsidRPr="00934517">
        <w:rPr>
          <w:rFonts w:ascii="Times New Roman" w:hAnsi="Times New Roman" w:cs="Times New Roman"/>
          <w:b/>
          <w:bCs/>
        </w:rPr>
        <w:t xml:space="preserve"> Б. Нарушение смежного права на содержание</w:t>
      </w:r>
    </w:p>
    <w:p w14:paraId="5AEB5B07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Нарушением является:</w:t>
      </w:r>
    </w:p>
    <w:p w14:paraId="5E24B7D7" w14:textId="0FCD9316" w:rsidR="00934517" w:rsidRDefault="00934517" w:rsidP="00934517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Извлечение существенной части базы</w:t>
      </w:r>
      <w:r>
        <w:rPr>
          <w:rFonts w:ascii="Times New Roman" w:hAnsi="Times New Roman" w:cs="Times New Roman"/>
        </w:rPr>
        <w:t>, то есть</w:t>
      </w:r>
      <w:r w:rsidRPr="00934517">
        <w:rPr>
          <w:rFonts w:ascii="Times New Roman" w:hAnsi="Times New Roman" w:cs="Times New Roman"/>
        </w:rPr>
        <w:t xml:space="preserve"> перенос всего содержания или значительной доли материалов на другой носитель.</w:t>
      </w:r>
    </w:p>
    <w:p w14:paraId="0A67D537" w14:textId="13E7CCA8" w:rsidR="00934517" w:rsidRPr="00934517" w:rsidRDefault="00934517" w:rsidP="00934517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 xml:space="preserve">Неоднократное извлечение несущественной части, если </w:t>
      </w:r>
      <w:r>
        <w:rPr>
          <w:rFonts w:ascii="Times New Roman" w:hAnsi="Times New Roman" w:cs="Times New Roman"/>
        </w:rPr>
        <w:t>они</w:t>
      </w:r>
      <w:r w:rsidRPr="00934517">
        <w:rPr>
          <w:rFonts w:ascii="Times New Roman" w:hAnsi="Times New Roman" w:cs="Times New Roman"/>
        </w:rPr>
        <w:t xml:space="preserve"> противоречат нормальному использованию базы (</w:t>
      </w:r>
      <w:hyperlink r:id="rId8" w:history="1">
        <w:r w:rsidRPr="00830331">
          <w:rPr>
            <w:rStyle w:val="ac"/>
            <w:rFonts w:ascii="Times New Roman" w:hAnsi="Times New Roman" w:cs="Times New Roman"/>
          </w:rPr>
          <w:t>п. 3 ст. 1335.1 ГК РФ</w:t>
        </w:r>
      </w:hyperlink>
      <w:r w:rsidRPr="00934517">
        <w:rPr>
          <w:rFonts w:ascii="Times New Roman" w:hAnsi="Times New Roman" w:cs="Times New Roman"/>
        </w:rPr>
        <w:t>).</w:t>
      </w:r>
    </w:p>
    <w:p w14:paraId="4C6B57C7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Что проверять:</w:t>
      </w:r>
    </w:p>
    <w:p w14:paraId="1E3D5154" w14:textId="1799D8EF" w:rsidR="00934517" w:rsidRDefault="00934517" w:rsidP="00934517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Есть ли у вас лицензия, покрывающая фактическое использование</w:t>
      </w:r>
      <w:r w:rsidR="007657C8">
        <w:rPr>
          <w:rFonts w:ascii="Times New Roman" w:hAnsi="Times New Roman" w:cs="Times New Roman"/>
        </w:rPr>
        <w:t>.</w:t>
      </w:r>
    </w:p>
    <w:p w14:paraId="20D7C008" w14:textId="042417BA" w:rsidR="00934517" w:rsidRDefault="00934517" w:rsidP="00934517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Какой объём данных вы извлекли. Судебная практика формирует критерий: извлечение около 50% содержания признавалось существенной частью</w:t>
      </w:r>
      <w:r w:rsidR="007657C8">
        <w:rPr>
          <w:rFonts w:ascii="Times New Roman" w:hAnsi="Times New Roman" w:cs="Times New Roman"/>
        </w:rPr>
        <w:t>.</w:t>
      </w:r>
    </w:p>
    <w:p w14:paraId="094A7E49" w14:textId="674065C3" w:rsidR="00934517" w:rsidRPr="00934517" w:rsidRDefault="00934517" w:rsidP="00934517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Была ли база обнародована</w:t>
      </w:r>
      <w:r w:rsidR="007657C8">
        <w:rPr>
          <w:rFonts w:ascii="Times New Roman" w:hAnsi="Times New Roman" w:cs="Times New Roman"/>
        </w:rPr>
        <w:t>, иначе невозможно говорить об отсутствии нарушения (</w:t>
      </w:r>
      <w:hyperlink r:id="rId9" w:history="1">
        <w:r w:rsidR="007657C8" w:rsidRPr="00830331">
          <w:rPr>
            <w:rStyle w:val="ac"/>
            <w:rFonts w:ascii="Times New Roman" w:hAnsi="Times New Roman" w:cs="Times New Roman"/>
          </w:rPr>
          <w:t>п. 3 ст. 1335.1 ГК РФ</w:t>
        </w:r>
      </w:hyperlink>
      <w:r w:rsidR="007657C8">
        <w:rPr>
          <w:rFonts w:ascii="Times New Roman" w:hAnsi="Times New Roman" w:cs="Times New Roman"/>
        </w:rPr>
        <w:t>).</w:t>
      </w:r>
    </w:p>
    <w:p w14:paraId="7E81D8D9" w14:textId="19C525F1" w:rsidR="00CD74BE" w:rsidRPr="00CD74BE" w:rsidRDefault="00745E6E" w:rsidP="00CD74BE">
      <w:pPr>
        <w:rPr>
          <w:rFonts w:ascii="Times New Roman" w:hAnsi="Times New Roman" w:cs="Times New Roman"/>
          <w:b/>
          <w:bCs/>
        </w:rPr>
      </w:pPr>
      <w:r w:rsidRPr="00745E6E">
        <w:rPr>
          <w:rFonts w:ascii="Times New Roman" w:hAnsi="Times New Roman" w:cs="Times New Roman"/>
        </w:rPr>
        <w:lastRenderedPageBreak/>
        <w:t xml:space="preserve">См. также: </w:t>
      </w:r>
      <w:r w:rsidRPr="00745E6E">
        <w:rPr>
          <w:rFonts w:ascii="Times New Roman" w:hAnsi="Times New Roman" w:cs="Times New Roman"/>
          <w:color w:val="5B9BD5" w:themeColor="accent5"/>
        </w:rPr>
        <w:t>Статья «</w:t>
      </w:r>
      <w:r w:rsidR="00E7027D">
        <w:rPr>
          <w:rFonts w:ascii="Times New Roman" w:hAnsi="Times New Roman" w:cs="Times New Roman"/>
          <w:color w:val="5B9BD5" w:themeColor="accent5"/>
        </w:rPr>
        <w:t>Использование базы данных</w:t>
      </w:r>
      <w:r w:rsidRPr="00745E6E">
        <w:rPr>
          <w:rFonts w:ascii="Times New Roman" w:hAnsi="Times New Roman" w:cs="Times New Roman"/>
          <w:color w:val="5B9BD5" w:themeColor="accent5"/>
        </w:rPr>
        <w:t>: когда предъявление претензии необоснованно?»</w:t>
      </w:r>
      <w:r w:rsidR="007657C8">
        <w:rPr>
          <w:color w:val="5B9BD5" w:themeColor="accent5"/>
        </w:rPr>
        <w:t>.</w:t>
      </w:r>
      <w:r w:rsidRPr="002A4CF9">
        <w:br/>
      </w:r>
      <w:r w:rsidR="00CD74BE" w:rsidRPr="00CD74BE">
        <w:rPr>
          <w:rFonts w:ascii="Times New Roman" w:hAnsi="Times New Roman" w:cs="Times New Roman"/>
          <w:b/>
          <w:bCs/>
        </w:rPr>
        <w:t xml:space="preserve">Шаг 4. </w:t>
      </w:r>
      <w:r>
        <w:rPr>
          <w:rFonts w:ascii="Times New Roman" w:hAnsi="Times New Roman" w:cs="Times New Roman"/>
          <w:b/>
          <w:bCs/>
        </w:rPr>
        <w:t>Выбор</w:t>
      </w:r>
      <w:r w:rsidR="00CD74BE" w:rsidRPr="00CD74BE">
        <w:rPr>
          <w:rFonts w:ascii="Times New Roman" w:hAnsi="Times New Roman" w:cs="Times New Roman"/>
          <w:b/>
          <w:bCs/>
        </w:rPr>
        <w:t xml:space="preserve"> позици</w:t>
      </w:r>
      <w:r>
        <w:rPr>
          <w:rFonts w:ascii="Times New Roman" w:hAnsi="Times New Roman" w:cs="Times New Roman"/>
          <w:b/>
          <w:bCs/>
        </w:rPr>
        <w:t>и</w:t>
      </w:r>
    </w:p>
    <w:p w14:paraId="5668EB5A" w14:textId="610D7E40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Вариант А: Вы действительно нарушили права</w:t>
      </w:r>
      <w:r w:rsidR="004F1B3B">
        <w:rPr>
          <w:rFonts w:ascii="Times New Roman" w:hAnsi="Times New Roman" w:cs="Times New Roman"/>
          <w:b/>
          <w:bCs/>
        </w:rPr>
        <w:t xml:space="preserve"> (</w:t>
      </w:r>
      <w:hyperlink r:id="rId10" w:history="1">
        <w:r w:rsidR="004F1B3B" w:rsidRPr="0016557C">
          <w:rPr>
            <w:rStyle w:val="ac"/>
            <w:rFonts w:ascii="Times New Roman" w:hAnsi="Times New Roman" w:cs="Times New Roman"/>
            <w:b/>
            <w:bCs/>
          </w:rPr>
          <w:t>ст</w:t>
        </w:r>
        <w:r w:rsidR="004F1B3B" w:rsidRPr="0016557C">
          <w:rPr>
            <w:rStyle w:val="ac"/>
            <w:rFonts w:ascii="Times New Roman" w:hAnsi="Times New Roman" w:cs="Times New Roman"/>
            <w:b/>
            <w:bCs/>
          </w:rPr>
          <w:t>.</w:t>
        </w:r>
        <w:r w:rsidR="004F1B3B" w:rsidRPr="0016557C">
          <w:rPr>
            <w:rStyle w:val="ac"/>
            <w:rFonts w:ascii="Times New Roman" w:hAnsi="Times New Roman" w:cs="Times New Roman"/>
            <w:b/>
            <w:bCs/>
          </w:rPr>
          <w:t xml:space="preserve"> 1250 ГК РФ</w:t>
        </w:r>
      </w:hyperlink>
      <w:r w:rsidR="004F1B3B">
        <w:rPr>
          <w:rFonts w:ascii="Times New Roman" w:hAnsi="Times New Roman" w:cs="Times New Roman"/>
          <w:b/>
          <w:bCs/>
        </w:rPr>
        <w:t>)</w:t>
      </w:r>
    </w:p>
    <w:p w14:paraId="1219B28A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Прекратите использование базы данных или её существенной части.</w:t>
      </w:r>
    </w:p>
    <w:p w14:paraId="7EE31F9C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Удалите контрафактные копии.</w:t>
      </w:r>
    </w:p>
    <w:p w14:paraId="6A40AED0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Рассмотрите заключение лицензионного договора на будущее.</w:t>
      </w:r>
    </w:p>
    <w:p w14:paraId="4E7F473D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Оцените разумную сумму компенсации и возможность мирового соглашения.</w:t>
      </w:r>
    </w:p>
    <w:p w14:paraId="03DCDBA9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Вариант Б: Вы используете базу правомерно</w:t>
      </w:r>
    </w:p>
    <w:p w14:paraId="4AE39678" w14:textId="3C397197" w:rsidR="00CD74BE" w:rsidRPr="00CD74BE" w:rsidRDefault="00CD74BE" w:rsidP="00CD74B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 xml:space="preserve">Подготовьте ответ со ссылками на </w:t>
      </w:r>
      <w:hyperlink r:id="rId11" w:history="1">
        <w:r w:rsidR="00C227E5" w:rsidRPr="00C227E5">
          <w:rPr>
            <w:rStyle w:val="ac"/>
            <w:rFonts w:ascii="Times New Roman" w:hAnsi="Times New Roman" w:cs="Times New Roman"/>
          </w:rPr>
          <w:t xml:space="preserve">п. 3 </w:t>
        </w:r>
        <w:r w:rsidRPr="00C227E5">
          <w:rPr>
            <w:rStyle w:val="ac"/>
            <w:rFonts w:ascii="Times New Roman" w:hAnsi="Times New Roman" w:cs="Times New Roman"/>
          </w:rPr>
          <w:t>ст.</w:t>
        </w:r>
        <w:r w:rsidRPr="00C227E5">
          <w:rPr>
            <w:rStyle w:val="ac"/>
            <w:rFonts w:ascii="Times New Roman" w:hAnsi="Times New Roman" w:cs="Times New Roman"/>
          </w:rPr>
          <w:t xml:space="preserve"> </w:t>
        </w:r>
        <w:r w:rsidRPr="00C227E5">
          <w:rPr>
            <w:rStyle w:val="ac"/>
            <w:rFonts w:ascii="Times New Roman" w:hAnsi="Times New Roman" w:cs="Times New Roman"/>
          </w:rPr>
          <w:t>13</w:t>
        </w:r>
        <w:r w:rsidRPr="00C227E5">
          <w:rPr>
            <w:rStyle w:val="ac"/>
            <w:rFonts w:ascii="Times New Roman" w:hAnsi="Times New Roman" w:cs="Times New Roman"/>
          </w:rPr>
          <w:t>3</w:t>
        </w:r>
        <w:r w:rsidRPr="00C227E5">
          <w:rPr>
            <w:rStyle w:val="ac"/>
            <w:rFonts w:ascii="Times New Roman" w:hAnsi="Times New Roman" w:cs="Times New Roman"/>
          </w:rPr>
          <w:t>5.1 ГК РФ</w:t>
        </w:r>
      </w:hyperlink>
      <w:r w:rsidRPr="00CD74BE">
        <w:rPr>
          <w:rFonts w:ascii="Times New Roman" w:hAnsi="Times New Roman" w:cs="Times New Roman"/>
        </w:rPr>
        <w:t>.</w:t>
      </w:r>
    </w:p>
    <w:p w14:paraId="18105CA7" w14:textId="77777777" w:rsidR="00CD74BE" w:rsidRPr="00CD74BE" w:rsidRDefault="00CD74BE" w:rsidP="00CD74B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Приложите доказательства: лицензию, договор, документы о самостоятельном получении данных.</w:t>
      </w:r>
    </w:p>
    <w:p w14:paraId="46BF2B17" w14:textId="77777777" w:rsidR="00CD74BE" w:rsidRPr="00CD74BE" w:rsidRDefault="00CD74BE" w:rsidP="00CD74B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Укажите, что извлечённые материалы получены из иных источников, а не из спорной базы.</w:t>
      </w:r>
    </w:p>
    <w:p w14:paraId="2EE4E294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Вариант В: Ситуация неоднозначная</w:t>
      </w:r>
    </w:p>
    <w:p w14:paraId="1DD51DB6" w14:textId="7E045634" w:rsidR="00CD74BE" w:rsidRPr="00CD74BE" w:rsidRDefault="00DC18C5" w:rsidP="00CD74BE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Определите,</w:t>
      </w:r>
      <w:r w:rsidR="00CD74BE" w:rsidRPr="00CD74BE">
        <w:rPr>
          <w:rFonts w:ascii="Times New Roman" w:hAnsi="Times New Roman" w:cs="Times New Roman"/>
        </w:rPr>
        <w:t xml:space="preserve"> какие данные, откуда и в каком объёме вы получили.</w:t>
      </w:r>
    </w:p>
    <w:p w14:paraId="13E18FB5" w14:textId="77777777" w:rsidR="00CD74BE" w:rsidRPr="00CD74BE" w:rsidRDefault="00CD74BE" w:rsidP="00CD74B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Оцените, составляет ли извлечённая часть «существенную».</w:t>
      </w:r>
    </w:p>
    <w:p w14:paraId="4F52DC42" w14:textId="77777777" w:rsidR="00CD74BE" w:rsidRPr="00CD74BE" w:rsidRDefault="00CD74BE" w:rsidP="00CD74B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Рассмотрите возможность частичного урегулирования: прекратить использование спорной части, сохранив остальное.</w:t>
      </w:r>
    </w:p>
    <w:p w14:paraId="459427A9" w14:textId="77777777" w:rsidR="00CD74BE" w:rsidRP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Шаг 5. Подготовьте ответ на претензию</w:t>
      </w:r>
    </w:p>
    <w:p w14:paraId="5FC25A2E" w14:textId="77777777" w:rsid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Что включить в ответ:</w:t>
      </w:r>
    </w:p>
    <w:p w14:paraId="5435EB9A" w14:textId="34C03831" w:rsidR="00DC18C5" w:rsidRDefault="00DC18C5" w:rsidP="00745E6E">
      <w:pPr>
        <w:pStyle w:val="a7"/>
        <w:numPr>
          <w:ilvl w:val="1"/>
          <w:numId w:val="10"/>
        </w:numPr>
        <w:ind w:left="567" w:hanging="14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 (с</w:t>
      </w:r>
      <w:r w:rsidRPr="00CD74BE">
        <w:rPr>
          <w:rFonts w:ascii="Times New Roman" w:hAnsi="Times New Roman" w:cs="Times New Roman"/>
        </w:rPr>
        <w:t>сылка на претензию, дата, номер</w:t>
      </w:r>
      <w:r>
        <w:rPr>
          <w:rFonts w:ascii="Times New Roman" w:hAnsi="Times New Roman" w:cs="Times New Roman"/>
        </w:rPr>
        <w:t>)</w:t>
      </w:r>
    </w:p>
    <w:p w14:paraId="50A55B77" w14:textId="0529EEF1" w:rsidR="00DC18C5" w:rsidRDefault="00DC18C5" w:rsidP="00745E6E">
      <w:pPr>
        <w:pStyle w:val="a7"/>
        <w:numPr>
          <w:ilvl w:val="1"/>
          <w:numId w:val="10"/>
        </w:numPr>
        <w:ind w:left="567" w:hanging="14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Ваша позиция (п</w:t>
      </w:r>
      <w:r w:rsidRPr="00CD74BE">
        <w:rPr>
          <w:rFonts w:ascii="Times New Roman" w:hAnsi="Times New Roman" w:cs="Times New Roman"/>
        </w:rPr>
        <w:t>ризнаёте</w:t>
      </w:r>
      <w:r>
        <w:rPr>
          <w:rFonts w:ascii="Times New Roman" w:hAnsi="Times New Roman" w:cs="Times New Roman"/>
        </w:rPr>
        <w:t xml:space="preserve"> ли вы</w:t>
      </w:r>
      <w:r w:rsidRPr="00CD74BE">
        <w:rPr>
          <w:rFonts w:ascii="Times New Roman" w:hAnsi="Times New Roman" w:cs="Times New Roman"/>
        </w:rPr>
        <w:t xml:space="preserve"> требования, не признаёте или признаёте частичн</w:t>
      </w:r>
      <w:r>
        <w:rPr>
          <w:rFonts w:ascii="Times New Roman" w:hAnsi="Times New Roman" w:cs="Times New Roman"/>
        </w:rPr>
        <w:t>о)</w:t>
      </w:r>
    </w:p>
    <w:p w14:paraId="0BFF9606" w14:textId="559DBAE7" w:rsidR="00DC18C5" w:rsidRDefault="00DC18C5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Правовое обоснование (</w:t>
      </w:r>
      <w:r w:rsidR="00745E6E">
        <w:rPr>
          <w:rFonts w:ascii="Times New Roman" w:hAnsi="Times New Roman" w:cs="Times New Roman"/>
        </w:rPr>
        <w:t xml:space="preserve">ссылки на </w:t>
      </w:r>
      <w:hyperlink r:id="rId12" w:history="1">
        <w:r w:rsidR="00745E6E" w:rsidRPr="0016557C">
          <w:rPr>
            <w:rStyle w:val="ac"/>
            <w:rFonts w:ascii="Times New Roman" w:hAnsi="Times New Roman" w:cs="Times New Roman"/>
          </w:rPr>
          <w:t>ст. 1334</w:t>
        </w:r>
      </w:hyperlink>
      <w:r w:rsidR="00745E6E">
        <w:rPr>
          <w:rFonts w:ascii="Times New Roman" w:hAnsi="Times New Roman" w:cs="Times New Roman"/>
        </w:rPr>
        <w:t xml:space="preserve">, </w:t>
      </w:r>
      <w:hyperlink r:id="rId13" w:history="1">
        <w:r w:rsidR="00745E6E" w:rsidRPr="0016557C">
          <w:rPr>
            <w:rStyle w:val="ac"/>
            <w:rFonts w:ascii="Times New Roman" w:hAnsi="Times New Roman" w:cs="Times New Roman"/>
          </w:rPr>
          <w:t>1335.1</w:t>
        </w:r>
      </w:hyperlink>
      <w:r w:rsidR="00745E6E">
        <w:rPr>
          <w:rFonts w:ascii="Times New Roman" w:hAnsi="Times New Roman" w:cs="Times New Roman"/>
        </w:rPr>
        <w:t>, если использование правомерно</w:t>
      </w:r>
      <w:r>
        <w:rPr>
          <w:rFonts w:ascii="Times New Roman" w:hAnsi="Times New Roman" w:cs="Times New Roman"/>
        </w:rPr>
        <w:t>)</w:t>
      </w:r>
    </w:p>
    <w:p w14:paraId="3DE194B4" w14:textId="578B0FF2" w:rsidR="00745E6E" w:rsidRDefault="00745E6E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Фактические обстоятельства (</w:t>
      </w:r>
      <w:r w:rsidRPr="00CD74BE">
        <w:rPr>
          <w:rFonts w:ascii="Times New Roman" w:hAnsi="Times New Roman" w:cs="Times New Roman"/>
        </w:rPr>
        <w:t>Откуда получены данные, есть ли лицензия, какой</w:t>
      </w:r>
      <w:r>
        <w:rPr>
          <w:rFonts w:ascii="Times New Roman" w:hAnsi="Times New Roman" w:cs="Times New Roman"/>
        </w:rPr>
        <w:t xml:space="preserve"> </w:t>
      </w:r>
      <w:r w:rsidRPr="00CD74BE">
        <w:rPr>
          <w:rFonts w:ascii="Times New Roman" w:hAnsi="Times New Roman" w:cs="Times New Roman"/>
        </w:rPr>
        <w:t>объём использован</w:t>
      </w:r>
      <w:r>
        <w:rPr>
          <w:rFonts w:ascii="Times New Roman" w:hAnsi="Times New Roman" w:cs="Times New Roman"/>
        </w:rPr>
        <w:t>)</w:t>
      </w:r>
    </w:p>
    <w:p w14:paraId="21C1A7F1" w14:textId="2D1AB091" w:rsidR="00745E6E" w:rsidRDefault="00745E6E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Приложения (копии лицензий, договоров, документов)</w:t>
      </w:r>
    </w:p>
    <w:p w14:paraId="02200095" w14:textId="29C897CE" w:rsidR="00745E6E" w:rsidRPr="00DC18C5" w:rsidRDefault="00745E6E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Предложение (мировое соглашение, заключение лицензии, прекращение использования)</w:t>
      </w:r>
    </w:p>
    <w:p w14:paraId="68B0F52D" w14:textId="7556AA5D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Чего</w:t>
      </w:r>
      <w:r w:rsidR="00745E6E">
        <w:rPr>
          <w:rFonts w:ascii="Times New Roman" w:hAnsi="Times New Roman" w:cs="Times New Roman"/>
          <w:b/>
          <w:bCs/>
        </w:rPr>
        <w:t xml:space="preserve"> стоит</w:t>
      </w:r>
      <w:r w:rsidRPr="00CD74BE">
        <w:rPr>
          <w:rFonts w:ascii="Times New Roman" w:hAnsi="Times New Roman" w:cs="Times New Roman"/>
          <w:b/>
          <w:bCs/>
        </w:rPr>
        <w:t xml:space="preserve"> избегать:</w:t>
      </w:r>
    </w:p>
    <w:p w14:paraId="68E4AEBB" w14:textId="77777777" w:rsidR="00745E6E" w:rsidRDefault="00CD74BE" w:rsidP="00745E6E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Эмоциональных оценок и обвинений.</w:t>
      </w:r>
    </w:p>
    <w:p w14:paraId="05810CE8" w14:textId="77777777" w:rsidR="00745E6E" w:rsidRDefault="00CD74BE" w:rsidP="00745E6E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Признания фактов, которые вы не можете проверить.</w:t>
      </w:r>
    </w:p>
    <w:p w14:paraId="704E0008" w14:textId="25B5D9C8" w:rsidR="00CD74BE" w:rsidRPr="00745E6E" w:rsidRDefault="00CD74BE" w:rsidP="00745E6E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 xml:space="preserve">Угроз, </w:t>
      </w:r>
      <w:r w:rsidR="00745E6E">
        <w:rPr>
          <w:rFonts w:ascii="Times New Roman" w:hAnsi="Times New Roman" w:cs="Times New Roman"/>
        </w:rPr>
        <w:t>проявления агрессии</w:t>
      </w:r>
      <w:r w:rsidRPr="00745E6E">
        <w:rPr>
          <w:rFonts w:ascii="Times New Roman" w:hAnsi="Times New Roman" w:cs="Times New Roman"/>
        </w:rPr>
        <w:t>.</w:t>
      </w:r>
    </w:p>
    <w:p w14:paraId="7582B9C1" w14:textId="18D2A5C7" w:rsidR="00CD74BE" w:rsidRP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Шаг 6. Что делать дальше</w:t>
      </w:r>
      <w:r w:rsidR="00745E6E">
        <w:rPr>
          <w:rFonts w:ascii="Times New Roman" w:hAnsi="Times New Roman" w:cs="Times New Roman"/>
          <w:b/>
          <w:bCs/>
        </w:rPr>
        <w:t>?</w:t>
      </w:r>
    </w:p>
    <w:p w14:paraId="331D1421" w14:textId="10CF120D" w:rsidR="00CD74BE" w:rsidRPr="004F1B3B" w:rsidRDefault="00CD74BE" w:rsidP="00CD74BE">
      <w:pPr>
        <w:rPr>
          <w:rFonts w:ascii="Times New Roman" w:hAnsi="Times New Roman" w:cs="Times New Roman"/>
          <w:color w:val="5B9BD5" w:themeColor="accent5"/>
        </w:rPr>
      </w:pPr>
      <w:r w:rsidRPr="00482649">
        <w:rPr>
          <w:rFonts w:ascii="Times New Roman" w:hAnsi="Times New Roman" w:cs="Times New Roman"/>
        </w:rPr>
        <w:lastRenderedPageBreak/>
        <w:t>Если заявитель</w:t>
      </w:r>
      <w:r w:rsidRPr="00CD74BE">
        <w:rPr>
          <w:rFonts w:ascii="Times New Roman" w:hAnsi="Times New Roman" w:cs="Times New Roman"/>
          <w:b/>
          <w:bCs/>
        </w:rPr>
        <w:t xml:space="preserve"> принял ваш ответ</w:t>
      </w:r>
      <w:r w:rsidR="00482649">
        <w:rPr>
          <w:rFonts w:ascii="Times New Roman" w:hAnsi="Times New Roman" w:cs="Times New Roman"/>
        </w:rPr>
        <w:t>,</w:t>
      </w:r>
      <w:r w:rsidRPr="00CD74BE">
        <w:rPr>
          <w:rFonts w:ascii="Times New Roman" w:hAnsi="Times New Roman" w:cs="Times New Roman"/>
        </w:rPr>
        <w:t xml:space="preserve"> зафиксируйте договорённости письменно (мировое соглашение, лицензионный договор).</w:t>
      </w:r>
      <w:r w:rsidR="004F1B3B">
        <w:rPr>
          <w:rFonts w:ascii="Times New Roman" w:hAnsi="Times New Roman" w:cs="Times New Roman"/>
        </w:rPr>
        <w:t xml:space="preserve"> Воспользуйтесь </w:t>
      </w:r>
      <w:r w:rsidR="004F1B3B" w:rsidRPr="004F1B3B">
        <w:rPr>
          <w:rFonts w:ascii="Times New Roman" w:hAnsi="Times New Roman" w:cs="Times New Roman"/>
          <w:color w:val="5B9BD5" w:themeColor="accent5"/>
        </w:rPr>
        <w:t>инструментом «Конструктор договоров»</w:t>
      </w:r>
      <w:r w:rsidR="004F1B3B">
        <w:rPr>
          <w:rFonts w:ascii="Times New Roman" w:hAnsi="Times New Roman" w:cs="Times New Roman"/>
          <w:color w:val="5B9BD5" w:themeColor="accent5"/>
        </w:rPr>
        <w:t>.</w:t>
      </w:r>
    </w:p>
    <w:p w14:paraId="7D9A08EE" w14:textId="302DFDEC" w:rsidR="00CD74BE" w:rsidRPr="00CD74BE" w:rsidRDefault="00CD74BE" w:rsidP="00CD74BE">
      <w:pPr>
        <w:rPr>
          <w:rFonts w:ascii="Times New Roman" w:hAnsi="Times New Roman" w:cs="Times New Roman"/>
        </w:rPr>
      </w:pPr>
      <w:r w:rsidRPr="00482649">
        <w:rPr>
          <w:rFonts w:ascii="Times New Roman" w:hAnsi="Times New Roman" w:cs="Times New Roman"/>
        </w:rPr>
        <w:t>Если заявитель</w:t>
      </w:r>
      <w:r w:rsidRPr="00CD74BE">
        <w:rPr>
          <w:rFonts w:ascii="Times New Roman" w:hAnsi="Times New Roman" w:cs="Times New Roman"/>
          <w:b/>
          <w:bCs/>
        </w:rPr>
        <w:t xml:space="preserve"> не согласен</w:t>
      </w:r>
      <w:r w:rsidR="00482649">
        <w:rPr>
          <w:rFonts w:ascii="Times New Roman" w:hAnsi="Times New Roman" w:cs="Times New Roman"/>
        </w:rPr>
        <w:t>,</w:t>
      </w:r>
      <w:r w:rsidRPr="00CD74BE">
        <w:rPr>
          <w:rFonts w:ascii="Times New Roman" w:hAnsi="Times New Roman" w:cs="Times New Roman"/>
        </w:rPr>
        <w:t xml:space="preserve"> он может обратиться в суд</w:t>
      </w:r>
      <w:r w:rsidR="00F46644">
        <w:rPr>
          <w:rFonts w:ascii="Times New Roman" w:hAnsi="Times New Roman" w:cs="Times New Roman"/>
        </w:rPr>
        <w:t xml:space="preserve"> (</w:t>
      </w:r>
      <w:hyperlink r:id="rId14" w:history="1">
        <w:r w:rsidR="00F46644" w:rsidRPr="00830331">
          <w:rPr>
            <w:rStyle w:val="ac"/>
            <w:rFonts w:ascii="Times New Roman" w:hAnsi="Times New Roman" w:cs="Times New Roman"/>
          </w:rPr>
          <w:t>п. 5.1 ст. 1252 ГК РФ</w:t>
        </w:r>
      </w:hyperlink>
      <w:r w:rsidR="00F46644">
        <w:rPr>
          <w:rFonts w:ascii="Times New Roman" w:hAnsi="Times New Roman" w:cs="Times New Roman"/>
        </w:rPr>
        <w:t>)</w:t>
      </w:r>
      <w:r w:rsidRPr="00CD74BE">
        <w:rPr>
          <w:rFonts w:ascii="Times New Roman" w:hAnsi="Times New Roman" w:cs="Times New Roman"/>
        </w:rPr>
        <w:t>. В этом случае:</w:t>
      </w:r>
    </w:p>
    <w:p w14:paraId="24CF2A7A" w14:textId="77777777" w:rsidR="00745E6E" w:rsidRDefault="00CD74BE" w:rsidP="00745E6E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Соберите все доказательства правомерного использования.</w:t>
      </w:r>
    </w:p>
    <w:p w14:paraId="74D29126" w14:textId="77777777" w:rsidR="00745E6E" w:rsidRDefault="00CD74BE" w:rsidP="00745E6E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При необходимости привлеките патентного поверенного или юриста по интеллектуальным правам.</w:t>
      </w:r>
    </w:p>
    <w:p w14:paraId="72E217D3" w14:textId="59503372" w:rsidR="00CD74BE" w:rsidRPr="00745E6E" w:rsidRDefault="00CD74BE" w:rsidP="00745E6E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Подготовьтесь к доказыванию: откуда получены данные, какой объём использован, есть ли лицензия.</w:t>
      </w:r>
    </w:p>
    <w:p w14:paraId="7DD59FC1" w14:textId="371468AA" w:rsidR="00CD74BE" w:rsidRPr="00482649" w:rsidRDefault="00482649" w:rsidP="00CD74BE">
      <w:pPr>
        <w:rPr>
          <w:rFonts w:ascii="Times New Roman" w:hAnsi="Times New Roman" w:cs="Times New Roman"/>
          <w:i/>
          <w:iCs/>
        </w:rPr>
      </w:pPr>
      <w:r w:rsidRPr="00482649">
        <w:rPr>
          <w:rFonts w:ascii="Times New Roman" w:hAnsi="Times New Roman" w:cs="Times New Roman"/>
          <w:i/>
          <w:iCs/>
        </w:rPr>
        <w:t>Материалы носят ознакомительный характер, для квалифицированной помощи обратитесь к нашим юристам-партнерам.</w:t>
      </w:r>
    </w:p>
    <w:sectPr w:rsidR="00CD74BE" w:rsidRPr="004826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649F0"/>
    <w:multiLevelType w:val="multilevel"/>
    <w:tmpl w:val="9560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C4798"/>
    <w:multiLevelType w:val="hybridMultilevel"/>
    <w:tmpl w:val="D0FCD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245B6"/>
    <w:multiLevelType w:val="hybridMultilevel"/>
    <w:tmpl w:val="5A42E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2018D"/>
    <w:multiLevelType w:val="hybridMultilevel"/>
    <w:tmpl w:val="7B5E6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C7B71"/>
    <w:multiLevelType w:val="multilevel"/>
    <w:tmpl w:val="EB76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84E37"/>
    <w:multiLevelType w:val="multilevel"/>
    <w:tmpl w:val="968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D5B0E"/>
    <w:multiLevelType w:val="multilevel"/>
    <w:tmpl w:val="FEA4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A3813"/>
    <w:multiLevelType w:val="multilevel"/>
    <w:tmpl w:val="7730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97503A"/>
    <w:multiLevelType w:val="hybridMultilevel"/>
    <w:tmpl w:val="1A5C8F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7E0065"/>
    <w:multiLevelType w:val="multilevel"/>
    <w:tmpl w:val="A35E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84852"/>
    <w:multiLevelType w:val="multilevel"/>
    <w:tmpl w:val="820E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752BCB"/>
    <w:multiLevelType w:val="multilevel"/>
    <w:tmpl w:val="A64C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30DE5"/>
    <w:multiLevelType w:val="multilevel"/>
    <w:tmpl w:val="57E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B94823"/>
    <w:multiLevelType w:val="hybridMultilevel"/>
    <w:tmpl w:val="7AC66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F1D60"/>
    <w:multiLevelType w:val="multilevel"/>
    <w:tmpl w:val="2C2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B3D04"/>
    <w:multiLevelType w:val="hybridMultilevel"/>
    <w:tmpl w:val="2318C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012F85"/>
    <w:multiLevelType w:val="multilevel"/>
    <w:tmpl w:val="6DBE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EC0952"/>
    <w:multiLevelType w:val="hybridMultilevel"/>
    <w:tmpl w:val="997CD9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7158B7"/>
    <w:multiLevelType w:val="multilevel"/>
    <w:tmpl w:val="6486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85F79"/>
    <w:multiLevelType w:val="multilevel"/>
    <w:tmpl w:val="F85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D25044"/>
    <w:multiLevelType w:val="multilevel"/>
    <w:tmpl w:val="1CF2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4A1938"/>
    <w:multiLevelType w:val="multilevel"/>
    <w:tmpl w:val="383A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D224AA"/>
    <w:multiLevelType w:val="multilevel"/>
    <w:tmpl w:val="B246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491DAC"/>
    <w:multiLevelType w:val="multilevel"/>
    <w:tmpl w:val="30C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830640">
    <w:abstractNumId w:val="9"/>
  </w:num>
  <w:num w:numId="2" w16cid:durableId="1847552952">
    <w:abstractNumId w:val="14"/>
  </w:num>
  <w:num w:numId="3" w16cid:durableId="968046388">
    <w:abstractNumId w:val="23"/>
  </w:num>
  <w:num w:numId="4" w16cid:durableId="1104230177">
    <w:abstractNumId w:val="21"/>
  </w:num>
  <w:num w:numId="5" w16cid:durableId="1925650728">
    <w:abstractNumId w:val="6"/>
  </w:num>
  <w:num w:numId="6" w16cid:durableId="1259868230">
    <w:abstractNumId w:val="19"/>
  </w:num>
  <w:num w:numId="7" w16cid:durableId="704060909">
    <w:abstractNumId w:val="0"/>
  </w:num>
  <w:num w:numId="8" w16cid:durableId="1058478856">
    <w:abstractNumId w:val="11"/>
  </w:num>
  <w:num w:numId="9" w16cid:durableId="696345134">
    <w:abstractNumId w:val="4"/>
  </w:num>
  <w:num w:numId="10" w16cid:durableId="1591308854">
    <w:abstractNumId w:val="7"/>
  </w:num>
  <w:num w:numId="11" w16cid:durableId="1098452001">
    <w:abstractNumId w:val="12"/>
  </w:num>
  <w:num w:numId="12" w16cid:durableId="1713916042">
    <w:abstractNumId w:val="5"/>
  </w:num>
  <w:num w:numId="13" w16cid:durableId="503251621">
    <w:abstractNumId w:val="22"/>
  </w:num>
  <w:num w:numId="14" w16cid:durableId="196890532">
    <w:abstractNumId w:val="2"/>
  </w:num>
  <w:num w:numId="15" w16cid:durableId="1828016135">
    <w:abstractNumId w:val="17"/>
  </w:num>
  <w:num w:numId="16" w16cid:durableId="899054779">
    <w:abstractNumId w:val="13"/>
  </w:num>
  <w:num w:numId="17" w16cid:durableId="188878437">
    <w:abstractNumId w:val="16"/>
  </w:num>
  <w:num w:numId="18" w16cid:durableId="292517684">
    <w:abstractNumId w:val="20"/>
  </w:num>
  <w:num w:numId="19" w16cid:durableId="1280407439">
    <w:abstractNumId w:val="1"/>
  </w:num>
  <w:num w:numId="20" w16cid:durableId="1304892949">
    <w:abstractNumId w:val="15"/>
  </w:num>
  <w:num w:numId="21" w16cid:durableId="782654685">
    <w:abstractNumId w:val="18"/>
  </w:num>
  <w:num w:numId="22" w16cid:durableId="1391224665">
    <w:abstractNumId w:val="10"/>
  </w:num>
  <w:num w:numId="23" w16cid:durableId="573664261">
    <w:abstractNumId w:val="8"/>
  </w:num>
  <w:num w:numId="24" w16cid:durableId="1522206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A8F"/>
    <w:rsid w:val="001458DF"/>
    <w:rsid w:val="0016557C"/>
    <w:rsid w:val="001D2A8F"/>
    <w:rsid w:val="001D4FFF"/>
    <w:rsid w:val="00205E33"/>
    <w:rsid w:val="0028390B"/>
    <w:rsid w:val="00482649"/>
    <w:rsid w:val="004C27C7"/>
    <w:rsid w:val="004F1B3B"/>
    <w:rsid w:val="005A52B2"/>
    <w:rsid w:val="00695893"/>
    <w:rsid w:val="006E6B67"/>
    <w:rsid w:val="00745E6E"/>
    <w:rsid w:val="007657C8"/>
    <w:rsid w:val="00776A32"/>
    <w:rsid w:val="00830331"/>
    <w:rsid w:val="00934517"/>
    <w:rsid w:val="00A07735"/>
    <w:rsid w:val="00AA32D7"/>
    <w:rsid w:val="00AC2A05"/>
    <w:rsid w:val="00AF7F75"/>
    <w:rsid w:val="00B5694F"/>
    <w:rsid w:val="00C227E5"/>
    <w:rsid w:val="00C80ADA"/>
    <w:rsid w:val="00CB68D9"/>
    <w:rsid w:val="00CD74BE"/>
    <w:rsid w:val="00DC18C5"/>
    <w:rsid w:val="00E7027D"/>
    <w:rsid w:val="00EB6357"/>
    <w:rsid w:val="00EF1682"/>
    <w:rsid w:val="00EF7950"/>
    <w:rsid w:val="00F46644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D5AFA"/>
  <w15:chartTrackingRefBased/>
  <w15:docId w15:val="{5B4EFC00-E006-425F-8C77-7A410F1F4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74BE"/>
  </w:style>
  <w:style w:type="paragraph" w:styleId="1">
    <w:name w:val="heading 1"/>
    <w:basedOn w:val="a"/>
    <w:next w:val="a"/>
    <w:link w:val="10"/>
    <w:uiPriority w:val="9"/>
    <w:qFormat/>
    <w:rsid w:val="001D2A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2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2A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2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2A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2A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2A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2A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2A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D2A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D2A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2A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2A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D2A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D2A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D2A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D2A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D2A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D2A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D2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2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D2A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2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2A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D2A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D2A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D2A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D2A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D2A8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6557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6557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65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509417&amp;dst=274&amp;date=27.10.2026&amp;demo=2" TargetMode="External"/><Relationship Id="rId13" Type="http://schemas.openxmlformats.org/officeDocument/2006/relationships/hyperlink" Target="https://login.consultant.ru/link/?req=doc&amp;base=LAW&amp;n=509417&amp;dst=267&amp;date=18.10.2026&amp;demo=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eq=doc&amp;base=LAW&amp;n=509417&amp;dst=100675&amp;date=27.10.2026&amp;demo=2" TargetMode="External"/><Relationship Id="rId12" Type="http://schemas.openxmlformats.org/officeDocument/2006/relationships/hyperlink" Target="https://login.consultant.ru/link/?req=doc&amp;base=LAW&amp;n=509417&amp;dst=100674&amp;date=18.10.2026&amp;demo=2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ogin.consultant.ru/link/?req=doc&amp;base=LAW&amp;n=509417&amp;dst=131&amp;date=27.10.2026&amp;demo=2" TargetMode="External"/><Relationship Id="rId11" Type="http://schemas.openxmlformats.org/officeDocument/2006/relationships/hyperlink" Target="https://login.consultant.ru/link/?req=doc&amp;base=LAW&amp;n=509417&amp;dst=274&amp;date=27.10.2026&amp;demo=2" TargetMode="External"/><Relationship Id="rId5" Type="http://schemas.openxmlformats.org/officeDocument/2006/relationships/hyperlink" Target="https://login.consultant.ru/link/?req=doc&amp;base=LAW&amp;n=520138&amp;dst=1497&amp;date=27.10.2026&amp;demo=2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ogin.consultant.ru/link/?req=doc&amp;base=LAW&amp;n=509417&amp;dst=102&amp;date=18.10.2026&amp;demo=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509417&amp;dst=274&amp;date=27.10.2026&amp;demo=2" TargetMode="External"/><Relationship Id="rId14" Type="http://schemas.openxmlformats.org/officeDocument/2006/relationships/hyperlink" Target="https://login.consultant.ru/link/?req=doc&amp;base=LAW&amp;n=509417&amp;dst=735&amp;date=27.10.2026&amp;demo=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1081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11</cp:revision>
  <dcterms:created xsi:type="dcterms:W3CDTF">2026-10-13T19:46:00Z</dcterms:created>
  <dcterms:modified xsi:type="dcterms:W3CDTF">2026-10-27T14:12:00Z</dcterms:modified>
</cp:coreProperties>
</file>