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quantum-communications-internship-irida"/>
    <w:p>
      <w:pPr>
        <w:pStyle w:val="Heading1"/>
      </w:pPr>
      <w:r>
        <w:t xml:space="preserve">Quantum Communications Internship @ IRIDA</w:t>
      </w:r>
    </w:p>
    <w:bookmarkStart w:id="21" w:name="project-description"/>
    <w:p>
      <w:pPr>
        <w:pStyle w:val="Heading2"/>
      </w:pPr>
      <w:r>
        <w:t xml:space="preserve">Project Description</w:t>
      </w:r>
    </w:p>
    <w:p>
      <w:pPr>
        <w:pStyle w:val="FirstParagraph"/>
      </w:pPr>
      <w:r>
        <w:t xml:space="preserve">The main goal of this project is to investigate whether quantum properties, such as squeezing, can improve realistic communication channels based on coherent optical states.</w:t>
      </w:r>
    </w:p>
    <w:p>
      <w:pPr>
        <w:pStyle w:val="BodyText"/>
      </w:pPr>
      <w:r>
        <w:t xml:space="preserve">We will study the phase-shift-keyed (PSK) binary communication protocol, where information is encoded and transmitted in coherent optical states and retrieved at the receiver using homodyne detection. Our aim is to determine whether the introduction of squeezing can improve the discrimination between the transmitted states and identify the optimal level of squeezing which minimizes the error probability. We will carry out this investigation both in ideal (noise-free) and realistic (noisy) channels. Our results will be directly compared with the ultimate quantum limits to discrimination, namely the Helstrom bound.</w:t>
      </w:r>
    </w:p>
    <w:p>
      <w:pPr>
        <w:pStyle w:val="BodyText"/>
      </w:pPr>
      <w:r>
        <w:t xml:space="preserve">In this project we will follow closely the research paper</w:t>
      </w:r>
      <w:r>
        <w:t xml:space="preserve"> </w:t>
      </w:r>
      <w:hyperlink r:id="rId20">
        <w:r>
          <w:rPr>
            <w:rStyle w:val="Hyperlink"/>
          </w:rPr>
          <w:t xml:space="preserve">“</w:t>
        </w:r>
        <w:r>
          <w:rPr>
            <w:rStyle w:val="Hyperlink"/>
          </w:rPr>
          <w:t xml:space="preserve">Squeezing-enhanced phase-shift-keyed binary communication in noisy channels</w:t>
        </w:r>
        <w:r>
          <w:rPr>
            <w:rStyle w:val="Hyperlink"/>
          </w:rPr>
          <w:t xml:space="preserve">”</w:t>
        </w:r>
      </w:hyperlink>
      <w:r>
        <w:t xml:space="preserve"> </w:t>
      </w:r>
      <w:r>
        <w:t xml:space="preserve">and try to reproduce their analytical results using the Strawberry Fields quantum photonic simulation framework. This implementation will provide an independent numerical validation of the reported results and enable systematic exploration of the protocol under different settings.</w:t>
      </w:r>
    </w:p>
    <w:bookmarkEnd w:id="21"/>
    <w:bookmarkStart w:id="29" w:name="week-1-overview-july-1-8"/>
    <w:p>
      <w:pPr>
        <w:pStyle w:val="Heading2"/>
      </w:pPr>
      <w:r>
        <w:t xml:space="preserve">Week 1 Overview (July 1-8)</w:t>
      </w:r>
    </w:p>
    <w:p>
      <w:r>
        <w:pict>
          <v:rect style="width:0;height:1.5pt" o:hralign="center" o:hrstd="t" o:hr="t"/>
        </w:pict>
      </w:r>
    </w:p>
    <w:p>
      <w:pPr>
        <w:numPr>
          <w:ilvl w:val="0"/>
          <w:numId w:val="1001"/>
        </w:numPr>
        <w:pStyle w:val="Compact"/>
      </w:pPr>
      <w:r>
        <w:t xml:space="preserve">Defined Objectives/Plan for project</w:t>
      </w:r>
    </w:p>
    <w:p>
      <w:pPr>
        <w:numPr>
          <w:ilvl w:val="0"/>
          <w:numId w:val="1001"/>
        </w:numPr>
        <w:pStyle w:val="Compact"/>
      </w:pPr>
      <w:r>
        <w:t xml:space="preserve">Read reference paper &amp; studied theoretical background</w:t>
      </w:r>
      <w:r>
        <w:br/>
      </w:r>
    </w:p>
    <w:p>
      <w:pPr>
        <w:numPr>
          <w:ilvl w:val="0"/>
          <w:numId w:val="1001"/>
        </w:numPr>
        <w:pStyle w:val="Compact"/>
      </w:pPr>
      <w:r>
        <w:t xml:space="preserve">Familiarized with Strawberry Fields (SF) software</w:t>
      </w:r>
      <w:r>
        <w:br/>
      </w:r>
    </w:p>
    <w:p>
      <w:pPr>
        <w:numPr>
          <w:ilvl w:val="0"/>
          <w:numId w:val="1001"/>
        </w:numPr>
        <w:pStyle w:val="Compact"/>
      </w:pPr>
      <w:r>
        <w:t xml:space="preserve">Prepared helper functions for state visualisation and measurement in SF</w:t>
      </w:r>
      <w:r>
        <w:br/>
      </w:r>
    </w:p>
    <w:p>
      <w:pPr>
        <w:numPr>
          <w:ilvl w:val="0"/>
          <w:numId w:val="1001"/>
        </w:numPr>
        <w:pStyle w:val="Compact"/>
      </w:pPr>
      <w:r>
        <w:t xml:space="preserve">Implemented coherent-state (CS) and displaced-squeezed-state (DSS) communication protocols for a noise-free channel</w:t>
      </w:r>
    </w:p>
    <w:p>
      <w:pPr>
        <w:numPr>
          <w:ilvl w:val="0"/>
          <w:numId w:val="1001"/>
        </w:numPr>
        <w:pStyle w:val="Compact"/>
      </w:pPr>
      <w:r>
        <w:t xml:space="preserve">Derived analytically the expected probability error</w:t>
      </w:r>
      <w:r>
        <w:br/>
      </w:r>
    </w:p>
    <w:p>
      <w:pPr>
        <w:numPr>
          <w:ilvl w:val="0"/>
          <w:numId w:val="1001"/>
        </w:numPr>
        <w:pStyle w:val="Compact"/>
      </w:pPr>
      <w:r>
        <w:t xml:space="preserve">Visualised the error probability for the aforementioned protocols and fitted it to the derived probability error</w:t>
      </w:r>
    </w:p>
    <w:p>
      <w:r>
        <w:pict>
          <v:rect style="width:0;height:1.5pt" o:hralign="center" o:hrstd="t" o:hr="t"/>
        </w:pict>
      </w:r>
    </w:p>
    <w:bookmarkStart w:id="22" w:name="X63fa7fcd64969f42205d4a020dc3ee7db3c7754"/>
    <w:p>
      <w:pPr>
        <w:pStyle w:val="Heading3"/>
      </w:pPr>
      <w:r>
        <w:t xml:space="preserve">Read reference paper &amp; studied theoretical background</w:t>
      </w:r>
    </w:p>
    <w:p>
      <w:pPr>
        <w:pStyle w:val="FirstParagraph"/>
      </w:pPr>
      <w:r>
        <w:rPr>
          <w:bCs/>
          <w:b/>
        </w:rPr>
        <w:t xml:space="preserve">Reference paper</w:t>
      </w:r>
      <w:r>
        <w:t xml:space="preserve">: Gives the general idea on how the protocol works and provides the analytical expressions which we will try to reproduce using the SF software for all the different cases.</w:t>
      </w:r>
    </w:p>
    <w:p>
      <w:pPr>
        <w:pStyle w:val="BodyText"/>
      </w:pPr>
      <w:r>
        <w:rPr>
          <w:bCs/>
          <w:b/>
        </w:rPr>
        <w:t xml:space="preserve">Theoretical background</w:t>
      </w:r>
      <w:r>
        <w:t xml:space="preserve">: Studied homodyne detection, squeezed/coherent states, and Helstrom bound to understand the underlying physics of the project.</w:t>
      </w:r>
    </w:p>
    <w:p>
      <w:r>
        <w:pict>
          <v:rect style="width:0;height:1.5pt" o:hralign="center" o:hrstd="t" o:hr="t"/>
        </w:pict>
      </w:r>
    </w:p>
    <w:bookmarkEnd w:id="22"/>
    <w:bookmarkStart w:id="24" w:name="X1eff5991e06e82790dd89ed1417b73d0f13ea72"/>
    <w:p>
      <w:pPr>
        <w:pStyle w:val="Heading3"/>
      </w:pPr>
      <w:r>
        <w:t xml:space="preserve">Familiarized with Strawberry Fields (SF) software</w:t>
      </w:r>
    </w:p>
    <w:p>
      <w:pPr>
        <w:pStyle w:val="FirstParagraph"/>
      </w:pPr>
      <w:r>
        <w:t xml:space="preserve">Read the</w:t>
      </w:r>
      <w:r>
        <w:t xml:space="preserve"> </w:t>
      </w:r>
      <w:hyperlink r:id="rId23">
        <w:r>
          <w:rPr>
            <w:rStyle w:val="Hyperlink"/>
          </w:rPr>
          <w:t xml:space="preserve">SF software documentation</w:t>
        </w:r>
      </w:hyperlink>
      <w:r>
        <w:t xml:space="preserve"> </w:t>
      </w:r>
      <w:r>
        <w:t xml:space="preserve">and spent some time to familiarize with its conventions and learn about the potential applications.</w:t>
      </w:r>
    </w:p>
    <w:p>
      <w:r>
        <w:pict>
          <v:rect style="width:0;height:1.5pt" o:hralign="center" o:hrstd="t" o:hr="t"/>
        </w:pict>
      </w:r>
    </w:p>
    <w:bookmarkEnd w:id="24"/>
    <w:bookmarkStart w:id="25" w:name="X9b6ba8e9fac0fdf9edb0b446281389b1f790e32"/>
    <w:p>
      <w:pPr>
        <w:pStyle w:val="Heading3"/>
      </w:pPr>
      <w:r>
        <w:t xml:space="preserve">Prepared helper functions for state visualisation and measurement in SF</w:t>
      </w:r>
    </w:p>
    <w:p>
      <w:pPr>
        <w:pStyle w:val="FirstParagraph"/>
      </w:pPr>
      <w:r>
        <w:rPr>
          <w:bCs/>
          <w:b/>
        </w:rPr>
        <w:t xml:space="preserve">State Visualisation:</w:t>
      </w:r>
      <w:r>
        <w:t xml:space="preserve"> </w:t>
      </w:r>
      <w:r>
        <w:t xml:space="preserve">Created functions that can visualise the Wigner function of a coherent state, squeezed-vacuum or displaced-squeezed vacuum according to the user’s inputs. The output is just a plot.</w:t>
      </w:r>
    </w:p>
    <w:p>
      <w:pPr>
        <w:pStyle w:val="BodyText"/>
      </w:pPr>
      <w:r>
        <w:rPr>
          <w:bCs/>
          <w:b/>
        </w:rPr>
        <w:t xml:space="preserve">State Measurement:</w:t>
      </w:r>
      <w:r>
        <w:t xml:space="preserve"> </w:t>
      </w:r>
      <w:r>
        <w:t xml:space="preserve">Created functions that can perform homodyne detection for a coherent state, squeezed-vacuum or displaced-squeezed vacuum according to the user’s inputs. The output is a single measurement following the statistics of the state.</w:t>
      </w:r>
    </w:p>
    <w:p>
      <w:r>
        <w:pict>
          <v:rect style="width:0;height:1.5pt" o:hralign="center" o:hrstd="t" o:hr="t"/>
        </w:pict>
      </w:r>
    </w:p>
    <w:bookmarkEnd w:id="25"/>
    <w:bookmarkStart w:id="26" w:name="X51aa565336a2c8241e0b0299b2951baa8a15a09"/>
    <w:p>
      <w:pPr>
        <w:pStyle w:val="Heading3"/>
      </w:pPr>
      <w:r>
        <w:t xml:space="preserve">Implemented coherent-state (CS) and displaced-squeezed-state (DSS) communication protocols for a noise-free channel</w:t>
      </w:r>
    </w:p>
    <w:p>
      <w:pPr>
        <w:pStyle w:val="FirstParagraph"/>
      </w:pPr>
      <w:r>
        <w:t xml:space="preserve">Homodyne measurements are performed for the exchange of coherent states, which are either prepared as</w:t>
      </w:r>
      <w:r>
        <w:t xml:space="preserve"> </w:t>
      </w:r>
      <m:oMath>
        <m:r>
          <m:rPr>
            <m:sty m:val="p"/>
          </m:rPr>
          <m:t>|</m:t>
        </m:r>
        <m:r>
          <m:t>α</m:t>
        </m:r>
        <m:r>
          <m:rPr>
            <m:sty m:val="p"/>
          </m:rPr>
          <m:t>⟩</m:t>
        </m:r>
      </m:oMath>
      <w:r>
        <w:t xml:space="preserve"> </w:t>
      </w:r>
      <w:r>
        <w:t xml:space="preserve">or</w:t>
      </w:r>
      <w:r>
        <w:t xml:space="preserve"> </w:t>
      </w:r>
      <m:oMath>
        <m:r>
          <m:rPr>
            <m:sty m:val="p"/>
          </m:rPr>
          <m:t>|</m:t>
        </m:r>
        <m:r>
          <m:rPr>
            <m:sty m:val="p"/>
          </m:rPr>
          <m:t>−</m:t>
        </m:r>
        <m:r>
          <m:t>α</m:t>
        </m:r>
        <m:r>
          <m:rPr>
            <m:sty m:val="p"/>
          </m:rPr>
          <m:t>⟩</m:t>
        </m:r>
      </m:oMath>
      <w:r>
        <w:t xml:space="preserve"> </w:t>
      </w:r>
      <w:r>
        <w:t xml:space="preserve">with equal probability. For each value of</w:t>
      </w:r>
      <w:r>
        <w:t xml:space="preserve"> </w:t>
      </w:r>
      <m:oMath>
        <m:r>
          <m:t>α</m:t>
        </m:r>
      </m:oMath>
      <w:r>
        <w:t xml:space="preserve">, the measurement process is sampled many times, and the number of incorrectly classified states is recorded to estimate the error probability. This procedure is repeated over a range of values of</w:t>
      </w:r>
      <w:r>
        <w:t xml:space="preserve"> </w:t>
      </w:r>
      <m:oMath>
        <m:r>
          <m:t>α</m:t>
        </m:r>
      </m:oMath>
      <w:r>
        <w:t xml:space="preserve"> </w:t>
      </w:r>
      <w:r>
        <w:t xml:space="preserve">to investigate the behaviour of the error probability as a function of the average photon number.</w:t>
      </w:r>
    </w:p>
    <w:p>
      <w:pPr>
        <w:pStyle w:val="BodyText"/>
      </w:pPr>
      <w:r>
        <w:t xml:space="preserve">The same protocol is then extended to displaced-squeezed states. In this case, the total energy is kept fixed while a fraction of the energy is allocated to squeezing. The error probability is studied as a function of the total photon number,</w:t>
      </w:r>
    </w:p>
    <w:p>
      <w:pPr>
        <w:pStyle w:val="BodyText"/>
      </w:pPr>
      <m:oMathPara>
        <m:oMathParaPr>
          <m:jc m:val="center"/>
        </m:oMathParaPr>
        <m:oMath>
          <m:sSub>
            <m:e>
              <m:r>
                <m:t>N</m:t>
              </m:r>
            </m:e>
            <m:sub>
              <m:r>
                <m:rPr>
                  <m:sty m:val="p"/>
                </m:rPr>
                <m:t>t</m:t>
              </m:r>
              <m:r>
                <m:rPr>
                  <m:sty m:val="p"/>
                </m:rPr>
                <m:t>o</m:t>
              </m:r>
              <m:r>
                <m:rPr>
                  <m:sty m:val="p"/>
                </m:rPr>
                <m:t>t</m:t>
              </m:r>
            </m:sub>
          </m:sSub>
          <m:r>
            <m:rPr>
              <m:sty m:val="p"/>
            </m:rPr>
            <m:t>=</m:t>
          </m:r>
          <m:r>
            <m:rPr>
              <m:sty m:val="p"/>
            </m:rPr>
            <m:t>|</m:t>
          </m:r>
          <m:r>
            <m:t>α</m:t>
          </m:r>
          <m:sSup>
            <m:e>
              <m:r>
                <m:rPr>
                  <m:sty m:val="p"/>
                </m:rPr>
                <m:t>|</m:t>
              </m:r>
            </m:e>
            <m:sup>
              <m:r>
                <m:t>2</m:t>
              </m:r>
            </m:sup>
          </m:sSup>
          <m:r>
            <m:rPr>
              <m:sty m:val="p"/>
            </m:rPr>
            <m:t>+</m:t>
          </m:r>
          <m:sSup>
            <m:e>
              <m:r>
                <m:rPr>
                  <m:nor/>
                  <m:sty m:val="p"/>
                </m:rPr>
                <m:t>sinh</m:t>
              </m:r>
            </m:e>
            <m:sup>
              <m:r>
                <m:t>2</m:t>
              </m:r>
            </m:sup>
          </m:sSup>
          <m:r>
            <m:rPr>
              <m:sty m:val="p"/>
            </m:rPr>
            <m:t>(</m:t>
          </m:r>
          <m:r>
            <m:t>r</m:t>
          </m:r>
          <m:r>
            <m:rPr>
              <m:sty m:val="p"/>
            </m:rPr>
            <m:t>)</m:t>
          </m:r>
        </m:oMath>
      </m:oMathPara>
    </w:p>
    <w:p>
      <w:pPr>
        <w:pStyle w:val="FirstParagraph"/>
      </w:pPr>
      <w:r>
        <w:t xml:space="preserve">and the squeezing fraction,</w:t>
      </w:r>
    </w:p>
    <w:p>
      <w:pPr>
        <w:pStyle w:val="BodyText"/>
      </w:pPr>
      <m:oMathPara>
        <m:oMathParaPr>
          <m:jc m:val="center"/>
        </m:oMathParaPr>
        <m:oMath>
          <m:r>
            <m:t>β</m:t>
          </m:r>
          <m:r>
            <m:rPr>
              <m:sty m:val="p"/>
            </m:rPr>
            <m:t>=</m:t>
          </m:r>
          <m:f>
            <m:fPr>
              <m:type m:val="bar"/>
            </m:fPr>
            <m:num>
              <m:sSup>
                <m:e>
                  <m:r>
                    <m:rPr>
                      <m:nor/>
                      <m:sty m:val="p"/>
                    </m:rPr>
                    <m:t>sinh</m:t>
                  </m:r>
                </m:e>
                <m:sup>
                  <m:r>
                    <m:t>2</m:t>
                  </m:r>
                </m:sup>
              </m:sSup>
              <m:r>
                <m:rPr>
                  <m:sty m:val="p"/>
                </m:rPr>
                <m:t>(</m:t>
              </m:r>
              <m:r>
                <m:t>r</m:t>
              </m:r>
              <m:r>
                <m:rPr>
                  <m:sty m:val="p"/>
                </m:rPr>
                <m:t>)</m:t>
              </m:r>
            </m:num>
            <m:den>
              <m:sSub>
                <m:e>
                  <m:r>
                    <m:t>N</m:t>
                  </m:r>
                </m:e>
                <m:sub>
                  <m:r>
                    <m:rPr>
                      <m:sty m:val="p"/>
                    </m:rPr>
                    <m:t>t</m:t>
                  </m:r>
                  <m:r>
                    <m:rPr>
                      <m:sty m:val="p"/>
                    </m:rPr>
                    <m:t>o</m:t>
                  </m:r>
                  <m:r>
                    <m:rPr>
                      <m:sty m:val="p"/>
                    </m:rPr>
                    <m:t>t</m:t>
                  </m:r>
                </m:sub>
              </m:sSub>
            </m:den>
          </m:f>
          <m:r>
            <m:rPr>
              <m:sty m:val="p"/>
            </m:rPr>
            <m:t>.</m:t>
          </m:r>
        </m:oMath>
      </m:oMathPara>
    </w:p>
    <w:p>
      <w:r>
        <w:pict>
          <v:rect style="width:0;height:1.5pt" o:hralign="center" o:hrstd="t" o:hr="t"/>
        </w:pict>
      </w:r>
    </w:p>
    <w:bookmarkEnd w:id="26"/>
    <w:bookmarkStart w:id="27" w:name="X39863fcc4bf95ae6d06b5efd85048041a5e39fc"/>
    <w:p>
      <w:pPr>
        <w:pStyle w:val="Heading3"/>
      </w:pPr>
      <w:r>
        <w:t xml:space="preserve">Derived analytically the expected probability error</w:t>
      </w:r>
    </w:p>
    <w:p>
      <w:pPr>
        <w:pStyle w:val="FirstParagraph"/>
      </w:pPr>
      <w:r>
        <w:t xml:space="preserve">Although the reference paper outlines the initial steps of the derivation, it does not provide an explicit closed-form expression for the general error probability, but only its asymptotic behaviour in the limit</w:t>
      </w:r>
      <w:r>
        <w:t xml:space="preserve"> </w:t>
      </w:r>
      <m:oMath>
        <m:r>
          <m:t>N</m:t>
        </m:r>
        <m:r>
          <m:rPr>
            <m:sty m:val="p"/>
          </m:rPr>
          <m:t>&gt;</m:t>
        </m:r>
        <m:r>
          <m:rPr>
            <m:sty m:val="p"/>
          </m:rPr>
          <m:t>&gt;</m:t>
        </m:r>
        <m:r>
          <m:t>1</m:t>
        </m:r>
      </m:oMath>
      <w:r>
        <w:t xml:space="preserve"> </w:t>
      </w:r>
      <w:r>
        <w:t xml:space="preserve">(Eqs. 16 &amp; 17). Therefore, the next step was to derive the formula analytically and to check that the aforementioned limit agrees with the obtained formula:</w:t>
      </w:r>
    </w:p>
    <w:p>
      <w:pPr>
        <w:pStyle w:val="BodyText"/>
      </w:pPr>
      <m:oMathPara>
        <m:oMathParaPr>
          <m:jc m:val="center"/>
        </m:oMathParaPr>
        <m:oMath>
          <m:sSub>
            <m:e>
              <m:r>
                <m:t>P</m:t>
              </m:r>
            </m:e>
            <m:sub>
              <m:r>
                <m:t>e</m:t>
              </m:r>
              <m:r>
                <m:t>r</m:t>
              </m:r>
              <m:r>
                <m:t>r</m:t>
              </m:r>
            </m:sub>
          </m:sSub>
          <m:r>
            <m:rPr>
              <m:sty m:val="p"/>
            </m:rPr>
            <m:t>=</m:t>
          </m:r>
          <m:f>
            <m:fPr>
              <m:type m:val="bar"/>
            </m:fPr>
            <m:num>
              <m:r>
                <m:t>1</m:t>
              </m:r>
            </m:num>
            <m:den>
              <m:r>
                <m:t>2</m:t>
              </m:r>
            </m:den>
          </m:f>
          <m:r>
            <m:rPr>
              <m:nor/>
              <m:sty m:val="p"/>
            </m:rPr>
            <m:t>erfc</m:t>
          </m:r>
          <m:r>
            <m:rPr>
              <m:sty m:val="p"/>
            </m:rPr>
            <m:t>(</m:t>
          </m:r>
          <m:f>
            <m:fPr>
              <m:type m:val="bar"/>
            </m:fPr>
            <m:num>
              <m:r>
                <m:t>2</m:t>
              </m:r>
              <m:rad>
                <m:radPr>
                  <m:degHide m:val="1"/>
                </m:radPr>
                <m:deg/>
                <m:e>
                  <m:sSub>
                    <m:e>
                      <m:r>
                        <m:t>N</m:t>
                      </m:r>
                    </m:e>
                    <m:sub>
                      <m:r>
                        <m:t>t</m:t>
                      </m:r>
                      <m:r>
                        <m:t>o</m:t>
                      </m:r>
                      <m:r>
                        <m:t>t</m:t>
                      </m:r>
                    </m:sub>
                  </m:sSub>
                  <m:r>
                    <m:rPr>
                      <m:sty m:val="p"/>
                    </m:rPr>
                    <m:t>(</m:t>
                  </m:r>
                  <m:r>
                    <m:t>1</m:t>
                  </m:r>
                  <m:r>
                    <m:rPr>
                      <m:sty m:val="p"/>
                    </m:rPr>
                    <m:t>−</m:t>
                  </m:r>
                  <m:r>
                    <m:t>β</m:t>
                  </m:r>
                  <m:r>
                    <m:rPr>
                      <m:sty m:val="p"/>
                    </m:rPr>
                    <m:t>)</m:t>
                  </m:r>
                </m:e>
              </m:rad>
            </m:num>
            <m:den>
              <m:rad>
                <m:radPr>
                  <m:degHide m:val="1"/>
                </m:radPr>
                <m:deg/>
                <m:e>
                  <m:r>
                    <m:t>2</m:t>
                  </m:r>
                </m:e>
              </m:rad>
              <m:r>
                <m:t>Σ</m:t>
              </m:r>
            </m:den>
          </m:f>
          <m:r>
            <m:rPr>
              <m:sty m:val="p"/>
            </m:rPr>
            <m:t>)</m:t>
          </m:r>
        </m:oMath>
      </m:oMathPara>
    </w:p>
    <w:p>
      <w:pPr>
        <w:pStyle w:val="FirstParagraph"/>
      </w:pPr>
      <w:r>
        <w:t xml:space="preserve">where</w:t>
      </w:r>
    </w:p>
    <w:p>
      <w:pPr>
        <w:pStyle w:val="BodyText"/>
      </w:pPr>
      <m:oMathPara>
        <m:oMathParaPr>
          <m:jc m:val="center"/>
        </m:oMathParaPr>
        <m:oMath>
          <m:r>
            <m:t>Σ</m:t>
          </m:r>
          <m:r>
            <m:rPr>
              <m:sty m:val="p"/>
            </m:rPr>
            <m:t>=</m:t>
          </m:r>
          <m:r>
            <m:rPr>
              <m:sty m:val="p"/>
            </m:rPr>
            <m:t>(</m:t>
          </m:r>
          <m:rad>
            <m:radPr>
              <m:degHide m:val="1"/>
            </m:radPr>
            <m:deg/>
            <m:e>
              <m:sSub>
                <m:e>
                  <m:r>
                    <m:t>N</m:t>
                  </m:r>
                </m:e>
                <m:sub>
                  <m:r>
                    <m:t>t</m:t>
                  </m:r>
                  <m:r>
                    <m:t>o</m:t>
                  </m:r>
                  <m:r>
                    <m:t>t</m:t>
                  </m:r>
                </m:sub>
              </m:sSub>
              <m:r>
                <m:t>β</m:t>
              </m:r>
            </m:e>
          </m:rad>
          <m:r>
            <m:rPr>
              <m:sty m:val="p"/>
            </m:rPr>
            <m:t>+</m:t>
          </m:r>
          <m:rad>
            <m:radPr>
              <m:degHide m:val="1"/>
            </m:radPr>
            <m:deg/>
            <m:e>
              <m:sSub>
                <m:e>
                  <m:r>
                    <m:t>N</m:t>
                  </m:r>
                </m:e>
                <m:sub>
                  <m:r>
                    <m:t>t</m:t>
                  </m:r>
                  <m:r>
                    <m:t>o</m:t>
                  </m:r>
                  <m:r>
                    <m:t>t</m:t>
                  </m:r>
                </m:sub>
              </m:sSub>
              <m:r>
                <m:t>β</m:t>
              </m:r>
              <m:r>
                <m:rPr>
                  <m:sty m:val="p"/>
                </m:rPr>
                <m:t>+</m:t>
              </m:r>
              <m:r>
                <m:t>1</m:t>
              </m:r>
            </m:e>
          </m:rad>
          <m:sSup>
            <m:e>
              <m:r>
                <m:rPr>
                  <m:sty m:val="p"/>
                </m:rPr>
                <m:t>)</m:t>
              </m:r>
            </m:e>
            <m:sup>
              <m:r>
                <m:rPr>
                  <m:sty m:val="p"/>
                </m:rPr>
                <m:t>−</m:t>
              </m:r>
              <m:r>
                <m:t>1</m:t>
              </m:r>
            </m:sup>
          </m:sSup>
        </m:oMath>
      </m:oMathPara>
    </w:p>
    <w:p>
      <w:pPr>
        <w:pStyle w:val="FirstParagraph"/>
      </w:pPr>
      <w:r>
        <w:t xml:space="preserve">The derived expression was found to be in full agreement with the asymptotic results presented in the reference paper.</w:t>
      </w:r>
    </w:p>
    <w:p>
      <w:r>
        <w:pict>
          <v:rect style="width:0;height:1.5pt" o:hralign="center" o:hrstd="t" o:hr="t"/>
        </w:pict>
      </w:r>
    </w:p>
    <w:bookmarkEnd w:id="27"/>
    <w:bookmarkStart w:id="28" w:name="X73564dea203c68fa7798c556d7e4d2650739ab2"/>
    <w:p>
      <w:pPr>
        <w:pStyle w:val="Heading3"/>
      </w:pPr>
      <w:r>
        <w:t xml:space="preserve">Visualised the error probability for the aforementioned protocols and fitted it to the derived probability error</w:t>
      </w:r>
    </w:p>
    <w:p>
      <w:pPr>
        <w:pStyle w:val="FirstParagraph"/>
      </w:pPr>
      <w:r>
        <w:t xml:space="preserve">The produced data seem to follow well the derived error probability for both protocols and all parameters deviate less than</w:t>
      </w:r>
      <w:r>
        <w:t xml:space="preserve"> </w:t>
      </w:r>
      <m:oMath>
        <m:r>
          <m:t>0.6</m:t>
        </m:r>
        <m:r>
          <m:t>σ</m:t>
        </m:r>
      </m:oMath>
      <w:r>
        <w:t xml:space="preserve"> </w:t>
      </w:r>
      <w:r>
        <w:t xml:space="preserve">from the expected value, validating our procedure so far.</w:t>
      </w:r>
    </w:p>
    <w:p>
      <w:r>
        <w:pict>
          <v:rect style="width:0;height:1.5pt" o:hralign="center" o:hrstd="t" o:hr="t"/>
        </w:pict>
      </w:r>
    </w:p>
    <w:bookmarkEnd w:id="28"/>
    <w:bookmarkEnd w:id="29"/>
    <w:bookmarkStart w:id="30" w:name="next-steps"/>
    <w:p>
      <w:pPr>
        <w:pStyle w:val="Heading2"/>
      </w:pPr>
      <w:r>
        <w:t xml:space="preserve">Next steps</w:t>
      </w:r>
    </w:p>
    <w:p>
      <w:pPr>
        <w:numPr>
          <w:ilvl w:val="0"/>
          <w:numId w:val="1002"/>
        </w:numPr>
        <w:pStyle w:val="Compact"/>
      </w:pPr>
      <w:r>
        <w:t xml:space="preserve">Compare the obtained results with those reported in the reference paper</w:t>
      </w:r>
    </w:p>
    <w:p>
      <w:pPr>
        <w:numPr>
          <w:ilvl w:val="0"/>
          <w:numId w:val="1002"/>
        </w:numPr>
        <w:pStyle w:val="Compact"/>
      </w:pPr>
      <w:r>
        <w:t xml:space="preserve">Determine the squeezing threshold for which the DSS protocol outperforms the CS protocol</w:t>
      </w:r>
      <w:r>
        <w:t xml:space="preserve"> </w:t>
      </w:r>
      <m:oMath>
        <m:r>
          <m:rPr>
            <m:sty m:val="p"/>
          </m:rPr>
          <m:t>(</m:t>
        </m:r>
        <m:sSub>
          <m:e>
            <m:r>
              <m:t>β</m:t>
            </m:r>
          </m:e>
          <m:sub>
            <m:r>
              <m:t>t</m:t>
            </m:r>
            <m:r>
              <m:t>h</m:t>
            </m:r>
          </m:sub>
        </m:sSub>
        <m:r>
          <m:rPr>
            <m:sty m:val="p"/>
          </m:rPr>
          <m:t>)</m:t>
        </m:r>
      </m:oMath>
    </w:p>
    <w:p>
      <w:pPr>
        <w:numPr>
          <w:ilvl w:val="0"/>
          <w:numId w:val="1002"/>
        </w:numPr>
        <w:pStyle w:val="Compact"/>
      </w:pPr>
      <w:r>
        <w:t xml:space="preserve">Determine the optimal squeezing fraction</w:t>
      </w:r>
      <w:r>
        <w:t xml:space="preserve"> </w:t>
      </w:r>
      <m:oMath>
        <m:r>
          <m:rPr>
            <m:sty m:val="p"/>
          </m:rPr>
          <m:t>(</m:t>
        </m:r>
        <m:sSub>
          <m:e>
            <m:r>
              <m:t>β</m:t>
            </m:r>
          </m:e>
          <m:sub>
            <m:r>
              <m:t>o</m:t>
            </m:r>
            <m:r>
              <m:t>p</m:t>
            </m:r>
            <m:r>
              <m:t>t</m:t>
            </m:r>
          </m:sub>
        </m:sSub>
        <m:r>
          <m:rPr>
            <m:sty m:val="p"/>
          </m:rPr>
          <m:t>)</m:t>
        </m:r>
      </m:oMath>
    </w:p>
    <w:p>
      <w:pPr>
        <w:numPr>
          <w:ilvl w:val="0"/>
          <w:numId w:val="1002"/>
        </w:numPr>
        <w:pStyle w:val="Compact"/>
      </w:pPr>
      <w:r>
        <w:t xml:space="preserve">Compare the error probability of both protocols with the corresponding Helstrom bound</w:t>
      </w:r>
    </w:p>
    <w:bookmarkEnd w:id="30"/>
    <w:bookmarkStart w:id="31" w:name="week-2-overview-july-8-15"/>
    <w:p>
      <w:pPr>
        <w:pStyle w:val="Heading2"/>
      </w:pPr>
      <w:r>
        <w:t xml:space="preserve">Week 2 Overview (July 8-15)</w:t>
      </w:r>
    </w:p>
    <w:p>
      <w:r>
        <w:pict>
          <v:rect style="width:0;height:1.5pt" o:hralign="center" o:hrstd="t" o:hr="t"/>
        </w:pict>
      </w:r>
    </w:p>
    <w:p>
      <w:pPr>
        <w:numPr>
          <w:ilvl w:val="0"/>
          <w:numId w:val="1003"/>
        </w:numPr>
        <w:pStyle w:val="Compact"/>
      </w:pPr>
      <w:r>
        <w:t xml:space="preserve">Completed noise-free protocol:</w:t>
      </w:r>
    </w:p>
    <w:p>
      <w:pPr>
        <w:numPr>
          <w:ilvl w:val="1"/>
          <w:numId w:val="1004"/>
        </w:numPr>
        <w:pStyle w:val="Compact"/>
      </w:pPr>
      <w:r>
        <w:t xml:space="preserve">Compared the obtained error probability plots with those in the reference paper</w:t>
      </w:r>
    </w:p>
    <w:p>
      <w:pPr>
        <w:numPr>
          <w:ilvl w:val="1"/>
          <w:numId w:val="1004"/>
        </w:numPr>
        <w:pStyle w:val="Compact"/>
      </w:pPr>
      <w:r>
        <w:t xml:space="preserve">Derived analytical expressions for</w:t>
      </w:r>
      <w:r>
        <w:t xml:space="preserve"> </w:t>
      </w:r>
      <m:oMath>
        <m:sSub>
          <m:e>
            <m:r>
              <m:t>β</m:t>
            </m:r>
          </m:e>
          <m:sub>
            <m:r>
              <m:t>t</m:t>
            </m:r>
            <m:r>
              <m:t>h</m:t>
            </m:r>
          </m:sub>
        </m:sSub>
      </m:oMath>
      <w:r>
        <w:t xml:space="preserve"> </w:t>
      </w:r>
      <w:r>
        <w:t xml:space="preserve">and</w:t>
      </w:r>
      <w:r>
        <w:t xml:space="preserve"> </w:t>
      </w:r>
      <m:oMath>
        <m:sSub>
          <m:e>
            <m:r>
              <m:t>β</m:t>
            </m:r>
          </m:e>
          <m:sub>
            <m:r>
              <m:t>o</m:t>
            </m:r>
            <m:r>
              <m:t>p</m:t>
            </m:r>
            <m:r>
              <m:t>t</m:t>
            </m:r>
          </m:sub>
        </m:sSub>
      </m:oMath>
      <w:r>
        <w:t xml:space="preserve"> </w:t>
      </w:r>
      <w:r>
        <w:t xml:space="preserve">from the reference paper</w:t>
      </w:r>
    </w:p>
    <w:p>
      <w:pPr>
        <w:numPr>
          <w:ilvl w:val="1"/>
          <w:numId w:val="1004"/>
        </w:numPr>
        <w:pStyle w:val="Compact"/>
      </w:pPr>
      <w:r>
        <w:t xml:space="preserve">Determined the squeezing threshold</w:t>
      </w:r>
      <w:r>
        <w:t xml:space="preserve"> </w:t>
      </w:r>
      <m:oMath>
        <m:r>
          <m:rPr>
            <m:sty m:val="p"/>
          </m:rPr>
          <m:t>(</m:t>
        </m:r>
        <m:sSub>
          <m:e>
            <m:r>
              <m:t>β</m:t>
            </m:r>
          </m:e>
          <m:sub>
            <m:r>
              <m:t>t</m:t>
            </m:r>
            <m:r>
              <m:t>h</m:t>
            </m:r>
          </m:sub>
        </m:sSub>
        <m:r>
          <m:rPr>
            <m:sty m:val="p"/>
          </m:rPr>
          <m:t>)</m:t>
        </m:r>
      </m:oMath>
      <w:r>
        <w:t xml:space="preserve"> </w:t>
      </w:r>
      <w:r>
        <w:t xml:space="preserve">from the simulation</w:t>
      </w:r>
    </w:p>
    <w:p>
      <w:pPr>
        <w:numPr>
          <w:ilvl w:val="1"/>
          <w:numId w:val="1004"/>
        </w:numPr>
        <w:pStyle w:val="Compact"/>
      </w:pPr>
      <w:r>
        <w:t xml:space="preserve">Determined the optimal squeezing fraction</w:t>
      </w:r>
      <w:r>
        <w:t xml:space="preserve"> </w:t>
      </w:r>
      <m:oMath>
        <m:r>
          <m:rPr>
            <m:sty m:val="p"/>
          </m:rPr>
          <m:t>(</m:t>
        </m:r>
        <m:sSub>
          <m:e>
            <m:r>
              <m:t>β</m:t>
            </m:r>
          </m:e>
          <m:sub>
            <m:r>
              <m:t>o</m:t>
            </m:r>
            <m:r>
              <m:t>p</m:t>
            </m:r>
            <m:r>
              <m:t>t</m:t>
            </m:r>
          </m:sub>
        </m:sSub>
        <m:r>
          <m:rPr>
            <m:sty m:val="p"/>
          </m:rPr>
          <m:t>)</m:t>
        </m:r>
      </m:oMath>
      <w:r>
        <w:t xml:space="preserve"> </w:t>
      </w:r>
      <w:r>
        <w:t xml:space="preserve">from the simulation</w:t>
      </w:r>
    </w:p>
    <w:p>
      <w:pPr>
        <w:numPr>
          <w:ilvl w:val="1"/>
          <w:numId w:val="1004"/>
        </w:numPr>
        <w:pStyle w:val="Compact"/>
      </w:pPr>
      <w:r>
        <w:t xml:space="preserve">Compared the error probability of coherent-state (CS) protocol and displaced-squeezed state (DSS) protocol with the corresponding Helstrom bound</w:t>
      </w:r>
    </w:p>
    <w:p>
      <w:pPr>
        <w:numPr>
          <w:ilvl w:val="1"/>
          <w:numId w:val="1004"/>
        </w:numPr>
        <w:pStyle w:val="Compact"/>
      </w:pPr>
      <w:r>
        <w:t xml:space="preserve">Organized all files</w:t>
      </w:r>
    </w:p>
    <w:p>
      <w:pPr>
        <w:numPr>
          <w:ilvl w:val="0"/>
          <w:numId w:val="1003"/>
        </w:numPr>
        <w:pStyle w:val="Compact"/>
      </w:pPr>
      <w:r>
        <w:t xml:space="preserve">Started phase-diffusion protocol:</w:t>
      </w:r>
    </w:p>
    <w:p>
      <w:pPr>
        <w:numPr>
          <w:ilvl w:val="1"/>
          <w:numId w:val="1005"/>
        </w:numPr>
        <w:pStyle w:val="Compact"/>
      </w:pPr>
      <w:r>
        <w:t xml:space="preserve">Explored theoretical results of the paper</w:t>
      </w:r>
    </w:p>
    <w:p>
      <w:pPr>
        <w:numPr>
          <w:ilvl w:val="1"/>
          <w:numId w:val="1005"/>
        </w:numPr>
        <w:pStyle w:val="Compact"/>
      </w:pPr>
      <w:r>
        <w:t xml:space="preserve">Implemented phase-diffusion protocol in SF software and produced data for different</w:t>
      </w:r>
      <w:r>
        <w:t xml:space="preserve"> </w:t>
      </w:r>
      <m:oMath>
        <m:r>
          <m:t>σ</m:t>
        </m:r>
      </m:oMath>
    </w:p>
    <w:p>
      <w:r>
        <w:pict>
          <v:rect style="width:0;height:1.5pt" o:hralign="center" o:hrstd="t" o:hr="t"/>
        </w:pict>
      </w:r>
    </w:p>
    <w:bookmarkEnd w:id="31"/>
    <w:bookmarkStart w:id="38" w:name="progress---noise-free-protocol"/>
    <w:p>
      <w:pPr>
        <w:pStyle w:val="Heading2"/>
      </w:pPr>
      <w:r>
        <w:t xml:space="preserve">Progress - Noise-free protocol</w:t>
      </w:r>
    </w:p>
    <w:p>
      <w:r>
        <w:pict>
          <v:rect style="width:0;height:1.5pt" o:hralign="center" o:hrstd="t" o:hr="t"/>
        </w:pict>
      </w:r>
    </w:p>
    <w:bookmarkStart w:id="32" w:name="X25a523ce890987448109a3dba4df3e4f96ae34a"/>
    <w:p>
      <w:pPr>
        <w:pStyle w:val="Heading3"/>
      </w:pPr>
      <w:r>
        <w:t xml:space="preserve">Compared the obtained error probability plots with those in the reference paper</w:t>
      </w:r>
    </w:p>
    <w:p>
      <w:pPr>
        <w:pStyle w:val="FirstParagraph"/>
      </w:pPr>
      <w:r>
        <w:t xml:space="preserve">The simulated error probability surfaces were compared with those presented in the reference paper (Fig. 1) and were in excellent agreement over the investigated region.</w:t>
      </w:r>
    </w:p>
    <w:p>
      <w:r>
        <w:pict>
          <v:rect style="width:0;height:1.5pt" o:hralign="center" o:hrstd="t" o:hr="t"/>
        </w:pict>
      </w:r>
    </w:p>
    <w:bookmarkEnd w:id="32"/>
    <w:bookmarkStart w:id="33" w:name="Xf8a0a2da47fdb23c099384e14c9197b86f0e830"/>
    <w:p>
      <w:pPr>
        <w:pStyle w:val="Heading3"/>
      </w:pPr>
      <w:r>
        <w:t xml:space="preserve">Derived analytical expressions for</w:t>
      </w:r>
      <w:r>
        <w:t xml:space="preserve"> </w:t>
      </w:r>
      <m:oMath>
        <m:sSub>
          <m:e>
            <m:r>
              <m:t>β</m:t>
            </m:r>
          </m:e>
          <m:sub>
            <m:r>
              <m:t>t</m:t>
            </m:r>
            <m:r>
              <m:t>h</m:t>
            </m:r>
          </m:sub>
        </m:sSub>
      </m:oMath>
      <w:r>
        <w:t xml:space="preserve"> </w:t>
      </w:r>
      <w:r>
        <w:t xml:space="preserve">and</w:t>
      </w:r>
      <w:r>
        <w:t xml:space="preserve"> </w:t>
      </w:r>
      <m:oMath>
        <m:sSub>
          <m:e>
            <m:r>
              <m:t>β</m:t>
            </m:r>
          </m:e>
          <m:sub>
            <m:r>
              <m:t>o</m:t>
            </m:r>
            <m:r>
              <m:t>p</m:t>
            </m:r>
            <m:r>
              <m:t>t</m:t>
            </m:r>
          </m:sub>
        </m:sSub>
      </m:oMath>
      <w:r>
        <w:t xml:space="preserve"> </w:t>
      </w:r>
      <w:r>
        <w:t xml:space="preserve">from the reference paper</w:t>
      </w:r>
    </w:p>
    <w:p>
      <w:pPr>
        <w:pStyle w:val="FirstParagraph"/>
      </w:pPr>
      <w:r>
        <w:t xml:space="preserve">Derived the squeezing fraction threshold</w:t>
      </w:r>
      <w:r>
        <w:t xml:space="preserve"> </w:t>
      </w:r>
      <m:oMath>
        <m:r>
          <m:rPr>
            <m:sty m:val="p"/>
          </m:rPr>
          <m:t>(</m:t>
        </m:r>
        <m:sSub>
          <m:e>
            <m:r>
              <m:t>β</m:t>
            </m:r>
          </m:e>
          <m:sub>
            <m:r>
              <m:t>t</m:t>
            </m:r>
            <m:r>
              <m:t>h</m:t>
            </m:r>
          </m:sub>
        </m:sSub>
        <m:r>
          <m:rPr>
            <m:sty m:val="p"/>
          </m:rPr>
          <m:t>)</m:t>
        </m:r>
      </m:oMath>
      <w:r>
        <w:t xml:space="preserve"> </w:t>
      </w:r>
      <w:r>
        <w:t xml:space="preserve">and optimal squeezing fraction</w:t>
      </w:r>
      <w:r>
        <w:t xml:space="preserve"> </w:t>
      </w:r>
      <m:oMath>
        <m:r>
          <m:rPr>
            <m:sty m:val="p"/>
          </m:rPr>
          <m:t>(</m:t>
        </m:r>
        <m:sSub>
          <m:e>
            <m:r>
              <m:t>β</m:t>
            </m:r>
          </m:e>
          <m:sub>
            <m:r>
              <m:t>o</m:t>
            </m:r>
            <m:r>
              <m:t>p</m:t>
            </m:r>
            <m:r>
              <m:t>t</m:t>
            </m:r>
          </m:sub>
        </m:sSub>
        <m:r>
          <m:rPr>
            <m:sty m:val="p"/>
          </m:rPr>
          <m:t>)</m:t>
        </m:r>
      </m:oMath>
      <w:r>
        <w:t xml:space="preserve"> </w:t>
      </w:r>
      <w:r>
        <w:t xml:space="preserve">(Eq. 8 from the paper) analytically. The squeezing threshold sets the upper limit of squeezing</w:t>
      </w:r>
      <w:r>
        <w:t xml:space="preserve"> </w:t>
      </w:r>
      <m:oMath>
        <m:r>
          <m:t>0</m:t>
        </m:r>
        <m:r>
          <m:rPr>
            <m:sty m:val="p"/>
          </m:rPr>
          <m:t>&lt;</m:t>
        </m:r>
        <m:r>
          <m:t>β</m:t>
        </m:r>
        <m:r>
          <m:rPr>
            <m:sty m:val="p"/>
          </m:rPr>
          <m:t>&lt;</m:t>
        </m:r>
        <m:sSub>
          <m:e>
            <m:r>
              <m:t>β</m:t>
            </m:r>
          </m:e>
          <m:sub>
            <m:r>
              <m:t>t</m:t>
            </m:r>
            <m:r>
              <m:t>h</m:t>
            </m:r>
          </m:sub>
        </m:sSub>
      </m:oMath>
      <w:r>
        <w:t xml:space="preserve"> </w:t>
      </w:r>
      <w:r>
        <w:t xml:space="preserve">for which the DSS protocol outperforms the CS protocol. The optimal squeezing fraction corresponds to the squeezing</w:t>
      </w:r>
      <w:r>
        <w:t xml:space="preserve"> </w:t>
      </w:r>
      <m:oMath>
        <m:sSub>
          <m:e>
            <m:r>
              <m:t>β</m:t>
            </m:r>
          </m:e>
          <m:sub>
            <m:r>
              <m:t>o</m:t>
            </m:r>
            <m:r>
              <m:t>p</m:t>
            </m:r>
            <m:r>
              <m:t>t</m:t>
            </m:r>
          </m:sub>
        </m:sSub>
      </m:oMath>
      <w:r>
        <w:t xml:space="preserve"> </w:t>
      </w:r>
      <w:r>
        <w:t xml:space="preserve">that can achieve the lowest error probability. The expression for</w:t>
      </w:r>
      <w:r>
        <w:t xml:space="preserve"> </w:t>
      </w:r>
      <m:oMath>
        <m:sSub>
          <m:e>
            <m:r>
              <m:t>β</m:t>
            </m:r>
          </m:e>
          <m:sub>
            <m:r>
              <m:t>t</m:t>
            </m:r>
            <m:r>
              <m:t>h</m:t>
            </m:r>
          </m:sub>
        </m:sSub>
      </m:oMath>
      <w:r>
        <w:t xml:space="preserve"> </w:t>
      </w:r>
      <w:r>
        <w:t xml:space="preserve">is obtained by setting</w:t>
      </w:r>
      <w:r>
        <w:t xml:space="preserve"> </w:t>
      </w:r>
      <m:oMath>
        <m:sSubSup>
          <m:e>
            <m:r>
              <m:t>P</m:t>
            </m:r>
          </m:e>
          <m:sub>
            <m:r>
              <m:t>e</m:t>
            </m:r>
            <m:r>
              <m:t>r</m:t>
            </m:r>
            <m:r>
              <m:t>r</m:t>
            </m:r>
          </m:sub>
          <m:sup>
            <m:r>
              <m:t>C</m:t>
            </m:r>
            <m:r>
              <m:t>S</m:t>
            </m:r>
          </m:sup>
        </m:sSubSup>
        <m:r>
          <m:rPr>
            <m:sty m:val="p"/>
          </m:rPr>
          <m:t>=</m:t>
        </m:r>
        <m:sSubSup>
          <m:e>
            <m:r>
              <m:t>P</m:t>
            </m:r>
          </m:e>
          <m:sub>
            <m:r>
              <m:t>e</m:t>
            </m:r>
            <m:r>
              <m:t>r</m:t>
            </m:r>
            <m:r>
              <m:t>r</m:t>
            </m:r>
          </m:sub>
          <m:sup>
            <m:r>
              <m:t>D</m:t>
            </m:r>
            <m:r>
              <m:t>S</m:t>
            </m:r>
            <m:r>
              <m:t>S</m:t>
            </m:r>
          </m:sup>
        </m:sSubSup>
      </m:oMath>
      <w:r>
        <w:t xml:space="preserve"> </w:t>
      </w:r>
      <w:r>
        <w:t xml:space="preserve">and</w:t>
      </w:r>
      <w:r>
        <w:t xml:space="preserve"> </w:t>
      </w:r>
      <m:oMath>
        <m:sSub>
          <m:e>
            <m:r>
              <m:t>β</m:t>
            </m:r>
          </m:e>
          <m:sub>
            <m:r>
              <m:t>o</m:t>
            </m:r>
            <m:r>
              <m:t>p</m:t>
            </m:r>
            <m:r>
              <m:t>t</m:t>
            </m:r>
          </m:sub>
        </m:sSub>
      </m:oMath>
      <w:r>
        <w:t xml:space="preserve"> </w:t>
      </w:r>
      <w:r>
        <w:t xml:space="preserve">is found by taking</w:t>
      </w:r>
      <w:r>
        <w:t xml:space="preserve"> </w:t>
      </w:r>
      <m:oMath>
        <m:f>
          <m:fPr>
            <m:type m:val="bar"/>
          </m:fPr>
          <m:num>
            <m:r>
              <m:rPr>
                <m:sty m:val="p"/>
              </m:rPr>
              <m:t>∂</m:t>
            </m:r>
            <m:sSubSup>
              <m:e>
                <m:r>
                  <m:t>P</m:t>
                </m:r>
              </m:e>
              <m:sub>
                <m:r>
                  <m:t>e</m:t>
                </m:r>
                <m:r>
                  <m:t>r</m:t>
                </m:r>
                <m:r>
                  <m:t>r</m:t>
                </m:r>
              </m:sub>
              <m:sup>
                <m:r>
                  <m:t>D</m:t>
                </m:r>
                <m:r>
                  <m:t>S</m:t>
                </m:r>
                <m:r>
                  <m:t>S</m:t>
                </m:r>
              </m:sup>
            </m:sSubSup>
          </m:num>
          <m:den>
            <m:r>
              <m:rPr>
                <m:sty m:val="p"/>
              </m:rPr>
              <m:t>∂</m:t>
            </m:r>
            <m:r>
              <m:t>β</m:t>
            </m:r>
          </m:den>
        </m:f>
        <m:sSub>
          <m:e>
            <m:r>
              <m:rPr>
                <m:sty m:val="p"/>
              </m:rPr>
              <m:t>|</m:t>
            </m:r>
          </m:e>
          <m:sub>
            <m:r>
              <m:t>N</m:t>
            </m:r>
            <m:r>
              <m:rPr>
                <m:sty m:val="p"/>
              </m:rPr>
              <m:t>,</m:t>
            </m:r>
            <m:sSub>
              <m:e>
                <m:r>
                  <m:t>β</m:t>
                </m:r>
              </m:e>
              <m:sub>
                <m:r>
                  <m:t>o</m:t>
                </m:r>
                <m:r>
                  <m:t>p</m:t>
                </m:r>
                <m:r>
                  <m:t>t</m:t>
                </m:r>
              </m:sub>
            </m:sSub>
          </m:sub>
        </m:sSub>
        <m:r>
          <m:rPr>
            <m:sty m:val="p"/>
          </m:rPr>
          <m:t>=</m:t>
        </m:r>
        <m:r>
          <m:t>0</m:t>
        </m:r>
      </m:oMath>
      <w:r>
        <w:t xml:space="preserve">.</w:t>
      </w:r>
    </w:p>
    <w:p>
      <w:r>
        <w:pict>
          <v:rect style="width:0;height:1.5pt" o:hralign="center" o:hrstd="t" o:hr="t"/>
        </w:pict>
      </w:r>
    </w:p>
    <w:bookmarkEnd w:id="33"/>
    <w:bookmarkStart w:id="34" w:name="Xbc158a640cb6c95f9a6d708c2268af4406ad356"/>
    <w:p>
      <w:pPr>
        <w:pStyle w:val="Heading3"/>
      </w:pPr>
      <w:r>
        <w:t xml:space="preserve">Determined the squeezing threshold</w:t>
      </w:r>
      <w:r>
        <w:t xml:space="preserve"> </w:t>
      </w:r>
      <m:oMath>
        <m:r>
          <m:rPr>
            <m:sty m:val="p"/>
          </m:rPr>
          <m:t>(</m:t>
        </m:r>
        <m:sSub>
          <m:e>
            <m:r>
              <m:t>β</m:t>
            </m:r>
          </m:e>
          <m:sub>
            <m:r>
              <m:t>t</m:t>
            </m:r>
            <m:r>
              <m:t>h</m:t>
            </m:r>
          </m:sub>
        </m:sSub>
        <m:r>
          <m:rPr>
            <m:sty m:val="p"/>
          </m:rPr>
          <m:t>)</m:t>
        </m:r>
      </m:oMath>
      <w:r>
        <w:t xml:space="preserve"> </w:t>
      </w:r>
      <w:r>
        <w:t xml:space="preserve">from the simulation</w:t>
      </w:r>
    </w:p>
    <w:p>
      <w:pPr>
        <w:pStyle w:val="FirstParagraph"/>
      </w:pPr>
      <m:oMath>
        <m:sSub>
          <m:e>
            <m:r>
              <m:t>β</m:t>
            </m:r>
          </m:e>
          <m:sub>
            <m:r>
              <m:t>t</m:t>
            </m:r>
            <m:r>
              <m:t>h</m:t>
            </m:r>
          </m:sub>
        </m:sSub>
        <m:r>
          <m:rPr>
            <m:sty m:val="p"/>
          </m:rPr>
          <m:t>(</m:t>
        </m:r>
        <m:r>
          <m:t>N</m:t>
        </m:r>
        <m:r>
          <m:rPr>
            <m:sty m:val="p"/>
          </m:rPr>
          <m:t>)</m:t>
        </m:r>
      </m:oMath>
      <w:r>
        <w:t xml:space="preserve"> </w:t>
      </w:r>
      <w:r>
        <w:t xml:space="preserve">was determined from the intersection of the fitted error probability surfaces of the CS and DSS protocols. For</w:t>
      </w:r>
      <w:r>
        <w:t xml:space="preserve"> </w:t>
      </w:r>
      <m:oMath>
        <m:r>
          <m:t>0</m:t>
        </m:r>
        <m:r>
          <m:rPr>
            <m:sty m:val="p"/>
          </m:rPr>
          <m:t>&lt;</m:t>
        </m:r>
        <m:r>
          <m:t>β</m:t>
        </m:r>
        <m:r>
          <m:rPr>
            <m:sty m:val="p"/>
          </m:rPr>
          <m:t>&lt;</m:t>
        </m:r>
        <m:sSub>
          <m:e>
            <m:r>
              <m:t>β</m:t>
            </m:r>
          </m:e>
          <m:sub>
            <m:r>
              <m:t>t</m:t>
            </m:r>
            <m:r>
              <m:t>h</m:t>
            </m:r>
          </m:sub>
        </m:sSub>
      </m:oMath>
      <w:r>
        <w:t xml:space="preserve"> </w:t>
      </w:r>
      <w:r>
        <w:t xml:space="preserve">the DSS protocol achieves a lower error probability than the CS protocol and is therefore advantageous. The intersection points were fitted against Eq. 8 of the paper, and the estimated parameters deviate less than</w:t>
      </w:r>
      <w:r>
        <w:t xml:space="preserve"> </w:t>
      </w:r>
      <m:oMath>
        <m:r>
          <m:t>1.7</m:t>
        </m:r>
        <m:r>
          <m:t>σ</m:t>
        </m:r>
      </m:oMath>
      <w:r>
        <w:t xml:space="preserve"> </w:t>
      </w:r>
      <w:r>
        <w:t xml:space="preserve">from the theoretical predictions.</w:t>
      </w:r>
    </w:p>
    <w:p>
      <w:r>
        <w:pict>
          <v:rect style="width:0;height:1.5pt" o:hralign="center" o:hrstd="t" o:hr="t"/>
        </w:pict>
      </w:r>
    </w:p>
    <w:bookmarkEnd w:id="34"/>
    <w:bookmarkStart w:id="35" w:name="Xbf8ce9f42178472d941ef72055d12c5ea231b4e"/>
    <w:p>
      <w:pPr>
        <w:pStyle w:val="Heading3"/>
      </w:pPr>
      <w:r>
        <w:t xml:space="preserve">Determined the optimal squeezing fraction</w:t>
      </w:r>
      <w:r>
        <w:t xml:space="preserve"> </w:t>
      </w:r>
      <m:oMath>
        <m:r>
          <m:rPr>
            <m:sty m:val="p"/>
          </m:rPr>
          <m:t>(</m:t>
        </m:r>
        <m:sSub>
          <m:e>
            <m:r>
              <m:t>β</m:t>
            </m:r>
          </m:e>
          <m:sub>
            <m:r>
              <m:t>o</m:t>
            </m:r>
            <m:r>
              <m:t>p</m:t>
            </m:r>
            <m:r>
              <m:t>t</m:t>
            </m:r>
          </m:sub>
        </m:sSub>
        <m:r>
          <m:rPr>
            <m:sty m:val="p"/>
          </m:rPr>
          <m:t>)</m:t>
        </m:r>
      </m:oMath>
      <w:r>
        <w:t xml:space="preserve"> </w:t>
      </w:r>
      <w:r>
        <w:t xml:space="preserve">from the simulation</w:t>
      </w:r>
    </w:p>
    <w:p>
      <w:pPr>
        <w:pStyle w:val="FirstParagraph"/>
      </w:pPr>
      <m:oMath>
        <m:sSub>
          <m:e>
            <m:r>
              <m:t>β</m:t>
            </m:r>
          </m:e>
          <m:sub>
            <m:r>
              <m:t>o</m:t>
            </m:r>
            <m:r>
              <m:t>p</m:t>
            </m:r>
            <m:r>
              <m:t>t</m:t>
            </m:r>
          </m:sub>
        </m:sSub>
        <m:r>
          <m:rPr>
            <m:sty m:val="p"/>
          </m:rPr>
          <m:t>(</m:t>
        </m:r>
        <m:r>
          <m:t>N</m:t>
        </m:r>
        <m:r>
          <m:rPr>
            <m:sty m:val="p"/>
          </m:rPr>
          <m:t>)</m:t>
        </m:r>
      </m:oMath>
      <w:r>
        <w:t xml:space="preserve"> </w:t>
      </w:r>
      <w:r>
        <w:t xml:space="preserve">was determined by locating the minimum of the fitted DSS error probability surface for every average photon number</w:t>
      </w:r>
      <w:r>
        <w:t xml:space="preserve"> </w:t>
      </w:r>
      <m:oMath>
        <m:r>
          <m:t>N</m:t>
        </m:r>
      </m:oMath>
      <w:r>
        <w:t xml:space="preserve">. The points were fitted against Eq. 8 of the paper, and the estimated parameters deviate less than</w:t>
      </w:r>
      <w:r>
        <w:t xml:space="preserve"> </w:t>
      </w:r>
      <m:oMath>
        <m:r>
          <m:t>0.9</m:t>
        </m:r>
        <m:r>
          <m:t>σ</m:t>
        </m:r>
      </m:oMath>
      <w:r>
        <w:t xml:space="preserve"> </w:t>
      </w:r>
      <w:r>
        <w:t xml:space="preserve">from theoretical predictions.</w:t>
      </w:r>
    </w:p>
    <w:p>
      <w:r>
        <w:pict>
          <v:rect style="width:0;height:1.5pt" o:hralign="center" o:hrstd="t" o:hr="t"/>
        </w:pict>
      </w:r>
    </w:p>
    <w:bookmarkEnd w:id="35"/>
    <w:bookmarkStart w:id="36" w:name="X23b2358f0a07299de963ea2e6337bb557cc3bd2"/>
    <w:p>
      <w:pPr>
        <w:pStyle w:val="Heading3"/>
      </w:pPr>
      <w:r>
        <w:t xml:space="preserve">Compared the error probability of CS and DSS protocol with the corresponding Helstrom bound</w:t>
      </w:r>
    </w:p>
    <w:p>
      <w:pPr>
        <w:pStyle w:val="FirstParagraph"/>
      </w:pPr>
      <w:r>
        <w:t xml:space="preserve">Visualised Helstrom bound for CS and DSS protocol (Eq. 5 of paper), and compared it against the corresponding error probability (</w:t>
      </w:r>
      <m:oMath>
        <m:r>
          <m:t>β</m:t>
        </m:r>
        <m:r>
          <m:rPr>
            <m:sty m:val="p"/>
          </m:rPr>
          <m:t>=</m:t>
        </m:r>
        <m:sSub>
          <m:e>
            <m:r>
              <m:t>β</m:t>
            </m:r>
          </m:e>
          <m:sub>
            <m:r>
              <m:t>o</m:t>
            </m:r>
            <m:r>
              <m:t>p</m:t>
            </m:r>
            <m:r>
              <m:t>t</m:t>
            </m:r>
          </m:sub>
        </m:sSub>
      </m:oMath>
      <w:r>
        <w:t xml:space="preserve"> </w:t>
      </w:r>
      <w:r>
        <w:t xml:space="preserve">was used in the DSS protocol). For the optimal fraction of squeezing, the DSS protocol outperfoms the CS protocol when it comes to reaching the ultimate (Helstrom) bound of discrimination.</w:t>
      </w:r>
      <w:r>
        <w:t xml:space="preserve"> </w:t>
      </w:r>
      <w:r>
        <w:t xml:space="preserve">This indicates that allocating an optimal fraction of the available energy to squeezing, rather than entirely to displacement, improves the discrimination performance.</w:t>
      </w:r>
    </w:p>
    <w:p>
      <w:r>
        <w:pict>
          <v:rect style="width:0;height:1.5pt" o:hralign="center" o:hrstd="t" o:hr="t"/>
        </w:pict>
      </w:r>
    </w:p>
    <w:bookmarkEnd w:id="36"/>
    <w:bookmarkStart w:id="37" w:name="organized-all-files"/>
    <w:p>
      <w:pPr>
        <w:pStyle w:val="Heading3"/>
      </w:pPr>
      <w:r>
        <w:t xml:space="preserve">Organized all files</w:t>
      </w:r>
    </w:p>
    <w:p>
      <w:pPr>
        <w:pStyle w:val="FirstParagraph"/>
      </w:pPr>
      <w:r>
        <w:t xml:space="preserve">Arriving at the end of the noise-free protocol signified a good point to organize the existent files and notebooks to make them readable and consistent (e.g. variable names). This establishes a solid workflow which can be followed in the next, more complex protocols such that they can be navigated smoothly.</w:t>
      </w:r>
    </w:p>
    <w:bookmarkEnd w:id="37"/>
    <w:bookmarkEnd w:id="38"/>
    <w:bookmarkStart w:id="41" w:name="progress---phase-diffusion-protocol"/>
    <w:p>
      <w:pPr>
        <w:pStyle w:val="Heading2"/>
      </w:pPr>
      <w:r>
        <w:t xml:space="preserve">Progress - Phase-diffusion protocol</w:t>
      </w:r>
    </w:p>
    <w:p>
      <w:r>
        <w:pict>
          <v:rect style="width:0;height:1.5pt" o:hralign="center" o:hrstd="t" o:hr="t"/>
        </w:pict>
      </w:r>
    </w:p>
    <w:bookmarkStart w:id="39" w:name="Xb5ed74e5a1d9a4a0b2d682c498861bc6ae81649"/>
    <w:p>
      <w:pPr>
        <w:pStyle w:val="Heading3"/>
      </w:pPr>
      <w:r>
        <w:t xml:space="preserve">Explored theoretical results of the paper</w:t>
      </w:r>
    </w:p>
    <w:p>
      <w:pPr>
        <w:pStyle w:val="FirstParagraph"/>
      </w:pPr>
      <w:r>
        <w:t xml:space="preserve">The next protocol that needs to be investigated is discrimination in the presence of phase noise. To implement this protocol, the theoretical framework of the paper was first studied (Eqs. 18-22). In this protocol the state becomes a statistical mixture of phase rotated CS or DSS. In particular, the state of the noise-free protocol |±a, r⟩ becomes</w:t>
      </w:r>
      <w:r>
        <w:t xml:space="preserve"> </w:t>
      </w:r>
      <m:oMath>
        <m:sSub>
          <m:e>
            <m:r>
              <m:t>U</m:t>
            </m:r>
          </m:e>
          <m:sub>
            <m:r>
              <m:t>ϕ</m:t>
            </m:r>
          </m:sub>
        </m:sSub>
      </m:oMath>
      <w:r>
        <w:t xml:space="preserve"> </w:t>
      </w:r>
      <w:r>
        <w:t xml:space="preserve">|±a, r⟩ = |±a</w:t>
      </w:r>
      <w:r>
        <w:t xml:space="preserve"> </w:t>
      </w:r>
      <m:oMath>
        <m:sSup>
          <m:e>
            <m:r>
              <m:t>e</m:t>
            </m:r>
          </m:e>
          <m:sup>
            <m:r>
              <m:rPr>
                <m:sty m:val="p"/>
              </m:rPr>
              <m:t>−</m:t>
            </m:r>
            <m:r>
              <m:t>i</m:t>
            </m:r>
            <m:r>
              <m:t>ϕ</m:t>
            </m:r>
          </m:sup>
        </m:sSup>
      </m:oMath>
      <w:r>
        <w:t xml:space="preserve">, r</w:t>
      </w:r>
      <w:r>
        <w:t xml:space="preserve"> </w:t>
      </w:r>
      <m:oMath>
        <m:sSup>
          <m:e>
            <m:r>
              <m:t>e</m:t>
            </m:r>
          </m:e>
          <m:sup>
            <m:r>
              <m:rPr>
                <m:sty m:val="p"/>
              </m:rPr>
              <m:t>−</m:t>
            </m:r>
            <m:r>
              <m:t>i</m:t>
            </m:r>
            <m:r>
              <m:t>2</m:t>
            </m:r>
            <m:r>
              <m:t>ϕ</m:t>
            </m:r>
          </m:sup>
        </m:sSup>
      </m:oMath>
      <w:r>
        <w:t xml:space="preserve">⟩, where the phase</w:t>
      </w:r>
      <w:r>
        <w:t xml:space="preserve"> </w:t>
      </w:r>
      <m:oMath>
        <m:r>
          <m:t>ϕ</m:t>
        </m:r>
      </m:oMath>
      <w:r>
        <w:t xml:space="preserve"> </w:t>
      </w:r>
      <w:r>
        <w:t xml:space="preserve">is sampled from a Gaussian distribution centered at zero with standard deviation</w:t>
      </w:r>
      <w:r>
        <w:t xml:space="preserve"> </w:t>
      </w:r>
      <m:oMath>
        <m:r>
          <m:t>σ</m:t>
        </m:r>
      </m:oMath>
      <w:r>
        <w:t xml:space="preserve">.</w:t>
      </w:r>
    </w:p>
    <w:p>
      <w:r>
        <w:pict>
          <v:rect style="width:0;height:1.5pt" o:hralign="center" o:hrstd="t" o:hr="t"/>
        </w:pict>
      </w:r>
    </w:p>
    <w:bookmarkEnd w:id="39"/>
    <w:bookmarkStart w:id="40" w:name="X0303e0a252f57d1bb38f9d0046ec907aad66928"/>
    <w:p>
      <w:pPr>
        <w:pStyle w:val="Heading3"/>
      </w:pPr>
      <w:r>
        <w:t xml:space="preserve">Implemented phase-diffusion protocol in SF and produced data for different sigmas</w:t>
      </w:r>
    </w:p>
    <w:p>
      <w:pPr>
        <w:pStyle w:val="FirstParagraph"/>
      </w:pPr>
      <w:r>
        <w:t xml:space="preserve">To model phase diffusion, a large number of the aforementioned states are generated, homodyne measurement is performed, and the measurements are averaged over all sampled phases. This procedure is repeated for different values of</w:t>
      </w:r>
      <w:r>
        <w:t xml:space="preserve"> </w:t>
      </w:r>
      <m:oMath>
        <m:r>
          <m:t>σ</m:t>
        </m:r>
      </m:oMath>
      <w:r>
        <w:t xml:space="preserve"> </w:t>
      </w:r>
      <w:r>
        <w:t xml:space="preserve">to investigate how increasing phase noise affects the error probability.</w:t>
      </w:r>
    </w:p>
    <w:p>
      <w:r>
        <w:pict>
          <v:rect style="width:0;height:1.5pt" o:hralign="center" o:hrstd="t" o:hr="t"/>
        </w:pict>
      </w:r>
    </w:p>
    <w:bookmarkEnd w:id="40"/>
    <w:bookmarkEnd w:id="41"/>
    <w:bookmarkStart w:id="48" w:name="week-3-overview-july-15-22"/>
    <w:p>
      <w:pPr>
        <w:pStyle w:val="Heading2"/>
      </w:pPr>
      <w:r>
        <w:t xml:space="preserve">Week 3 Overview (July 15-22)</w:t>
      </w:r>
    </w:p>
    <w:p>
      <w:pPr>
        <w:numPr>
          <w:ilvl w:val="0"/>
          <w:numId w:val="1006"/>
        </w:numPr>
        <w:pStyle w:val="Compact"/>
      </w:pPr>
      <w:r>
        <w:t xml:space="preserve">Fitted theoretical predictions of the error probability</w:t>
      </w:r>
      <w:r>
        <w:t xml:space="preserve"> </w:t>
      </w:r>
      <m:oMath>
        <m:sSub>
          <m:e>
            <m:r>
              <m:t>P</m:t>
            </m:r>
          </m:e>
          <m:sub>
            <m:r>
              <m:t>e</m:t>
            </m:r>
            <m:r>
              <m:t>r</m:t>
            </m:r>
            <m:r>
              <m:t>r</m:t>
            </m:r>
          </m:sub>
        </m:sSub>
      </m:oMath>
      <w:r>
        <w:t xml:space="preserve"> </w:t>
      </w:r>
      <w:r>
        <w:t xml:space="preserve">on data for different values of the noise parameter</w:t>
      </w:r>
      <w:r>
        <w:t xml:space="preserve"> </w:t>
      </w:r>
      <m:oMath>
        <m:r>
          <m:t>σ</m:t>
        </m:r>
      </m:oMath>
      <w:r>
        <w:t xml:space="preserve"> </w:t>
      </w:r>
      <w:r>
        <w:t xml:space="preserve">in phase-diffused CS/DSS protocol</w:t>
      </w:r>
    </w:p>
    <w:p>
      <w:pPr>
        <w:numPr>
          <w:ilvl w:val="0"/>
          <w:numId w:val="1006"/>
        </w:numPr>
        <w:pStyle w:val="Compact"/>
      </w:pPr>
      <w:r>
        <w:t xml:space="preserve">Compared the obtained error probability plots with those in the reference paper</w:t>
      </w:r>
    </w:p>
    <w:p>
      <w:pPr>
        <w:numPr>
          <w:ilvl w:val="0"/>
          <w:numId w:val="1006"/>
        </w:numPr>
        <w:pStyle w:val="Compact"/>
      </w:pPr>
      <w:r>
        <w:t xml:space="preserve">Determined the squeezing threshold</w:t>
      </w:r>
      <w:r>
        <w:t xml:space="preserve"> </w:t>
      </w:r>
      <m:oMath>
        <m:r>
          <m:rPr>
            <m:sty m:val="p"/>
          </m:rPr>
          <m:t>(</m:t>
        </m:r>
        <m:sSub>
          <m:e>
            <m:r>
              <m:t>β</m:t>
            </m:r>
          </m:e>
          <m:sub>
            <m:r>
              <m:t>t</m:t>
            </m:r>
            <m:r>
              <m:t>h</m:t>
            </m:r>
          </m:sub>
        </m:sSub>
        <m:r>
          <m:rPr>
            <m:sty m:val="p"/>
          </m:rPr>
          <m:t>)</m:t>
        </m:r>
      </m:oMath>
      <w:r>
        <w:t xml:space="preserve"> </w:t>
      </w:r>
      <w:r>
        <w:t xml:space="preserve">from fitted data for different values of</w:t>
      </w:r>
      <w:r>
        <w:t xml:space="preserve"> </w:t>
      </w:r>
      <m:oMath>
        <m:r>
          <m:t>σ</m:t>
        </m:r>
      </m:oMath>
    </w:p>
    <w:p>
      <w:pPr>
        <w:numPr>
          <w:ilvl w:val="0"/>
          <w:numId w:val="1006"/>
        </w:numPr>
        <w:pStyle w:val="Compact"/>
      </w:pPr>
      <w:r>
        <w:t xml:space="preserve">Determined</w:t>
      </w:r>
      <w:r>
        <w:t xml:space="preserve"> </w:t>
      </w:r>
      <m:oMath>
        <m:r>
          <m:rPr>
            <m:sty m:val="p"/>
          </m:rPr>
          <m:t>(</m:t>
        </m:r>
        <m:sSub>
          <m:e>
            <m:r>
              <m:t>β</m:t>
            </m:r>
          </m:e>
          <m:sub>
            <m:r>
              <m:t>t</m:t>
            </m:r>
            <m:r>
              <m:t>h</m:t>
            </m:r>
          </m:sub>
        </m:sSub>
        <m:r>
          <m:rPr>
            <m:sty m:val="p"/>
          </m:rPr>
          <m:t>)</m:t>
        </m:r>
      </m:oMath>
      <w:r>
        <w:t xml:space="preserve"> </w:t>
      </w:r>
      <w:r>
        <w:t xml:space="preserve">numerically through theoretical expressions</w:t>
      </w:r>
    </w:p>
    <w:p>
      <w:pPr>
        <w:numPr>
          <w:ilvl w:val="0"/>
          <w:numId w:val="1006"/>
        </w:numPr>
        <w:pStyle w:val="Compact"/>
      </w:pPr>
      <w:r>
        <w:t xml:space="preserve">Determined the optimal squeezing fraction</w:t>
      </w:r>
      <w:r>
        <w:t xml:space="preserve"> </w:t>
      </w:r>
      <m:oMath>
        <m:r>
          <m:rPr>
            <m:sty m:val="p"/>
          </m:rPr>
          <m:t>(</m:t>
        </m:r>
        <m:sSub>
          <m:e>
            <m:r>
              <m:t>β</m:t>
            </m:r>
          </m:e>
          <m:sub>
            <m:r>
              <m:t>o</m:t>
            </m:r>
            <m:r>
              <m:t>p</m:t>
            </m:r>
            <m:r>
              <m:t>t</m:t>
            </m:r>
          </m:sub>
        </m:sSub>
        <m:r>
          <m:rPr>
            <m:sty m:val="p"/>
          </m:rPr>
          <m:t>)</m:t>
        </m:r>
      </m:oMath>
      <w:r>
        <w:t xml:space="preserve"> </w:t>
      </w:r>
      <w:r>
        <w:t xml:space="preserve">from fitted data for different values of</w:t>
      </w:r>
      <w:r>
        <w:t xml:space="preserve"> </w:t>
      </w:r>
      <m:oMath>
        <m:r>
          <m:t>σ</m:t>
        </m:r>
      </m:oMath>
    </w:p>
    <w:p>
      <w:r>
        <w:pict>
          <v:rect style="width:0;height:1.5pt" o:hralign="center" o:hrstd="t" o:hr="t"/>
        </w:pict>
      </w:r>
    </w:p>
    <w:bookmarkStart w:id="42" w:name="X7212c0531899478ede6e220caf350203d55ad0a"/>
    <w:p>
      <w:pPr>
        <w:pStyle w:val="Heading3"/>
      </w:pPr>
      <w:r>
        <w:t xml:space="preserve">Fitted theoretical predictions of</w:t>
      </w:r>
      <w:r>
        <w:t xml:space="preserve"> </w:t>
      </w:r>
      <m:oMath>
        <m:sSub>
          <m:e>
            <m:r>
              <m:t>P</m:t>
            </m:r>
          </m:e>
          <m:sub>
            <m:r>
              <m:t>e</m:t>
            </m:r>
            <m:r>
              <m:t>r</m:t>
            </m:r>
            <m:r>
              <m:t>r</m:t>
            </m:r>
          </m:sub>
        </m:sSub>
      </m:oMath>
      <w:r>
        <w:t xml:space="preserve"> </w:t>
      </w:r>
      <w:r>
        <w:t xml:space="preserve">on data for different values of the noise parameter</w:t>
      </w:r>
      <w:r>
        <w:t xml:space="preserve"> </w:t>
      </w:r>
      <m:oMath>
        <m:r>
          <m:t>σ</m:t>
        </m:r>
      </m:oMath>
    </w:p>
    <w:p>
      <w:pPr>
        <w:pStyle w:val="FirstParagraph"/>
      </w:pPr>
      <w:r>
        <w:t xml:space="preserve">The theoretical predictions of</w:t>
      </w:r>
      <w:r>
        <w:t xml:space="preserve"> </w:t>
      </w:r>
      <m:oMath>
        <m:sSub>
          <m:e>
            <m:r>
              <m:t>P</m:t>
            </m:r>
          </m:e>
          <m:sub>
            <m:r>
              <m:t>e</m:t>
            </m:r>
            <m:r>
              <m:t>r</m:t>
            </m:r>
            <m:r>
              <m:t>r</m:t>
            </m:r>
          </m:sub>
        </m:sSub>
      </m:oMath>
      <w:r>
        <w:t xml:space="preserve"> </w:t>
      </w:r>
      <w:r>
        <w:t xml:space="preserve">have a non analytical form in contrary to the noise-free model, due to integrating over the phase</w:t>
      </w:r>
      <w:r>
        <w:t xml:space="preserve"> </w:t>
      </w:r>
      <m:oMath>
        <m:r>
          <m:t>ϕ</m:t>
        </m:r>
      </m:oMath>
      <w:r>
        <w:t xml:space="preserve"> </w:t>
      </w:r>
      <w:r>
        <w:t xml:space="preserve">(Eq. 21 of the paper).</w:t>
      </w:r>
    </w:p>
    <w:p>
      <w:pPr>
        <w:pStyle w:val="BodyText"/>
      </w:pPr>
      <w:r>
        <w:t xml:space="preserve">This expression is evaluated numerically using Gauss-Hermite quadrature for each (</w:t>
      </w:r>
      <m:oMath>
        <m:r>
          <m:t>N</m:t>
        </m:r>
      </m:oMath>
      <w:r>
        <w:t xml:space="preserve">,</w:t>
      </w:r>
      <w:r>
        <w:t xml:space="preserve"> </w:t>
      </w:r>
      <m:oMath>
        <m:r>
          <m:t>β</m:t>
        </m:r>
      </m:oMath>
      <w:r>
        <w:t xml:space="preserve">) pair, and the estimated parameters are obtained through a fit which minimizes the sum of squared differences between the theoretical predictions and all simulated data points.</w:t>
      </w:r>
    </w:p>
    <w:p>
      <w:r>
        <w:pict>
          <v:rect style="width:0;height:1.5pt" o:hralign="center" o:hrstd="t" o:hr="t"/>
        </w:pict>
      </w:r>
    </w:p>
    <w:bookmarkEnd w:id="42"/>
    <w:bookmarkStart w:id="43" w:name="Xa2bfc0d22e7fdee99b1a15be18d770723227958"/>
    <w:p>
      <w:pPr>
        <w:pStyle w:val="Heading3"/>
      </w:pPr>
      <w:r>
        <w:t xml:space="preserve">Compared the obtained error probability plots with those in the reference paper</w:t>
      </w:r>
    </w:p>
    <w:p>
      <w:pPr>
        <w:pStyle w:val="FirstParagraph"/>
      </w:pPr>
      <w:r>
        <w:t xml:space="preserve">The simulated error probability surfaces were compared with those presented in the reference paper (Fig. 2) and showed excellent agreement over the investigated regions. As</w:t>
      </w:r>
      <w:r>
        <w:t xml:space="preserve"> </w:t>
      </w:r>
      <m:oMath>
        <m:r>
          <m:t>σ</m:t>
        </m:r>
      </m:oMath>
      <w:r>
        <w:t xml:space="preserve"> </w:t>
      </w:r>
      <w:r>
        <w:t xml:space="preserve">grows from zero, the corresponding surfaces of CS/DSS error probabilities are shifted upwards, and the minimum of the DSS surface is shifted towards lower</w:t>
      </w:r>
      <w:r>
        <w:t xml:space="preserve"> </w:t>
      </w:r>
      <m:oMath>
        <m:r>
          <m:t>β</m:t>
        </m:r>
      </m:oMath>
      <w:r>
        <w:t xml:space="preserve"> </w:t>
      </w:r>
      <w:r>
        <w:t xml:space="preserve">values. This observation indicates that for a fixed</w:t>
      </w:r>
      <w:r>
        <w:t xml:space="preserve"> </w:t>
      </w:r>
      <m:oMath>
        <m:r>
          <m:t>N</m:t>
        </m:r>
      </m:oMath>
      <w:r>
        <w:t xml:space="preserve">, lower amount of squeezing is required to achieve the minimum error probability when</w:t>
      </w:r>
      <w:r>
        <w:t xml:space="preserve"> </w:t>
      </w:r>
      <m:oMath>
        <m:r>
          <m:t>σ</m:t>
        </m:r>
      </m:oMath>
      <w:r>
        <w:t xml:space="preserve"> </w:t>
      </w:r>
      <w:r>
        <w:t xml:space="preserve">is increased.</w:t>
      </w:r>
    </w:p>
    <w:p>
      <w:r>
        <w:pict>
          <v:rect style="width:0;height:1.5pt" o:hralign="center" o:hrstd="t" o:hr="t"/>
        </w:pict>
      </w:r>
    </w:p>
    <w:bookmarkEnd w:id="43"/>
    <w:bookmarkStart w:id="44" w:name="Xa6e75ace849217ecf822cf98ad6230e3520c31a"/>
    <w:p>
      <w:pPr>
        <w:pStyle w:val="Heading3"/>
      </w:pPr>
      <w:r>
        <w:t xml:space="preserve">Determined the squeezing threshold</w:t>
      </w:r>
      <w:r>
        <w:t xml:space="preserve"> </w:t>
      </w:r>
      <m:oMath>
        <m:r>
          <m:rPr>
            <m:sty m:val="p"/>
          </m:rPr>
          <m:t>(</m:t>
        </m:r>
        <m:sSub>
          <m:e>
            <m:r>
              <m:t>β</m:t>
            </m:r>
          </m:e>
          <m:sub>
            <m:r>
              <m:t>t</m:t>
            </m:r>
            <m:r>
              <m:t>h</m:t>
            </m:r>
          </m:sub>
        </m:sSub>
        <m:r>
          <m:rPr>
            <m:sty m:val="p"/>
          </m:rPr>
          <m:t>)</m:t>
        </m:r>
      </m:oMath>
      <w:r>
        <w:t xml:space="preserve"> </w:t>
      </w:r>
      <w:r>
        <w:t xml:space="preserve">from fitted data for different values of</w:t>
      </w:r>
      <w:r>
        <w:t xml:space="preserve"> </w:t>
      </w:r>
      <m:oMath>
        <m:r>
          <m:t>σ</m:t>
        </m:r>
      </m:oMath>
    </w:p>
    <w:p>
      <w:pPr>
        <w:pStyle w:val="FirstParagraph"/>
      </w:pPr>
      <w:r>
        <w:t xml:space="preserve">From the intersection of the fitted error probability surfaces of the CS and DSS protocols,</w:t>
      </w:r>
      <w:r>
        <w:t xml:space="preserve"> </w:t>
      </w:r>
      <m:oMath>
        <m:sSub>
          <m:e>
            <m:r>
              <m:t>β</m:t>
            </m:r>
          </m:e>
          <m:sub>
            <m:r>
              <m:t>t</m:t>
            </m:r>
            <m:r>
              <m:t>h</m:t>
            </m:r>
          </m:sub>
        </m:sSub>
      </m:oMath>
      <w:r>
        <w:t xml:space="preserve"> </w:t>
      </w:r>
      <w:r>
        <w:t xml:space="preserve">is determined. The curve of</w:t>
      </w:r>
      <w:r>
        <w:t xml:space="preserve"> </w:t>
      </w:r>
      <m:oMath>
        <m:sSub>
          <m:e>
            <m:r>
              <m:t>β</m:t>
            </m:r>
          </m:e>
          <m:sub>
            <m:r>
              <m:t>t</m:t>
            </m:r>
            <m:r>
              <m:t>h</m:t>
            </m:r>
          </m:sub>
        </m:sSub>
        <m:r>
          <m:rPr>
            <m:sty m:val="p"/>
          </m:rPr>
          <m:t>(</m:t>
        </m:r>
        <m:r>
          <m:t>N</m:t>
        </m:r>
        <m:r>
          <m:rPr>
            <m:sty m:val="p"/>
          </m:rPr>
          <m:t>)</m:t>
        </m:r>
      </m:oMath>
      <w:r>
        <w:t xml:space="preserve"> </w:t>
      </w:r>
      <w:r>
        <w:t xml:space="preserve">shifts to lower values for larger</w:t>
      </w:r>
      <w:r>
        <w:t xml:space="preserve"> </w:t>
      </w:r>
      <m:oMath>
        <m:r>
          <m:t>σ</m:t>
        </m:r>
      </m:oMath>
      <w:r>
        <w:t xml:space="preserve">, indicating that noisier channels reduce the range of squeezing for which the DSS protocol can outperform the CS protocol.</w:t>
      </w:r>
    </w:p>
    <w:p>
      <w:r>
        <w:pict>
          <v:rect style="width:0;height:1.5pt" o:hralign="center" o:hrstd="t" o:hr="t"/>
        </w:pict>
      </w:r>
    </w:p>
    <w:bookmarkEnd w:id="44"/>
    <w:bookmarkStart w:id="46" w:name="X491a87bf83f5f2e5e909c640248ed170978d038"/>
    <w:p>
      <w:pPr>
        <w:pStyle w:val="Heading3"/>
      </w:pPr>
      <w:r>
        <w:t xml:space="preserve">Found</w:t>
      </w:r>
      <w:r>
        <w:t xml:space="preserve"> </w:t>
      </w:r>
      <m:oMath>
        <m:sSub>
          <m:e>
            <m:r>
              <m:t>β</m:t>
            </m:r>
          </m:e>
          <m:sub>
            <m:r>
              <m:t>t</m:t>
            </m:r>
            <m:r>
              <m:t>h</m:t>
            </m:r>
          </m:sub>
        </m:sSub>
      </m:oMath>
      <w:r>
        <w:t xml:space="preserve"> </w:t>
      </w:r>
      <w:r>
        <w:t xml:space="preserve">numerically through theoretical expressions</w:t>
      </w:r>
    </w:p>
    <w:p>
      <w:pPr>
        <w:pStyle w:val="FirstParagraph"/>
      </w:pPr>
      <w:r>
        <w:t xml:space="preserve">To theoretically validate the</w:t>
      </w:r>
      <w:r>
        <w:t xml:space="preserve"> </w:t>
      </w:r>
      <m:oMath>
        <m:sSub>
          <m:e>
            <m:r>
              <m:t>β</m:t>
            </m:r>
          </m:e>
          <m:sub>
            <m:r>
              <m:t>t</m:t>
            </m:r>
            <m:r>
              <m:t>h</m:t>
            </m:r>
          </m:sub>
        </m:sSub>
      </m:oMath>
      <w:r>
        <w:t xml:space="preserve"> </w:t>
      </w:r>
      <w:r>
        <w:t xml:space="preserve">points taken from the intersection of the surfaces, the equation</w:t>
      </w:r>
      <w:r>
        <w:t xml:space="preserve"> </w:t>
      </w:r>
      <m:oMath>
        <m:sSubSup>
          <m:e>
            <m:r>
              <m:t>P</m:t>
            </m:r>
          </m:e>
          <m:sub>
            <m:r>
              <m:t>e</m:t>
            </m:r>
            <m:r>
              <m:t>r</m:t>
            </m:r>
            <m:r>
              <m:t>r</m:t>
            </m:r>
          </m:sub>
          <m:sup>
            <m:r>
              <m:t>D</m:t>
            </m:r>
            <m:r>
              <m:t>S</m:t>
            </m:r>
            <m:r>
              <m:t>S</m:t>
            </m:r>
          </m:sup>
        </m:sSubSup>
        <m:r>
          <m:rPr>
            <m:sty m:val="p"/>
          </m:rPr>
          <m:t>−</m:t>
        </m:r>
        <m:sSubSup>
          <m:e>
            <m:r>
              <m:t>P</m:t>
            </m:r>
          </m:e>
          <m:sub>
            <m:r>
              <m:t>e</m:t>
            </m:r>
            <m:r>
              <m:t>r</m:t>
            </m:r>
            <m:r>
              <m:t>r</m:t>
            </m:r>
          </m:sub>
          <m:sup>
            <m:r>
              <m:t>C</m:t>
            </m:r>
            <m:r>
              <m:t>S</m:t>
            </m:r>
          </m:sup>
        </m:sSubSup>
        <m:r>
          <m:rPr>
            <m:sty m:val="p"/>
          </m:rPr>
          <m:t>=</m:t>
        </m:r>
        <m:r>
          <m:t>0</m:t>
        </m:r>
      </m:oMath>
      <w:r>
        <w:t xml:space="preserve"> </w:t>
      </w:r>
      <w:r>
        <w:t xml:space="preserve">was solved numerically using the estimated parameters found in the previous steps. The roots were found using</w:t>
      </w:r>
      <w:r>
        <w:t xml:space="preserve"> </w:t>
      </w:r>
      <w:hyperlink r:id="rId45">
        <w:r>
          <w:rPr>
            <w:rStyle w:val="Hyperlink"/>
          </w:rPr>
          <w:t xml:space="preserve">Brent’s method</w:t>
        </w:r>
      </w:hyperlink>
      <w:r>
        <w:t xml:space="preserve"> </w:t>
      </w:r>
      <w:r>
        <w:t xml:space="preserve">provided from the</w:t>
      </w:r>
      <w:r>
        <w:t xml:space="preserve"> </w:t>
      </w:r>
      <w:r>
        <w:rPr>
          <w:rStyle w:val="VerbatimChar"/>
        </w:rPr>
        <w:t xml:space="preserve">SciPy</w:t>
      </w:r>
      <w:r>
        <w:t xml:space="preserve"> </w:t>
      </w:r>
      <w:r>
        <w:t xml:space="preserve">library. The resulting threshold values were found to be in excellent agreement with those extracted directly from the intersection of the fitted surfaces.</w:t>
      </w:r>
    </w:p>
    <w:p>
      <w:r>
        <w:pict>
          <v:rect style="width:0;height:1.5pt" o:hralign="center" o:hrstd="t" o:hr="t"/>
        </w:pict>
      </w:r>
    </w:p>
    <w:bookmarkEnd w:id="46"/>
    <w:bookmarkStart w:id="47" w:name="X502386baa2517962a4d149bf79526599a7b46bc"/>
    <w:p>
      <w:pPr>
        <w:pStyle w:val="Heading3"/>
      </w:pPr>
      <w:r>
        <w:t xml:space="preserve">Determined the optimal squeezing fraction</w:t>
      </w:r>
      <w:r>
        <w:t xml:space="preserve"> </w:t>
      </w:r>
      <m:oMath>
        <m:r>
          <m:rPr>
            <m:sty m:val="p"/>
          </m:rPr>
          <m:t>(</m:t>
        </m:r>
        <m:sSub>
          <m:e>
            <m:r>
              <m:t>β</m:t>
            </m:r>
          </m:e>
          <m:sub>
            <m:r>
              <m:t>o</m:t>
            </m:r>
            <m:r>
              <m:t>p</m:t>
            </m:r>
            <m:r>
              <m:t>t</m:t>
            </m:r>
          </m:sub>
        </m:sSub>
        <m:r>
          <m:rPr>
            <m:sty m:val="p"/>
          </m:rPr>
          <m:t>)</m:t>
        </m:r>
      </m:oMath>
      <w:r>
        <w:t xml:space="preserve"> </w:t>
      </w:r>
      <w:r>
        <w:t xml:space="preserve">from fitted data for different values of</w:t>
      </w:r>
      <w:r>
        <w:t xml:space="preserve"> </w:t>
      </w:r>
      <m:oMath>
        <m:r>
          <m:t>σ</m:t>
        </m:r>
      </m:oMath>
    </w:p>
    <w:p>
      <w:pPr>
        <w:pStyle w:val="FirstParagraph"/>
      </w:pPr>
      <w:r>
        <w:t xml:space="preserve">From the DSS fitted error probability surface, the minimum value for each average photon number was extracted to determine</w:t>
      </w:r>
      <w:r>
        <w:t xml:space="preserve"> </w:t>
      </w:r>
      <m:oMath>
        <m:sSub>
          <m:e>
            <m:r>
              <m:t>β</m:t>
            </m:r>
          </m:e>
          <m:sub>
            <m:r>
              <m:t>o</m:t>
            </m:r>
            <m:r>
              <m:t>p</m:t>
            </m:r>
            <m:r>
              <m:t>t</m:t>
            </m:r>
          </m:sub>
        </m:sSub>
        <m:r>
          <m:rPr>
            <m:sty m:val="p"/>
          </m:rPr>
          <m:t>(</m:t>
        </m:r>
        <m:r>
          <m:t>N</m:t>
        </m:r>
        <m:r>
          <m:rPr>
            <m:sty m:val="p"/>
          </m:rPr>
          <m:t>)</m:t>
        </m:r>
      </m:oMath>
      <w:r>
        <w:t xml:space="preserve"> </w:t>
      </w:r>
      <w:r>
        <w:t xml:space="preserve">for different values of</w:t>
      </w:r>
      <w:r>
        <w:t xml:space="preserve"> </w:t>
      </w:r>
      <m:oMath>
        <m:r>
          <m:t>σ</m:t>
        </m:r>
      </m:oMath>
      <w:r>
        <w:t xml:space="preserve">. The results verify the aforementioned expectations.</w:t>
      </w:r>
    </w:p>
    <w:p>
      <w:r>
        <w:pict>
          <v:rect style="width:0;height:1.5pt" o:hralign="center" o:hrstd="t" o:hr="t"/>
        </w:pict>
      </w:r>
    </w:p>
    <w:bookmarkEnd w:id="47"/>
    <w:bookmarkEnd w:id="48"/>
    <w:bookmarkStart w:id="49" w:name="next-steps-1"/>
    <w:p>
      <w:pPr>
        <w:pStyle w:val="Heading2"/>
      </w:pPr>
      <w:r>
        <w:t xml:space="preserve">Next steps:</w:t>
      </w:r>
    </w:p>
    <w:p>
      <w:pPr>
        <w:numPr>
          <w:ilvl w:val="0"/>
          <w:numId w:val="1007"/>
        </w:numPr>
        <w:pStyle w:val="Compact"/>
      </w:pPr>
      <w:r>
        <w:t xml:space="preserve">Investigate Helstrom bound in CS/DSS phase diffusion protocol</w:t>
      </w:r>
    </w:p>
    <w:p>
      <w:pPr>
        <w:numPr>
          <w:ilvl w:val="0"/>
          <w:numId w:val="1007"/>
        </w:numPr>
        <w:pStyle w:val="Compact"/>
      </w:pPr>
      <w:r>
        <w:t xml:space="preserve">Compare the CS/DSS Helstrom bound to the corresponding error probability</w:t>
      </w:r>
    </w:p>
    <w:p>
      <w:pPr>
        <w:numPr>
          <w:ilvl w:val="0"/>
          <w:numId w:val="1007"/>
        </w:numPr>
        <w:pStyle w:val="Compact"/>
      </w:pPr>
      <w:r>
        <w:t xml:space="preserve">Investigate</w:t>
      </w:r>
      <w:r>
        <w:t xml:space="preserve"> </w:t>
      </w:r>
      <m:oMath>
        <m:sSub>
          <m:e>
            <m:r>
              <m:t>β</m:t>
            </m:r>
          </m:e>
          <m:sub>
            <m:r>
              <m:t>t</m:t>
            </m:r>
            <m:r>
              <m:t>h</m:t>
            </m:r>
          </m:sub>
        </m:sSub>
      </m:oMath>
      <w:r>
        <w:t xml:space="preserve"> </w:t>
      </w:r>
      <w:r>
        <w:t xml:space="preserve">as a function of</w:t>
      </w:r>
      <w:r>
        <w:t xml:space="preserve"> </w:t>
      </w:r>
      <m:oMath>
        <m:r>
          <m:t>σ</m:t>
        </m:r>
      </m:oMath>
      <w:r>
        <w:t xml:space="preserve"> </w:t>
      </w:r>
      <w:r>
        <w:t xml:space="preserve">for constant values of N</w:t>
      </w:r>
    </w:p>
    <w:p>
      <w:pPr>
        <w:numPr>
          <w:ilvl w:val="0"/>
          <w:numId w:val="1007"/>
        </w:numPr>
        <w:pStyle w:val="Compact"/>
      </w:pPr>
      <w:r>
        <w:t xml:space="preserve">Complete phase diffusion protocol by organizing files and ensuring smooth workflow</w:t>
      </w:r>
    </w:p>
    <w:bookmarkEnd w:id="49"/>
    <w:bookmarkStart w:id="50" w:name="week-4-overview-july-22-29"/>
    <w:p>
      <w:pPr>
        <w:pStyle w:val="Heading2"/>
      </w:pPr>
      <w:r>
        <w:t xml:space="preserve">Week 4 Overview (July 22-29)</w:t>
      </w:r>
    </w:p>
    <w:p>
      <w:r>
        <w:pict>
          <v:rect style="width:0;height:1.5pt" o:hralign="center" o:hrstd="t" o:hr="t"/>
        </w:pict>
      </w:r>
    </w:p>
    <w:p>
      <w:pPr>
        <w:numPr>
          <w:ilvl w:val="0"/>
          <w:numId w:val="1008"/>
        </w:numPr>
        <w:pStyle w:val="Compact"/>
      </w:pPr>
      <w:r>
        <w:t xml:space="preserve">Completed phase diffusion protocol:</w:t>
      </w:r>
    </w:p>
    <w:p>
      <w:pPr>
        <w:numPr>
          <w:ilvl w:val="1"/>
          <w:numId w:val="1009"/>
        </w:numPr>
        <w:pStyle w:val="Compact"/>
      </w:pPr>
      <w:r>
        <w:t xml:space="preserve">Investigated</w:t>
      </w:r>
      <w:r>
        <w:t xml:space="preserve"> </w:t>
      </w:r>
      <m:oMath>
        <m:sSub>
          <m:e>
            <m:r>
              <m:t>β</m:t>
            </m:r>
          </m:e>
          <m:sub>
            <m:r>
              <m:t>t</m:t>
            </m:r>
            <m:r>
              <m:t>h</m:t>
            </m:r>
          </m:sub>
        </m:sSub>
      </m:oMath>
      <w:r>
        <w:t xml:space="preserve"> </w:t>
      </w:r>
      <w:r>
        <w:t xml:space="preserve">as a function of</w:t>
      </w:r>
      <w:r>
        <w:t xml:space="preserve"> </w:t>
      </w:r>
      <m:oMath>
        <m:r>
          <m:t>σ</m:t>
        </m:r>
      </m:oMath>
      <w:r>
        <w:t xml:space="preserve"> </w:t>
      </w:r>
      <w:r>
        <w:t xml:space="preserve">for constant values of N</w:t>
      </w:r>
    </w:p>
    <w:p>
      <w:pPr>
        <w:numPr>
          <w:ilvl w:val="1"/>
          <w:numId w:val="1009"/>
        </w:numPr>
        <w:pStyle w:val="Compact"/>
      </w:pPr>
      <w:r>
        <w:t xml:space="preserve">Calculated Helstrom bound for CS/DSS and compared it to the corresponding error probability</w:t>
      </w:r>
    </w:p>
    <w:p>
      <w:pPr>
        <w:numPr>
          <w:ilvl w:val="1"/>
          <w:numId w:val="1009"/>
        </w:numPr>
        <w:pStyle w:val="Compact"/>
      </w:pPr>
      <w:r>
        <w:t xml:space="preserve">Changed the workflow after meeting with supervisor</w:t>
      </w:r>
    </w:p>
    <w:p>
      <w:pPr>
        <w:numPr>
          <w:ilvl w:val="1"/>
          <w:numId w:val="1009"/>
        </w:numPr>
        <w:pStyle w:val="Compact"/>
      </w:pPr>
      <w:r>
        <w:t xml:space="preserve">Organized files according to the new workflow</w:t>
      </w:r>
    </w:p>
    <w:p>
      <w:pPr>
        <w:numPr>
          <w:ilvl w:val="0"/>
          <w:numId w:val="1008"/>
        </w:numPr>
        <w:pStyle w:val="Compact"/>
      </w:pPr>
      <w:r>
        <w:t xml:space="preserve">Started implementing protocol with thermal noise:</w:t>
      </w:r>
    </w:p>
    <w:p>
      <w:pPr>
        <w:numPr>
          <w:ilvl w:val="1"/>
          <w:numId w:val="1010"/>
        </w:numPr>
        <w:pStyle w:val="Compact"/>
      </w:pPr>
      <w:r>
        <w:t xml:space="preserve">Studied theoretical results of the paper</w:t>
      </w:r>
    </w:p>
    <w:p>
      <w:pPr>
        <w:numPr>
          <w:ilvl w:val="1"/>
          <w:numId w:val="1010"/>
        </w:numPr>
        <w:pStyle w:val="Compact"/>
      </w:pPr>
      <w:r>
        <w:t xml:space="preserve">Implemented the protocol in SF and produced MC data</w:t>
      </w:r>
    </w:p>
    <w:p>
      <w:pPr>
        <w:numPr>
          <w:ilvl w:val="1"/>
          <w:numId w:val="1010"/>
        </w:numPr>
        <w:pStyle w:val="Compact"/>
      </w:pPr>
      <w:r>
        <w:t xml:space="preserve">Found</w:t>
      </w:r>
      <w:r>
        <w:t xml:space="preserve"> </w:t>
      </w:r>
      <m:oMath>
        <m:sSub>
          <m:e>
            <m:r>
              <m:t>β</m:t>
            </m:r>
          </m:e>
          <m:sub>
            <m:r>
              <m:t>t</m:t>
            </m:r>
            <m:r>
              <m:t>h</m:t>
            </m:r>
          </m:sub>
        </m:sSub>
      </m:oMath>
      <w:r>
        <w:t xml:space="preserve">/</w:t>
      </w:r>
      <m:oMath>
        <m:sSub>
          <m:e>
            <m:r>
              <m:t>β</m:t>
            </m:r>
          </m:e>
          <m:sub>
            <m:r>
              <m:t>o</m:t>
            </m:r>
            <m:r>
              <m:t>p</m:t>
            </m:r>
            <m:r>
              <m:t>t</m:t>
            </m:r>
          </m:sub>
        </m:sSub>
      </m:oMath>
      <w:r>
        <w:t xml:space="preserve"> </w:t>
      </w:r>
      <w:r>
        <w:t xml:space="preserve">from MC data</w:t>
      </w:r>
    </w:p>
    <w:p>
      <w:r>
        <w:pict>
          <v:rect style="width:0;height:1.5pt" o:hralign="center" o:hrstd="t" o:hr="t"/>
        </w:pict>
      </w:r>
    </w:p>
    <w:bookmarkEnd w:id="50"/>
    <w:bookmarkStart w:id="55" w:name="phase-diffusion-protocol"/>
    <w:p>
      <w:pPr>
        <w:pStyle w:val="Heading2"/>
      </w:pPr>
      <w:r>
        <w:t xml:space="preserve">Phase Diffusion Protocol</w:t>
      </w:r>
    </w:p>
    <w:p>
      <w:r>
        <w:pict>
          <v:rect style="width:0;height:1.5pt" o:hralign="center" o:hrstd="t" o:hr="t"/>
        </w:pict>
      </w:r>
    </w:p>
    <w:bookmarkStart w:id="51" w:name="Xd149ea2fa8eaff7db05a99cc1703a696bdcb8e3"/>
    <w:p>
      <w:pPr>
        <w:pStyle w:val="Heading3"/>
      </w:pPr>
      <w:r>
        <w:t xml:space="preserve">Investigated</w:t>
      </w:r>
      <w:r>
        <w:t xml:space="preserve"> </w:t>
      </w:r>
      <m:oMath>
        <m:sSub>
          <m:e>
            <m:r>
              <m:t>β</m:t>
            </m:r>
          </m:e>
          <m:sub>
            <m:r>
              <m:t>t</m:t>
            </m:r>
            <m:r>
              <m:t>h</m:t>
            </m:r>
          </m:sub>
        </m:sSub>
      </m:oMath>
      <w:r>
        <w:t xml:space="preserve"> </w:t>
      </w:r>
      <w:r>
        <w:t xml:space="preserve">as a function of</w:t>
      </w:r>
      <w:r>
        <w:t xml:space="preserve"> </w:t>
      </w:r>
      <m:oMath>
        <m:r>
          <m:t>σ</m:t>
        </m:r>
      </m:oMath>
      <w:r>
        <w:t xml:space="preserve"> </w:t>
      </w:r>
      <w:r>
        <w:t xml:space="preserve">for constant values of N</w:t>
      </w:r>
    </w:p>
    <w:p>
      <w:pPr>
        <w:pStyle w:val="FirstParagraph"/>
      </w:pPr>
      <m:oMath>
        <m:sSub>
          <m:e>
            <m:r>
              <m:t>β</m:t>
            </m:r>
          </m:e>
          <m:sub>
            <m:r>
              <m:t>t</m:t>
            </m:r>
            <m:r>
              <m:t>h</m:t>
            </m:r>
          </m:sub>
        </m:sSub>
      </m:oMath>
      <w:r>
        <w:t xml:space="preserve"> </w:t>
      </w:r>
      <w:r>
        <w:t xml:space="preserve">was plotted as a function of the noise parameter</w:t>
      </w:r>
      <w:r>
        <w:t xml:space="preserve"> </w:t>
      </w:r>
      <m:oMath>
        <m:r>
          <m:t>σ</m:t>
        </m:r>
      </m:oMath>
      <w:r>
        <w:t xml:space="preserve"> </w:t>
      </w:r>
      <w:r>
        <w:t xml:space="preserve">for fixed values of the average photon number N. The results show that for a fixed number of N, the threshold value</w:t>
      </w:r>
      <w:r>
        <w:t xml:space="preserve"> </w:t>
      </w:r>
      <m:oMath>
        <m:sSub>
          <m:e>
            <m:r>
              <m:t>β</m:t>
            </m:r>
          </m:e>
          <m:sub>
            <m:r>
              <m:t>t</m:t>
            </m:r>
            <m:r>
              <m:t>h</m:t>
            </m:r>
          </m:sub>
        </m:sSub>
      </m:oMath>
      <w:r>
        <w:t xml:space="preserve"> </w:t>
      </w:r>
      <w:r>
        <w:t xml:space="preserve">is lower as the noise parameter</w:t>
      </w:r>
      <w:r>
        <w:t xml:space="preserve"> </w:t>
      </w:r>
      <m:oMath>
        <m:r>
          <m:t>σ</m:t>
        </m:r>
      </m:oMath>
      <w:r>
        <w:t xml:space="preserve"> </w:t>
      </w:r>
      <w:r>
        <w:t xml:space="preserve">increases. These results are in excellent agreement with those of the reference paper (Fig. 2).</w:t>
      </w:r>
    </w:p>
    <w:p>
      <w:r>
        <w:pict>
          <v:rect style="width:0;height:1.5pt" o:hralign="center" o:hrstd="t" o:hr="t"/>
        </w:pict>
      </w:r>
    </w:p>
    <w:bookmarkEnd w:id="51"/>
    <w:bookmarkStart w:id="52" w:name="X7df60ffaf7456c81853ed5f3bfb80dd7fc4a0c9"/>
    <w:p>
      <w:pPr>
        <w:pStyle w:val="Heading3"/>
      </w:pPr>
      <w:r>
        <w:t xml:space="preserve">Calculated Helstrom bound for CS/DSS and compared it to the corresponding error probability</w:t>
      </w:r>
    </w:p>
    <w:p>
      <w:pPr>
        <w:pStyle w:val="FirstParagraph"/>
      </w:pPr>
      <w:r>
        <w:t xml:space="preserve">Calculated the Helstrom bound for CS/DSS as a function of the noise parameter</w:t>
      </w:r>
      <w:r>
        <w:t xml:space="preserve"> </w:t>
      </w:r>
      <m:oMath>
        <m:r>
          <m:t>σ</m:t>
        </m:r>
      </m:oMath>
      <w:r>
        <w:t xml:space="preserve"> </w:t>
      </w:r>
      <w:r>
        <w:t xml:space="preserve">with a fixed N. For the case of DSS, the optimal squeezing fraction was used. The calculation was carried out numerically by utilizing tools of the SF software. The results show that for low</w:t>
      </w:r>
      <w:r>
        <w:t xml:space="preserve"> </w:t>
      </w:r>
      <m:oMath>
        <m:r>
          <m:t>σ</m:t>
        </m:r>
      </m:oMath>
      <w:r>
        <w:t xml:space="preserve"> </w:t>
      </w:r>
      <w:r>
        <w:t xml:space="preserve">values, the DSS Helstrom bound is much lower than the corresponding CS values and for higher values of</w:t>
      </w:r>
      <w:r>
        <w:t xml:space="preserve"> </w:t>
      </w:r>
      <m:oMath>
        <m:r>
          <m:t>σ</m:t>
        </m:r>
      </m:oMath>
      <w:r>
        <w:t xml:space="preserve"> </w:t>
      </w:r>
      <w:r>
        <w:t xml:space="preserve">the two protocols seem to have a similar behaviour. The results are in excellent agreement with those of the reference paper (Fig. 3)</w:t>
      </w:r>
    </w:p>
    <w:p>
      <w:r>
        <w:pict>
          <v:rect style="width:0;height:1.5pt" o:hralign="center" o:hrstd="t" o:hr="t"/>
        </w:pict>
      </w:r>
    </w:p>
    <w:bookmarkEnd w:id="52"/>
    <w:bookmarkStart w:id="53" w:name="Xe9a81623267755d30e9247638e8a138a12b2b17"/>
    <w:p>
      <w:pPr>
        <w:pStyle w:val="Heading3"/>
      </w:pPr>
      <w:r>
        <w:t xml:space="preserve">Changed the workflow after meeting with supervisor:</w:t>
      </w:r>
    </w:p>
    <w:p>
      <w:pPr>
        <w:numPr>
          <w:ilvl w:val="0"/>
          <w:numId w:val="1011"/>
        </w:numPr>
      </w:pPr>
      <w:r>
        <w:t xml:space="preserve">The second part of the project was initially intended to focus on implementing these protocols experimentally on Xanadu’s quantum photonic hardware. However, this was found to be infeasible because Xanadu’s cloud service, previously accessible through Strawberry Fields (SF), is no longer available. Consequently, the second part of the project was redirected towards a theoretical extension.</w:t>
      </w:r>
    </w:p>
    <w:p>
      <w:pPr>
        <w:numPr>
          <w:ilvl w:val="0"/>
          <w:numId w:val="1011"/>
        </w:numPr>
      </w:pPr>
      <w:r>
        <w:t xml:space="preserve">Since SF draws measurements from the underlying probability distributions, it was decided to develop the Monte Carlo (MC) data-generation procedure analytically, without relying on the software implementation. This provides some insight into the mathematical background, and avoids treating the software as a black box. This method is also considerably faster, given that some processes can be parallelized, and MC data can be produced more quickly, even for large number of samples.</w:t>
      </w:r>
    </w:p>
    <w:p>
      <w:pPr>
        <w:numPr>
          <w:ilvl w:val="0"/>
          <w:numId w:val="1011"/>
        </w:numPr>
      </w:pPr>
      <w:r>
        <w:t xml:space="preserve">The previous workflow (fitting the MC data to theoretical prediction and using the fitted surface to find</w:t>
      </w:r>
      <w:r>
        <w:t xml:space="preserve"> </w:t>
      </w:r>
      <m:oMath>
        <m:sSub>
          <m:e>
            <m:r>
              <m:t>β</m:t>
            </m:r>
          </m:e>
          <m:sub>
            <m:r>
              <m:t>t</m:t>
            </m:r>
            <m:r>
              <m:t>h</m:t>
            </m:r>
          </m:sub>
        </m:sSub>
      </m:oMath>
      <w:r>
        <w:t xml:space="preserve">/</w:t>
      </w:r>
      <m:oMath>
        <m:sSub>
          <m:e>
            <m:r>
              <m:t>β</m:t>
            </m:r>
          </m:e>
          <m:sub>
            <m:r>
              <m:t>o</m:t>
            </m:r>
            <m:r>
              <m:t>p</m:t>
            </m:r>
            <m:r>
              <m:t>t</m:t>
            </m:r>
          </m:sub>
        </m:sSub>
      </m:oMath>
      <w:r>
        <w:t xml:space="preserve">), would be better if we intended to follow the experimental path. Since this project turned out to be solely a theoretical/computational investigation, it was decided that it is best to calculate statistical metrics to find the deviation of the MC data from the numerical solutions (since there is not always a closed form of the investigated quantity) for each step of the process.</w:t>
      </w:r>
    </w:p>
    <w:p>
      <w:r>
        <w:pict>
          <v:rect style="width:0;height:1.5pt" o:hralign="center" o:hrstd="t" o:hr="t"/>
        </w:pict>
      </w:r>
    </w:p>
    <w:bookmarkEnd w:id="53"/>
    <w:bookmarkStart w:id="54" w:name="Xa86808be03305bd900fd9d8fe62e90854be2228"/>
    <w:p>
      <w:pPr>
        <w:pStyle w:val="Heading3"/>
      </w:pPr>
      <w:r>
        <w:t xml:space="preserve">Organized files according to the new workflow</w:t>
      </w:r>
    </w:p>
    <w:p>
      <w:pPr>
        <w:pStyle w:val="FirstParagraph"/>
      </w:pPr>
      <w:r>
        <w:t xml:space="preserve">All protocols have been modified so that they follow the new workflow, as outlined in the previous point.</w:t>
      </w:r>
    </w:p>
    <w:p>
      <w:r>
        <w:pict>
          <v:rect style="width:0;height:1.5pt" o:hralign="center" o:hrstd="t" o:hr="t"/>
        </w:pict>
      </w:r>
    </w:p>
    <w:bookmarkEnd w:id="54"/>
    <w:bookmarkEnd w:id="55"/>
    <w:bookmarkStart w:id="59" w:name="protocol-with-thermal-noise"/>
    <w:p>
      <w:pPr>
        <w:pStyle w:val="Heading2"/>
      </w:pPr>
      <w:r>
        <w:t xml:space="preserve">Protocol with Thermal Noise</w:t>
      </w:r>
    </w:p>
    <w:p>
      <w:r>
        <w:pict>
          <v:rect style="width:0;height:1.5pt" o:hralign="center" o:hrstd="t" o:hr="t"/>
        </w:pict>
      </w:r>
    </w:p>
    <w:bookmarkStart w:id="56" w:name="studied-theoretical-results-of-the-paper"/>
    <w:p>
      <w:pPr>
        <w:pStyle w:val="Heading3"/>
      </w:pPr>
      <w:r>
        <w:t xml:space="preserve">Studied theoretical results of the paper</w:t>
      </w:r>
    </w:p>
    <w:p>
      <w:pPr>
        <w:pStyle w:val="FirstParagraph"/>
      </w:pPr>
      <w:r>
        <w:t xml:space="preserve">This protocol assumes an initially mixed thermal state rather than a pure vacuum state, on which the squeezing and displacement operator act upon. The purity of the seed state is defined as</w:t>
      </w:r>
      <w:r>
        <w:t xml:space="preserve"> </w:t>
      </w:r>
      <m:oMath>
        <m:r>
          <m:t>μ</m:t>
        </m:r>
        <m:r>
          <m:rPr>
            <m:sty m:val="p"/>
          </m:rPr>
          <m:t>=</m:t>
        </m:r>
        <m:r>
          <m:t>T</m:t>
        </m:r>
        <m:r>
          <m:t>r</m:t>
        </m:r>
        <m:r>
          <m:rPr>
            <m:sty m:val="p"/>
          </m:rPr>
          <m:t>[</m:t>
        </m:r>
        <m:sSup>
          <m:e>
            <m:r>
              <m:t>ρ</m:t>
            </m:r>
          </m:e>
          <m:sup>
            <m:r>
              <m:t>2</m:t>
            </m:r>
          </m:sup>
        </m:sSup>
        <m:r>
          <m:rPr>
            <m:sty m:val="p"/>
          </m:rPr>
          <m:t>]</m:t>
        </m:r>
      </m:oMath>
      <w:r>
        <w:t xml:space="preserve">, where</w:t>
      </w:r>
      <w:r>
        <w:t xml:space="preserve"> </w:t>
      </w:r>
      <m:oMath>
        <m:r>
          <m:t>ρ</m:t>
        </m:r>
      </m:oMath>
      <w:r>
        <w:t xml:space="preserve"> </w:t>
      </w:r>
      <w:r>
        <w:t xml:space="preserve">is the density matrix of the seed state.</w:t>
      </w:r>
    </w:p>
    <w:p>
      <w:pPr>
        <w:pStyle w:val="BodyText"/>
      </w:pPr>
      <w:r>
        <w:t xml:space="preserve">This is the most general protocol considered so far, as it incorporates both the phase-diffusion parameter</w:t>
      </w:r>
      <w:r>
        <w:t xml:space="preserve"> </w:t>
      </w:r>
      <m:oMath>
        <m:r>
          <m:t>σ</m:t>
        </m:r>
      </m:oMath>
      <w:r>
        <w:t xml:space="preserve"> </w:t>
      </w:r>
      <w:r>
        <w:t xml:space="preserve">and the purity</w:t>
      </w:r>
      <w:r>
        <w:t xml:space="preserve"> </w:t>
      </w:r>
      <m:oMath>
        <m:r>
          <m:t>μ</m:t>
        </m:r>
      </m:oMath>
      <w:r>
        <w:t xml:space="preserve">, allowing the study of displaced thermal states (DTS) and displaced squeezed thermal states (DSTS).</w:t>
      </w:r>
    </w:p>
    <w:p>
      <w:r>
        <w:pict>
          <v:rect style="width:0;height:1.5pt" o:hralign="center" o:hrstd="t" o:hr="t"/>
        </w:pict>
      </w:r>
    </w:p>
    <w:bookmarkEnd w:id="56"/>
    <w:bookmarkStart w:id="57" w:name="Xdeeba5b5920c3ae62a9455cff353ea0b21f8059"/>
    <w:p>
      <w:pPr>
        <w:pStyle w:val="Heading3"/>
      </w:pPr>
      <w:r>
        <w:t xml:space="preserve">Implemented the protocol in SF and produced MC data</w:t>
      </w:r>
    </w:p>
    <w:p>
      <w:pPr>
        <w:pStyle w:val="FirstParagraph"/>
      </w:pPr>
      <w:r>
        <w:t xml:space="preserve">To simulate the initial mixed state, a thermal state was created with average photon number</w:t>
      </w:r>
      <w:r>
        <w:t xml:space="preserve"> </w:t>
      </w:r>
      <m:oMath>
        <m:sSub>
          <m:e>
            <m:r>
              <m:t>N</m:t>
            </m:r>
          </m:e>
          <m:sub>
            <m:r>
              <m:t>t</m:t>
            </m:r>
            <m:r>
              <m:t>h</m:t>
            </m:r>
          </m:sub>
        </m:sSub>
        <m:r>
          <m:rPr>
            <m:sty m:val="p"/>
          </m:rPr>
          <m:t>=</m:t>
        </m:r>
        <m:r>
          <m:rPr>
            <m:sty m:val="p"/>
          </m:rPr>
          <m:t>(</m:t>
        </m:r>
        <m:r>
          <m:t>1</m:t>
        </m:r>
        <m:r>
          <m:rPr>
            <m:sty m:val="p"/>
          </m:rPr>
          <m:t>−</m:t>
        </m:r>
        <m:r>
          <m:t>μ</m:t>
        </m:r>
        <m:r>
          <m:rPr>
            <m:sty m:val="p"/>
          </m:rPr>
          <m:t>)</m:t>
        </m:r>
        <m:r>
          <m:rPr>
            <m:sty m:val="p"/>
          </m:rPr>
          <m:t>/</m:t>
        </m:r>
        <m:r>
          <m:t>2</m:t>
        </m:r>
        <m:r>
          <m:t>μ</m:t>
        </m:r>
      </m:oMath>
      <w:r>
        <w:t xml:space="preserve">. In the case of</w:t>
      </w:r>
      <w:r>
        <w:t xml:space="preserve"> </w:t>
      </w:r>
      <m:oMath>
        <m:r>
          <m:t>μ</m:t>
        </m:r>
        <m:r>
          <m:rPr>
            <m:sty m:val="p"/>
          </m:rPr>
          <m:t>=</m:t>
        </m:r>
        <m:r>
          <m:t>1</m:t>
        </m:r>
      </m:oMath>
      <w:r>
        <w:t xml:space="preserve"> </w:t>
      </w:r>
      <w:r>
        <w:t xml:space="preserve">(pure vacuum), the known results are retrieved. In this case, the average photon number is</w:t>
      </w:r>
    </w:p>
    <w:p>
      <w:pPr>
        <w:pStyle w:val="BodyText"/>
      </w:pPr>
      <m:oMathPara>
        <m:oMathParaPr>
          <m:jc m:val="center"/>
        </m:oMathParaPr>
        <m:oMath>
          <m:r>
            <m:t>N</m:t>
          </m:r>
          <m:r>
            <m:rPr>
              <m:sty m:val="p"/>
            </m:rPr>
            <m:t>=</m:t>
          </m:r>
          <m:r>
            <m:rPr>
              <m:sty m:val="p"/>
            </m:rPr>
            <m:t>|</m:t>
          </m:r>
          <m:r>
            <m:t>a</m:t>
          </m:r>
          <m:sSup>
            <m:e>
              <m:r>
                <m:rPr>
                  <m:sty m:val="p"/>
                </m:rPr>
                <m:t>|</m:t>
              </m:r>
            </m:e>
            <m:sup>
              <m:r>
                <m:t>2</m:t>
              </m:r>
            </m:sup>
          </m:sSup>
          <m:r>
            <m:rPr>
              <m:sty m:val="p"/>
            </m:rPr>
            <m:t>+</m:t>
          </m:r>
          <m:r>
            <m:t>N</m:t>
          </m:r>
          <m:r>
            <m:t>β</m:t>
          </m:r>
          <m:r>
            <m:rPr>
              <m:sty m:val="p"/>
            </m:rPr>
            <m:t>+</m:t>
          </m:r>
          <m:f>
            <m:fPr>
              <m:type m:val="bar"/>
            </m:fPr>
            <m:num>
              <m:r>
                <m:t>1</m:t>
              </m:r>
              <m:r>
                <m:rPr>
                  <m:sty m:val="p"/>
                </m:rPr>
                <m:t>−</m:t>
              </m:r>
              <m:r>
                <m:t>μ</m:t>
              </m:r>
            </m:num>
            <m:den>
              <m:r>
                <m:t>2</m:t>
              </m:r>
              <m:r>
                <m:t>μ</m:t>
              </m:r>
            </m:den>
          </m:f>
          <m:r>
            <m:rPr>
              <m:sty m:val="p"/>
            </m:rPr>
            <m:t>(</m:t>
          </m:r>
          <m:r>
            <m:t>1</m:t>
          </m:r>
          <m:r>
            <m:rPr>
              <m:sty m:val="p"/>
            </m:rPr>
            <m:t>+</m:t>
          </m:r>
          <m:r>
            <m:t>2</m:t>
          </m:r>
          <m:r>
            <m:t>N</m:t>
          </m:r>
          <m:r>
            <m:t>β</m:t>
          </m:r>
          <m:r>
            <m:rPr>
              <m:sty m:val="p"/>
            </m:rPr>
            <m:t>)</m:t>
          </m:r>
        </m:oMath>
      </m:oMathPara>
    </w:p>
    <w:p>
      <w:pPr>
        <w:pStyle w:val="FirstParagraph"/>
      </w:pPr>
      <w:r>
        <w:t xml:space="preserve">where</w:t>
      </w:r>
      <w:r>
        <w:t xml:space="preserve"> </w:t>
      </w:r>
      <m:oMath>
        <m:r>
          <m:rPr>
            <m:sty m:val="p"/>
          </m:rPr>
          <m:t>|</m:t>
        </m:r>
        <m:r>
          <m:t>a</m:t>
        </m:r>
        <m:sSup>
          <m:e>
            <m:r>
              <m:rPr>
                <m:sty m:val="p"/>
              </m:rPr>
              <m:t>|</m:t>
            </m:r>
          </m:e>
          <m:sup>
            <m:r>
              <m:t>2</m:t>
            </m:r>
          </m:sup>
        </m:sSup>
        <m:r>
          <m:rPr>
            <m:sty m:val="p"/>
          </m:rPr>
          <m:t>&gt;</m:t>
        </m:r>
        <m:r>
          <m:t>0</m:t>
        </m:r>
      </m:oMath>
      <w:r>
        <w:t xml:space="preserve">, which imposes restrictions on the allowed values of</w:t>
      </w:r>
      <w:r>
        <w:t xml:space="preserve"> </w:t>
      </w:r>
      <m:oMath>
        <m:r>
          <m:t>β</m:t>
        </m:r>
      </m:oMath>
      <w:r>
        <w:t xml:space="preserve"> </w:t>
      </w:r>
      <w:r>
        <w:t xml:space="preserve">and</w:t>
      </w:r>
      <w:r>
        <w:t xml:space="preserve"> </w:t>
      </w:r>
      <m:oMath>
        <m:r>
          <m:t>μ</m:t>
        </m:r>
      </m:oMath>
      <w:r>
        <w:t xml:space="preserve"> </w:t>
      </w:r>
      <w:r>
        <w:t xml:space="preserve">for a fixed number of N. Since the investigation is now over the purity,</w:t>
      </w:r>
      <w:r>
        <w:t xml:space="preserve"> </w:t>
      </w:r>
      <m:oMath>
        <m:r>
          <m:t>σ</m:t>
        </m:r>
      </m:oMath>
      <w:r>
        <w:t xml:space="preserve"> </w:t>
      </w:r>
      <w:r>
        <w:t xml:space="preserve">and</w:t>
      </w:r>
      <w:r>
        <w:t xml:space="preserve"> </w:t>
      </w:r>
      <m:oMath>
        <m:r>
          <m:t>N</m:t>
        </m:r>
      </m:oMath>
      <w:r>
        <w:t xml:space="preserve"> </w:t>
      </w:r>
      <w:r>
        <w:t xml:space="preserve">are kept fixed, while</w:t>
      </w:r>
      <w:r>
        <w:t xml:space="preserve"> </w:t>
      </w:r>
      <m:oMath>
        <m:r>
          <m:t>μ</m:t>
        </m:r>
      </m:oMath>
      <w:r>
        <w:t xml:space="preserve"> </w:t>
      </w:r>
      <w:r>
        <w:t xml:space="preserve">takes values in the allowed range.</w:t>
      </w:r>
    </w:p>
    <w:p>
      <w:pPr>
        <w:pStyle w:val="BodyText"/>
      </w:pPr>
      <w:r>
        <w:t xml:space="preserve">Data was produced from this protocol, and the resulting error probabilities were in excellent agreement with those of the reference paper (Fig. 4).</w:t>
      </w:r>
    </w:p>
    <w:p>
      <w:r>
        <w:pict>
          <v:rect style="width:0;height:1.5pt" o:hralign="center" o:hrstd="t" o:hr="t"/>
        </w:pict>
      </w:r>
    </w:p>
    <w:bookmarkEnd w:id="57"/>
    <w:bookmarkStart w:id="58" w:name="found-beta_thbeta_opt-from-mc-data"/>
    <w:p>
      <w:pPr>
        <w:pStyle w:val="Heading3"/>
      </w:pPr>
      <w:r>
        <w:t xml:space="preserve">Found</w:t>
      </w:r>
      <w:r>
        <w:t xml:space="preserve"> </w:t>
      </w:r>
      <m:oMath>
        <m:sSub>
          <m:e>
            <m:r>
              <m:t>β</m:t>
            </m:r>
          </m:e>
          <m:sub>
            <m:r>
              <m:t>t</m:t>
            </m:r>
            <m:r>
              <m:t>h</m:t>
            </m:r>
          </m:sub>
        </m:sSub>
      </m:oMath>
      <w:r>
        <w:t xml:space="preserve">/</w:t>
      </w:r>
      <m:oMath>
        <m:sSub>
          <m:e>
            <m:r>
              <m:t>β</m:t>
            </m:r>
          </m:e>
          <m:sub>
            <m:r>
              <m:t>o</m:t>
            </m:r>
            <m:r>
              <m:t>p</m:t>
            </m:r>
            <m:r>
              <m:t>t</m:t>
            </m:r>
          </m:sub>
        </m:sSub>
      </m:oMath>
      <w:r>
        <w:t xml:space="preserve"> </w:t>
      </w:r>
      <w:r>
        <w:t xml:space="preserve">from MC data</w:t>
      </w:r>
    </w:p>
    <w:p>
      <w:pPr>
        <w:pStyle w:val="FirstParagraph"/>
      </w:pPr>
      <m:oMath>
        <m:sSub>
          <m:e>
            <m:r>
              <m:t>β</m:t>
            </m:r>
          </m:e>
          <m:sub>
            <m:r>
              <m:t>t</m:t>
            </m:r>
            <m:r>
              <m:t>h</m:t>
            </m:r>
          </m:sub>
        </m:sSub>
        <m:r>
          <m:rPr>
            <m:sty m:val="p"/>
          </m:rPr>
          <m:t>(</m:t>
        </m:r>
        <m:r>
          <m:t>μ</m:t>
        </m:r>
        <m:r>
          <m:rPr>
            <m:sty m:val="p"/>
          </m:rPr>
          <m:t>)</m:t>
        </m:r>
      </m:oMath>
      <w:r>
        <w:t xml:space="preserve"> </w:t>
      </w:r>
      <w:r>
        <w:t xml:space="preserve">was determined from the MC data as the interpolated points satisfying</w:t>
      </w:r>
      <w:r>
        <w:t xml:space="preserve"> </w:t>
      </w:r>
      <m:oMath>
        <m:sSubSup>
          <m:e>
            <m:r>
              <m:t>P</m:t>
            </m:r>
          </m:e>
          <m:sub>
            <m:r>
              <m:t>e</m:t>
            </m:r>
            <m:r>
              <m:t>r</m:t>
            </m:r>
            <m:r>
              <m:t>r</m:t>
            </m:r>
          </m:sub>
          <m:sup>
            <m:r>
              <m:rPr>
                <m:sty m:val="p"/>
              </m:rPr>
              <m:t>(</m:t>
            </m:r>
            <m:r>
              <m:t>D</m:t>
            </m:r>
            <m:r>
              <m:t>S</m:t>
            </m:r>
            <m:r>
              <m:t>T</m:t>
            </m:r>
            <m:r>
              <m:t>S</m:t>
            </m:r>
            <m:r>
              <m:rPr>
                <m:sty m:val="p"/>
              </m:rPr>
              <m:t>)</m:t>
            </m:r>
          </m:sup>
        </m:sSubSup>
        <m:r>
          <m:rPr>
            <m:sty m:val="p"/>
          </m:rPr>
          <m:t>=</m:t>
        </m:r>
        <m:sSubSup>
          <m:e>
            <m:r>
              <m:t>P</m:t>
            </m:r>
          </m:e>
          <m:sub>
            <m:r>
              <m:t>e</m:t>
            </m:r>
            <m:r>
              <m:t>r</m:t>
            </m:r>
            <m:r>
              <m:t>r</m:t>
            </m:r>
          </m:sub>
          <m:sup>
            <m:r>
              <m:rPr>
                <m:sty m:val="p"/>
              </m:rPr>
              <m:t>(</m:t>
            </m:r>
            <m:r>
              <m:t>D</m:t>
            </m:r>
            <m:r>
              <m:t>T</m:t>
            </m:r>
            <m:r>
              <m:t>S</m:t>
            </m:r>
            <m:r>
              <m:rPr>
                <m:sty m:val="p"/>
              </m:rPr>
              <m:t>)</m:t>
            </m:r>
          </m:sup>
        </m:sSubSup>
      </m:oMath>
      <w:r>
        <w:t xml:space="preserve">.</w:t>
      </w:r>
    </w:p>
    <w:p>
      <w:pPr>
        <w:pStyle w:val="BodyText"/>
      </w:pPr>
      <m:oMath>
        <m:sSub>
          <m:e>
            <m:r>
              <m:t>β</m:t>
            </m:r>
          </m:e>
          <m:sub>
            <m:r>
              <m:t>o</m:t>
            </m:r>
            <m:r>
              <m:t>p</m:t>
            </m:r>
            <m:r>
              <m:t>t</m:t>
            </m:r>
          </m:sub>
        </m:sSub>
        <m:r>
          <m:rPr>
            <m:sty m:val="p"/>
          </m:rPr>
          <m:t>(</m:t>
        </m:r>
        <m:r>
          <m:t>μ</m:t>
        </m:r>
        <m:r>
          <m:rPr>
            <m:sty m:val="p"/>
          </m:rPr>
          <m:t>)</m:t>
        </m:r>
      </m:oMath>
      <w:r>
        <w:t xml:space="preserve"> </w:t>
      </w:r>
      <w:r>
        <w:t xml:space="preserve">was determined from teh MC data by locating the minimum of the DSTS error probability.</w:t>
      </w:r>
    </w:p>
    <w:p>
      <w:r>
        <w:pict>
          <v:rect style="width:0;height:1.5pt" o:hralign="center" o:hrstd="t" o:hr="t"/>
        </w:pict>
      </w:r>
    </w:p>
    <w:bookmarkEnd w:id="58"/>
    <w:bookmarkEnd w:id="59"/>
    <w:bookmarkStart w:id="66" w:name="week-5-overview-july-29---august-5"/>
    <w:p>
      <w:pPr>
        <w:pStyle w:val="Heading2"/>
      </w:pPr>
      <w:r>
        <w:t xml:space="preserve">Week 5 Overview (July 29 - August 5)</w:t>
      </w:r>
    </w:p>
    <w:p>
      <w:pPr>
        <w:numPr>
          <w:ilvl w:val="0"/>
          <w:numId w:val="1012"/>
        </w:numPr>
        <w:pStyle w:val="Compact"/>
      </w:pPr>
      <w:r>
        <w:t xml:space="preserve">Compared MC Data of</w:t>
      </w:r>
      <w:r>
        <w:t xml:space="preserve"> </w:t>
      </w:r>
      <m:oMath>
        <m:sSub>
          <m:e>
            <m:r>
              <m:t>β</m:t>
            </m:r>
          </m:e>
          <m:sub>
            <m:r>
              <m:t>t</m:t>
            </m:r>
            <m:r>
              <m:t>h</m:t>
            </m:r>
          </m:sub>
        </m:sSub>
      </m:oMath>
      <w:r>
        <w:t xml:space="preserve">/</w:t>
      </w:r>
      <m:oMath>
        <m:sSub>
          <m:e>
            <m:r>
              <m:t>β</m:t>
            </m:r>
          </m:e>
          <m:sub>
            <m:r>
              <m:t>o</m:t>
            </m:r>
            <m:r>
              <m:t>p</m:t>
            </m:r>
            <m:r>
              <m:t>t</m:t>
            </m:r>
          </m:sub>
        </m:sSub>
      </m:oMath>
      <w:r>
        <w:t xml:space="preserve"> </w:t>
      </w:r>
      <w:r>
        <w:t xml:space="preserve">to numerical predictions</w:t>
      </w:r>
    </w:p>
    <w:p>
      <w:pPr>
        <w:numPr>
          <w:ilvl w:val="0"/>
          <w:numId w:val="1012"/>
        </w:numPr>
        <w:pStyle w:val="Compact"/>
      </w:pPr>
      <w:r>
        <w:t xml:space="preserve">Calculated</w:t>
      </w:r>
      <w:r>
        <w:t xml:space="preserve"> </w:t>
      </w:r>
      <m:oMath>
        <m:sSub>
          <m:e>
            <m:r>
              <m:t>σ</m:t>
            </m:r>
          </m:e>
          <m:sub>
            <m:r>
              <m:t>t</m:t>
            </m:r>
            <m:r>
              <m:t>h</m:t>
            </m:r>
          </m:sub>
        </m:sSub>
      </m:oMath>
      <w:r>
        <w:t xml:space="preserve"> </w:t>
      </w:r>
      <w:r>
        <w:t xml:space="preserve">as a function of</w:t>
      </w:r>
      <w:r>
        <w:t xml:space="preserve"> </w:t>
      </w:r>
      <m:oMath>
        <m:r>
          <m:t>μ</m:t>
        </m:r>
      </m:oMath>
    </w:p>
    <w:p>
      <w:pPr>
        <w:numPr>
          <w:ilvl w:val="0"/>
          <w:numId w:val="1012"/>
        </w:numPr>
        <w:pStyle w:val="Compact"/>
      </w:pPr>
      <w:r>
        <w:t xml:space="preserve">Calculated Helstrom bound for DTS/DSTS and compared it to the corresponding error probability</w:t>
      </w:r>
    </w:p>
    <w:p>
      <w:pPr>
        <w:numPr>
          <w:ilvl w:val="0"/>
          <w:numId w:val="1012"/>
        </w:numPr>
        <w:pStyle w:val="Compact"/>
      </w:pPr>
      <w:r>
        <w:t xml:space="preserve">Investigated effect of</w:t>
      </w:r>
      <w:r>
        <w:t xml:space="preserve"> </w:t>
      </w:r>
      <m:oMath>
        <m:sSub>
          <m:e>
            <m:r>
              <m:t>σ</m:t>
            </m:r>
          </m:e>
          <m:sub>
            <m:r>
              <m:t>t</m:t>
            </m:r>
            <m:r>
              <m:t>h</m:t>
            </m:r>
          </m:sub>
        </m:sSub>
      </m:oMath>
      <w:r>
        <w:t xml:space="preserve"> </w:t>
      </w:r>
      <w:r>
        <w:t xml:space="preserve">on Helstrom bound</w:t>
      </w:r>
    </w:p>
    <w:p>
      <w:pPr>
        <w:numPr>
          <w:ilvl w:val="0"/>
          <w:numId w:val="1012"/>
        </w:numPr>
        <w:pStyle w:val="Compact"/>
      </w:pPr>
      <w:r>
        <w:t xml:space="preserve">Made code more efficient for all protocols</w:t>
      </w:r>
    </w:p>
    <w:p>
      <w:pPr>
        <w:numPr>
          <w:ilvl w:val="0"/>
          <w:numId w:val="1012"/>
        </w:numPr>
        <w:pStyle w:val="Compact"/>
      </w:pPr>
      <w:r>
        <w:t xml:space="preserve">Started preparing for midterm presentation</w:t>
      </w:r>
    </w:p>
    <w:p>
      <w:r>
        <w:pict>
          <v:rect style="width:0;height:1.5pt" o:hralign="center" o:hrstd="t" o:hr="t"/>
        </w:pict>
      </w:r>
    </w:p>
    <w:bookmarkStart w:id="60" w:name="Xadb91dedce703843e52c09ba8fe8081a5ccbd45"/>
    <w:p>
      <w:pPr>
        <w:pStyle w:val="Heading3"/>
      </w:pPr>
      <w:r>
        <w:t xml:space="preserve">Compared MC Data of</w:t>
      </w:r>
      <w:r>
        <w:t xml:space="preserve"> </w:t>
      </w:r>
      <m:oMath>
        <m:sSub>
          <m:e>
            <m:r>
              <m:t>β</m:t>
            </m:r>
          </m:e>
          <m:sub>
            <m:r>
              <m:t>t</m:t>
            </m:r>
            <m:r>
              <m:t>h</m:t>
            </m:r>
          </m:sub>
        </m:sSub>
      </m:oMath>
      <w:r>
        <w:t xml:space="preserve">/</w:t>
      </w:r>
      <m:oMath>
        <m:sSub>
          <m:e>
            <m:r>
              <m:t>β</m:t>
            </m:r>
          </m:e>
          <m:sub>
            <m:r>
              <m:t>o</m:t>
            </m:r>
            <m:r>
              <m:t>p</m:t>
            </m:r>
            <m:r>
              <m:t>t</m:t>
            </m:r>
          </m:sub>
        </m:sSub>
      </m:oMath>
      <w:r>
        <w:t xml:space="preserve"> </w:t>
      </w:r>
      <w:r>
        <w:t xml:space="preserve">to numerical predictions</w:t>
      </w:r>
    </w:p>
    <w:p>
      <w:pPr>
        <w:pStyle w:val="FirstParagraph"/>
      </w:pPr>
      <w:r>
        <w:t xml:space="preserve">The equations</w:t>
      </w:r>
      <w:r>
        <w:t xml:space="preserve"> </w:t>
      </w:r>
      <m:oMath>
        <m:sSubSup>
          <m:e>
            <m:r>
              <m:t>P</m:t>
            </m:r>
          </m:e>
          <m:sub>
            <m:r>
              <m:t>e</m:t>
            </m:r>
            <m:r>
              <m:t>r</m:t>
            </m:r>
            <m:r>
              <m:t>r</m:t>
            </m:r>
          </m:sub>
          <m:sup>
            <m:r>
              <m:t>D</m:t>
            </m:r>
            <m:r>
              <m:t>T</m:t>
            </m:r>
            <m:r>
              <m:t>S</m:t>
            </m:r>
          </m:sup>
        </m:sSubSup>
        <m:r>
          <m:rPr>
            <m:sty m:val="p"/>
          </m:rPr>
          <m:t>−</m:t>
        </m:r>
        <m:sSubSup>
          <m:e>
            <m:r>
              <m:t>P</m:t>
            </m:r>
          </m:e>
          <m:sub>
            <m:r>
              <m:t>e</m:t>
            </m:r>
            <m:r>
              <m:t>r</m:t>
            </m:r>
            <m:r>
              <m:t>r</m:t>
            </m:r>
          </m:sub>
          <m:sup>
            <m:r>
              <m:t>D</m:t>
            </m:r>
            <m:r>
              <m:t>S</m:t>
            </m:r>
            <m:r>
              <m:t>T</m:t>
            </m:r>
            <m:r>
              <m:t>S</m:t>
            </m:r>
          </m:sup>
        </m:sSubSup>
        <m:r>
          <m:rPr>
            <m:sty m:val="p"/>
          </m:rPr>
          <m:t>=</m:t>
        </m:r>
        <m:r>
          <m:t>0</m:t>
        </m:r>
      </m:oMath>
      <w:r>
        <w:t xml:space="preserve"> </w:t>
      </w:r>
      <w:r>
        <w:t xml:space="preserve">and</w:t>
      </w:r>
      <w:r>
        <w:t xml:space="preserve"> </w:t>
      </w:r>
      <m:oMath>
        <m:r>
          <m:t>d</m:t>
        </m:r>
        <m:r>
          <m:rPr>
            <m:sty m:val="p"/>
          </m:rPr>
          <m:t>/</m:t>
        </m:r>
        <m:r>
          <m:t>d</m:t>
        </m:r>
        <m:r>
          <m:t>β</m:t>
        </m:r>
      </m:oMath>
      <w:r>
        <w:t xml:space="preserve"> </w:t>
      </w:r>
      <w:r>
        <w:t xml:space="preserve">(</w:t>
      </w:r>
      <m:oMath>
        <m:sSubSup>
          <m:e>
            <m:r>
              <m:t>P</m:t>
            </m:r>
          </m:e>
          <m:sub>
            <m:r>
              <m:t>e</m:t>
            </m:r>
            <m:r>
              <m:t>r</m:t>
            </m:r>
            <m:r>
              <m:t>r</m:t>
            </m:r>
          </m:sub>
          <m:sup>
            <m:r>
              <m:t>D</m:t>
            </m:r>
            <m:r>
              <m:t>S</m:t>
            </m:r>
            <m:r>
              <m:t>T</m:t>
            </m:r>
            <m:r>
              <m:t>S</m:t>
            </m:r>
          </m:sup>
        </m:sSubSup>
      </m:oMath>
      <w:r>
        <w:t xml:space="preserve">)=0 were solved numerically using</w:t>
      </w:r>
      <w:r>
        <w:t xml:space="preserve"> </w:t>
      </w:r>
      <w:hyperlink r:id="rId45">
        <w:r>
          <w:rPr>
            <w:rStyle w:val="Hyperlink"/>
          </w:rPr>
          <w:t xml:space="preserve">Brent’s method</w:t>
        </w:r>
      </w:hyperlink>
      <w:r>
        <w:t xml:space="preserve"> </w:t>
      </w:r>
      <w:r>
        <w:t xml:space="preserve">provided from the</w:t>
      </w:r>
      <w:r>
        <w:t xml:space="preserve"> </w:t>
      </w:r>
      <w:r>
        <w:rPr>
          <w:rStyle w:val="VerbatimChar"/>
        </w:rPr>
        <w:t xml:space="preserve">SciPy</w:t>
      </w:r>
      <w:r>
        <w:t xml:space="preserve"> </w:t>
      </w:r>
      <w:r>
        <w:t xml:space="preserve">library. The resulting threshold and optimal values</w:t>
      </w:r>
      <w:r>
        <w:t xml:space="preserve"> </w:t>
      </w:r>
      <m:oMath>
        <m:sSub>
          <m:e>
            <m:r>
              <m:t>β</m:t>
            </m:r>
          </m:e>
          <m:sub>
            <m:r>
              <m:t>t</m:t>
            </m:r>
            <m:r>
              <m:t>h</m:t>
            </m:r>
          </m:sub>
        </m:sSub>
      </m:oMath>
      <w:r>
        <w:t xml:space="preserve">/</w:t>
      </w:r>
      <m:oMath>
        <m:sSub>
          <m:e>
            <m:r>
              <m:t>β</m:t>
            </m:r>
          </m:e>
          <m:sub>
            <m:r>
              <m:t>o</m:t>
            </m:r>
            <m:r>
              <m:t>p</m:t>
            </m:r>
            <m:r>
              <m:t>t</m:t>
            </m:r>
          </m:sub>
        </m:sSub>
      </m:oMath>
      <w:r>
        <w:t xml:space="preserve"> </w:t>
      </w:r>
      <w:r>
        <w:t xml:space="preserve">were found to be in excellent agreement with those extracted from the MC data.</w:t>
      </w:r>
    </w:p>
    <w:p>
      <w:r>
        <w:pict>
          <v:rect style="width:0;height:1.5pt" o:hralign="center" o:hrstd="t" o:hr="t"/>
        </w:pict>
      </w:r>
    </w:p>
    <w:bookmarkEnd w:id="60"/>
    <w:bookmarkStart w:id="61" w:name="calculated-sigma_th-as-a-function-of-mu"/>
    <w:p>
      <w:pPr>
        <w:pStyle w:val="Heading3"/>
      </w:pPr>
      <w:r>
        <w:t xml:space="preserve">Calculated</w:t>
      </w:r>
      <w:r>
        <w:t xml:space="preserve"> </w:t>
      </w:r>
      <m:oMath>
        <m:sSub>
          <m:e>
            <m:r>
              <m:t>σ</m:t>
            </m:r>
          </m:e>
          <m:sub>
            <m:r>
              <m:t>t</m:t>
            </m:r>
            <m:r>
              <m:t>h</m:t>
            </m:r>
          </m:sub>
        </m:sSub>
      </m:oMath>
      <w:r>
        <w:t xml:space="preserve"> </w:t>
      </w:r>
      <w:r>
        <w:t xml:space="preserve">as a function of</w:t>
      </w:r>
      <w:r>
        <w:t xml:space="preserve"> </w:t>
      </w:r>
      <m:oMath>
        <m:r>
          <m:t>μ</m:t>
        </m:r>
      </m:oMath>
    </w:p>
    <w:p>
      <w:pPr>
        <w:pStyle w:val="FirstParagraph"/>
      </w:pPr>
      <w:r>
        <w:t xml:space="preserve">For the error probability</w:t>
      </w:r>
      <w:r>
        <w:t xml:space="preserve"> </w:t>
      </w:r>
      <m:oMath>
        <m:sSub>
          <m:e>
            <m:r>
              <m:t>P</m:t>
            </m:r>
          </m:e>
          <m:sub>
            <m:r>
              <m:t>e</m:t>
            </m:r>
            <m:r>
              <m:t>r</m:t>
            </m:r>
            <m:r>
              <m:t>r</m:t>
            </m:r>
          </m:sub>
        </m:sSub>
      </m:oMath>
      <w:r>
        <w:t xml:space="preserve">, there exists a threshold value of the noise parameter</w:t>
      </w:r>
      <w:r>
        <w:t xml:space="preserve"> </w:t>
      </w:r>
      <m:oMath>
        <m:sSub>
          <m:e>
            <m:r>
              <m:t>σ</m:t>
            </m:r>
          </m:e>
          <m:sub>
            <m:r>
              <m:t>t</m:t>
            </m:r>
            <m:r>
              <m:t>h</m:t>
            </m:r>
          </m:sub>
        </m:sSub>
      </m:oMath>
      <w:r>
        <w:t xml:space="preserve">, beyond which there are no values of</w:t>
      </w:r>
      <w:r>
        <w:t xml:space="preserve"> </w:t>
      </w:r>
      <m:oMath>
        <m:r>
          <m:t>β</m:t>
        </m:r>
      </m:oMath>
      <w:r>
        <w:t xml:space="preserve"> </w:t>
      </w:r>
      <w:r>
        <w:t xml:space="preserve">for which DSTS achieves a lower error probability than DTS. If</w:t>
      </w:r>
      <w:r>
        <w:t xml:space="preserve"> </w:t>
      </w:r>
      <m:oMath>
        <m:r>
          <m:t>σ</m:t>
        </m:r>
      </m:oMath>
      <w:r>
        <w:t xml:space="preserve">&gt;</w:t>
      </w:r>
      <m:oMath>
        <m:sSub>
          <m:e>
            <m:r>
              <m:t>σ</m:t>
            </m:r>
          </m:e>
          <m:sub>
            <m:r>
              <m:t>t</m:t>
            </m:r>
            <m:r>
              <m:t>h</m:t>
            </m:r>
          </m:sub>
        </m:sSub>
      </m:oMath>
      <w:r>
        <w:t xml:space="preserve">, squeezing no longer provides an advantage over displacement alone.</w:t>
      </w:r>
    </w:p>
    <w:p>
      <w:pPr>
        <w:pStyle w:val="BodyText"/>
      </w:pPr>
      <w:r>
        <w:t xml:space="preserve">To find</w:t>
      </w:r>
      <w:r>
        <w:t xml:space="preserve"> </w:t>
      </w:r>
      <m:oMath>
        <m:sSub>
          <m:e>
            <m:r>
              <m:t>σ</m:t>
            </m:r>
          </m:e>
          <m:sub>
            <m:r>
              <m:t>t</m:t>
            </m:r>
            <m:r>
              <m:t>h</m:t>
            </m:r>
          </m:sub>
        </m:sSub>
      </m:oMath>
      <w:r>
        <w:t xml:space="preserve"> </w:t>
      </w:r>
      <w:r>
        <w:t xml:space="preserve">from the MC data, a range of phase-diffusion values was scanned. For each fixed value of</w:t>
      </w:r>
      <w:r>
        <w:t xml:space="preserve"> </w:t>
      </w:r>
      <m:oMath>
        <m:r>
          <m:t>μ</m:t>
        </m:r>
      </m:oMath>
      <w:r>
        <w:t xml:space="preserve">, the threshold was defined as the first value of</w:t>
      </w:r>
      <w:r>
        <w:t xml:space="preserve"> </w:t>
      </w:r>
      <m:oMath>
        <m:r>
          <m:t>σ</m:t>
        </m:r>
      </m:oMath>
      <w:r>
        <w:t xml:space="preserve"> </w:t>
      </w:r>
      <w:r>
        <w:t xml:space="preserve">for which</w:t>
      </w:r>
      <w:r>
        <w:t xml:space="preserve"> </w:t>
      </w:r>
      <m:oMath>
        <m:sSub>
          <m:e>
            <m:r>
              <m:t>β</m:t>
            </m:r>
          </m:e>
          <m:sub>
            <m:r>
              <m:t>o</m:t>
            </m:r>
            <m:r>
              <m:t>p</m:t>
            </m:r>
            <m:r>
              <m:t>t</m:t>
            </m:r>
          </m:sub>
        </m:sSub>
        <m:r>
          <m:rPr>
            <m:sty m:val="p"/>
          </m:rPr>
          <m:t>=</m:t>
        </m:r>
        <m:r>
          <m:t>0</m:t>
        </m:r>
      </m:oMath>
      <w:r>
        <w:t xml:space="preserve">.</w:t>
      </w:r>
    </w:p>
    <w:p>
      <w:pPr>
        <w:pStyle w:val="BodyText"/>
      </w:pPr>
      <w:r>
        <w:t xml:space="preserve">The threshold was also numerically found by solving</w:t>
      </w:r>
    </w:p>
    <w:p>
      <w:pPr>
        <w:pStyle w:val="BodyText"/>
      </w:pPr>
      <m:oMathPara>
        <m:oMathParaPr>
          <m:jc m:val="center"/>
        </m:oMathParaPr>
        <m:oMath>
          <m:sSubSup>
            <m:e>
              <m:r>
                <m:t>P</m:t>
              </m:r>
            </m:e>
            <m:sub>
              <m:r>
                <m:t>e</m:t>
              </m:r>
              <m:r>
                <m:t>r</m:t>
              </m:r>
              <m:r>
                <m:t>r</m:t>
              </m:r>
            </m:sub>
            <m:sup>
              <m:r>
                <m:rPr>
                  <m:sty m:val="p"/>
                </m:rPr>
                <m:t>(</m:t>
              </m:r>
              <m:r>
                <m:rPr>
                  <m:sty m:val="p"/>
                </m:rPr>
                <m:t>D</m:t>
              </m:r>
              <m:r>
                <m:rPr>
                  <m:sty m:val="p"/>
                </m:rPr>
                <m:t>S</m:t>
              </m:r>
              <m:r>
                <m:rPr>
                  <m:sty m:val="p"/>
                </m:rPr>
                <m:t>T</m:t>
              </m:r>
              <m:r>
                <m:rPr>
                  <m:sty m:val="p"/>
                </m:rPr>
                <m:t>S</m:t>
              </m:r>
              <m:r>
                <m:rPr>
                  <m:sty m:val="p"/>
                </m:rPr>
                <m:t>)</m:t>
              </m:r>
            </m:sup>
          </m:sSubSup>
          <m:r>
            <m:t>​</m:t>
          </m:r>
          <m:d>
            <m:dPr>
              <m:begChr m:val="("/>
              <m:endChr m:val=")"/>
              <m:grow/>
            </m:dPr>
            <m:e>
              <m:sSub>
                <m:e>
                  <m:r>
                    <m:t>β</m:t>
                  </m:r>
                </m:e>
                <m:sub>
                  <m:r>
                    <m:rPr>
                      <m:sty m:val="p"/>
                    </m:rPr>
                    <m:t>o</m:t>
                  </m:r>
                  <m:r>
                    <m:rPr>
                      <m:sty m:val="p"/>
                    </m:rPr>
                    <m:t>p</m:t>
                  </m:r>
                  <m:r>
                    <m:rPr>
                      <m:sty m:val="p"/>
                    </m:rPr>
                    <m:t>t</m:t>
                  </m:r>
                </m:sub>
              </m:sSub>
              <m:r>
                <m:rPr>
                  <m:sty m:val="p"/>
                </m:rPr>
                <m:t>(</m:t>
              </m:r>
              <m:r>
                <m:t>μ</m:t>
              </m:r>
              <m:r>
                <m:rPr>
                  <m:sty m:val="p"/>
                </m:rPr>
                <m:t>,</m:t>
              </m:r>
              <m:r>
                <m:t>σ</m:t>
              </m:r>
              <m:r>
                <m:rPr>
                  <m:sty m:val="p"/>
                </m:rPr>
                <m:t>)</m:t>
              </m:r>
            </m:e>
          </m:d>
          <m:r>
            <m:rPr>
              <m:sty m:val="p"/>
            </m:rPr>
            <m:t>−</m:t>
          </m:r>
          <m:sSubSup>
            <m:e>
              <m:r>
                <m:t>P</m:t>
              </m:r>
            </m:e>
            <m:sub>
              <m:r>
                <m:t>e</m:t>
              </m:r>
              <m:r>
                <m:t>r</m:t>
              </m:r>
              <m:r>
                <m:t>r</m:t>
              </m:r>
            </m:sub>
            <m:sup>
              <m:r>
                <m:rPr>
                  <m:sty m:val="p"/>
                </m:rPr>
                <m:t>(</m:t>
              </m:r>
              <m:r>
                <m:rPr>
                  <m:sty m:val="p"/>
                </m:rPr>
                <m:t>D</m:t>
              </m:r>
              <m:r>
                <m:rPr>
                  <m:sty m:val="p"/>
                </m:rPr>
                <m:t>T</m:t>
              </m:r>
              <m:r>
                <m:rPr>
                  <m:sty m:val="p"/>
                </m:rPr>
                <m:t>S</m:t>
              </m:r>
              <m:r>
                <m:rPr>
                  <m:sty m:val="p"/>
                </m:rPr>
                <m:t>)</m:t>
              </m:r>
            </m:sup>
          </m:sSubSup>
          <m:r>
            <m:rPr>
              <m:sty m:val="p"/>
            </m:rPr>
            <m:t>=</m:t>
          </m:r>
          <m:r>
            <m:t>0</m:t>
          </m:r>
        </m:oMath>
      </m:oMathPara>
    </w:p>
    <w:p>
      <w:pPr>
        <w:pStyle w:val="FirstParagraph"/>
      </w:pPr>
      <w:r>
        <w:t xml:space="preserve">and it was found to be in excellent agreement with the MC data and results from the reference paper (Fig. 5).</w:t>
      </w:r>
    </w:p>
    <w:p>
      <w:r>
        <w:pict>
          <v:rect style="width:0;height:1.5pt" o:hralign="center" o:hrstd="t" o:hr="t"/>
        </w:pict>
      </w:r>
    </w:p>
    <w:bookmarkEnd w:id="61"/>
    <w:bookmarkStart w:id="62" w:name="X05be59a6fd4ffc43edabe2a7976da1834546c19"/>
    <w:p>
      <w:pPr>
        <w:pStyle w:val="Heading3"/>
      </w:pPr>
      <w:r>
        <w:t xml:space="preserve">Calculated Helstrom bound for DTS/DSTS and compared it to the corresponding error probability</w:t>
      </w:r>
    </w:p>
    <w:p>
      <w:pPr>
        <w:pStyle w:val="FirstParagraph"/>
      </w:pPr>
      <w:r>
        <w:t xml:space="preserve">The Helstrom bound for DTS/DSTS was calculated numerically as a function of the purity</w:t>
      </w:r>
      <w:r>
        <w:t xml:space="preserve"> </w:t>
      </w:r>
      <m:oMath>
        <m:r>
          <m:t>μ</m:t>
        </m:r>
      </m:oMath>
      <w:r>
        <w:t xml:space="preserve"> </w:t>
      </w:r>
      <w:r>
        <w:t xml:space="preserve">for fixed values of the average photon number N and noise parameter</w:t>
      </w:r>
      <w:r>
        <w:t xml:space="preserve"> </w:t>
      </w:r>
      <m:oMath>
        <m:r>
          <m:t>σ</m:t>
        </m:r>
      </m:oMath>
      <w:r>
        <w:t xml:space="preserve">. For the DSTS protocol, the optimal squeezing fraction was used.</w:t>
      </w:r>
    </w:p>
    <w:p>
      <w:r>
        <w:pict>
          <v:rect style="width:0;height:1.5pt" o:hralign="center" o:hrstd="t" o:hr="t"/>
        </w:pict>
      </w:r>
    </w:p>
    <w:bookmarkEnd w:id="62"/>
    <w:bookmarkStart w:id="63" w:name="X2927f36ba3106d559c878bf9c2ab7f5e1e54a7d"/>
    <w:p>
      <w:pPr>
        <w:pStyle w:val="Heading3"/>
      </w:pPr>
      <w:r>
        <w:t xml:space="preserve">Investigated effect of</w:t>
      </w:r>
      <w:r>
        <w:t xml:space="preserve"> </w:t>
      </w:r>
      <m:oMath>
        <m:sSub>
          <m:e>
            <m:r>
              <m:t>σ</m:t>
            </m:r>
          </m:e>
          <m:sub>
            <m:r>
              <m:t>t</m:t>
            </m:r>
            <m:r>
              <m:t>h</m:t>
            </m:r>
          </m:sub>
        </m:sSub>
      </m:oMath>
      <w:r>
        <w:t xml:space="preserve"> </w:t>
      </w:r>
      <w:r>
        <w:t xml:space="preserve">on Helstrom bound</w:t>
      </w:r>
    </w:p>
    <w:p>
      <w:pPr>
        <w:pStyle w:val="FirstParagraph"/>
      </w:pPr>
      <w:r>
        <w:t xml:space="preserve">It was found that when</w:t>
      </w:r>
      <w:r>
        <w:t xml:space="preserve"> </w:t>
      </w:r>
      <m:oMath>
        <m:sSub>
          <m:e>
            <m:r>
              <m:t>σ</m:t>
            </m:r>
          </m:e>
          <m:sub>
            <m:r>
              <m:t>t</m:t>
            </m:r>
            <m:r>
              <m:t>h</m:t>
            </m:r>
          </m:sub>
        </m:sSub>
      </m:oMath>
      <w:r>
        <w:t xml:space="preserve"> </w:t>
      </w:r>
      <w:r>
        <w:t xml:space="preserve">is reached, the Helstrom bound becomes the same for DSTS and DTS, validating that squeezing offers no advantage.</w:t>
      </w:r>
    </w:p>
    <w:p>
      <w:r>
        <w:pict>
          <v:rect style="width:0;height:1.5pt" o:hralign="center" o:hrstd="t" o:hr="t"/>
        </w:pict>
      </w:r>
    </w:p>
    <w:bookmarkEnd w:id="63"/>
    <w:bookmarkStart w:id="64" w:name="X6840351d978638d91cd170ce75a5aeded98a268"/>
    <w:p>
      <w:pPr>
        <w:pStyle w:val="Heading3"/>
      </w:pPr>
      <w:r>
        <w:t xml:space="preserve">Made code more efficient for all protocols</w:t>
      </w:r>
    </w:p>
    <w:p>
      <w:pPr>
        <w:pStyle w:val="FirstParagraph"/>
      </w:pPr>
      <w:r>
        <w:t xml:space="preserve">Some time was spent optimizing procedures across all protocols, so that it is easier and faster to obtain the desired results.</w:t>
      </w:r>
    </w:p>
    <w:p>
      <w:r>
        <w:pict>
          <v:rect style="width:0;height:1.5pt" o:hralign="center" o:hrstd="t" o:hr="t"/>
        </w:pict>
      </w:r>
    </w:p>
    <w:bookmarkEnd w:id="64"/>
    <w:bookmarkStart w:id="65" w:name="X7cbd4846b49dfb2486de53f3e7645881ca7d7d9"/>
    <w:p>
      <w:pPr>
        <w:pStyle w:val="Heading3"/>
      </w:pPr>
      <w:r>
        <w:t xml:space="preserve">Started preparing for midterm presentation</w:t>
      </w:r>
    </w:p>
    <w:p>
      <w:pPr>
        <w:pStyle w:val="FirstParagraph"/>
      </w:pPr>
      <w:r>
        <w:t xml:space="preserve">On the 13th of August the midterm presentation will take place, thus until then, the desired results will be collected and organized in a presentation.</w:t>
      </w:r>
    </w:p>
    <w:p>
      <w:r>
        <w:pict>
          <v:rect style="width:0;height:1.5pt" o:hralign="center" o:hrstd="t" o:hr="t"/>
        </w:pict>
      </w:r>
    </w:p>
    <w:bookmarkEnd w:id="65"/>
    <w:bookmarkEnd w:id="66"/>
    <w:bookmarkStart w:id="67" w:name="next-steps-2"/>
    <w:p>
      <w:pPr>
        <w:pStyle w:val="Heading2"/>
      </w:pPr>
      <w:r>
        <w:t xml:space="preserve">Next steps:</w:t>
      </w:r>
    </w:p>
    <w:p>
      <w:pPr>
        <w:numPr>
          <w:ilvl w:val="0"/>
          <w:numId w:val="1013"/>
        </w:numPr>
        <w:pStyle w:val="Compact"/>
      </w:pPr>
      <w:r>
        <w:t xml:space="preserve">Finish preparations for presentation</w:t>
      </w:r>
    </w:p>
    <w:p>
      <w:pPr>
        <w:numPr>
          <w:ilvl w:val="0"/>
          <w:numId w:val="1013"/>
        </w:numPr>
        <w:pStyle w:val="Compact"/>
      </w:pPr>
      <w:r>
        <w:t xml:space="preserve">Decide on the extension of the project</w:t>
      </w:r>
    </w:p>
    <w:bookmarkEnd w:id="67"/>
    <w:bookmarkStart w:id="69" w:name="week-6-overview-august-5---12"/>
    <w:p>
      <w:pPr>
        <w:pStyle w:val="Heading2"/>
      </w:pPr>
      <w:r>
        <w:t xml:space="preserve">Week 6 Overview (August 5 - 12)</w:t>
      </w:r>
    </w:p>
    <w:p>
      <w:pPr>
        <w:numPr>
          <w:ilvl w:val="0"/>
          <w:numId w:val="1014"/>
        </w:numPr>
        <w:pStyle w:val="Compact"/>
      </w:pPr>
      <w:r>
        <w:t xml:space="preserve">Midterm presentation preparation</w:t>
      </w:r>
    </w:p>
    <w:p>
      <w:r>
        <w:pict>
          <v:rect style="width:0;height:1.5pt" o:hralign="center" o:hrstd="t" o:hr="t"/>
        </w:pict>
      </w:r>
    </w:p>
    <w:bookmarkStart w:id="68" w:name="midterm-presentation-preparation"/>
    <w:p>
      <w:pPr>
        <w:pStyle w:val="Heading3"/>
      </w:pPr>
      <w:r>
        <w:t xml:space="preserve">Midterm presentation preparation</w:t>
      </w:r>
    </w:p>
    <w:p>
      <w:pPr>
        <w:pStyle w:val="FirstParagraph"/>
      </w:pPr>
      <w:r>
        <w:t xml:space="preserve">Prepared all necessary graphs and results and incorporated them into a structured power point presentation summarizing all work done up to this week. Additionally, revised all ideas and formulas studied so far and practiced the presentation to improve clarity and delivery.</w:t>
      </w:r>
    </w:p>
    <w:p>
      <w:r>
        <w:pict>
          <v:rect style="width:0;height:1.5pt" o:hralign="center" o:hrstd="t" o:hr="t"/>
        </w:pict>
      </w:r>
    </w:p>
    <w:bookmarkEnd w:id="68"/>
    <w:bookmarkEnd w:id="69"/>
    <w:bookmarkStart w:id="72" w:name="week-7-overview-august-12---19"/>
    <w:p>
      <w:pPr>
        <w:pStyle w:val="Heading2"/>
      </w:pPr>
      <w:r>
        <w:t xml:space="preserve">Week 7 Overview (August 12 - 19)</w:t>
      </w:r>
    </w:p>
    <w:p>
      <w:pPr>
        <w:numPr>
          <w:ilvl w:val="0"/>
          <w:numId w:val="1015"/>
        </w:numPr>
        <w:pStyle w:val="Compact"/>
      </w:pPr>
      <w:r>
        <w:t xml:space="preserve">Report writing</w:t>
      </w:r>
    </w:p>
    <w:p>
      <w:pPr>
        <w:numPr>
          <w:ilvl w:val="0"/>
          <w:numId w:val="1015"/>
        </w:numPr>
        <w:pStyle w:val="Compact"/>
      </w:pPr>
      <w:r>
        <w:t xml:space="preserve">Started developing the theoretical connection between photon loss and thermal noise</w:t>
      </w:r>
    </w:p>
    <w:p>
      <w:r>
        <w:pict>
          <v:rect style="width:0;height:1.5pt" o:hralign="center" o:hrstd="t" o:hr="t"/>
        </w:pict>
      </w:r>
    </w:p>
    <w:bookmarkStart w:id="70" w:name="report-writing"/>
    <w:p>
      <w:pPr>
        <w:pStyle w:val="Heading3"/>
      </w:pPr>
      <w:r>
        <w:t xml:space="preserve">Report writing</w:t>
      </w:r>
    </w:p>
    <w:p>
      <w:pPr>
        <w:pStyle w:val="FirstParagraph"/>
      </w:pPr>
      <w:r>
        <w:t xml:space="preserve">Started preparing the theoretical background and presenting the obtained results in the form of a research report.</w:t>
      </w:r>
    </w:p>
    <w:p>
      <w:r>
        <w:pict>
          <v:rect style="width:0;height:1.5pt" o:hralign="center" o:hrstd="t" o:hr="t"/>
        </w:pict>
      </w:r>
    </w:p>
    <w:bookmarkEnd w:id="70"/>
    <w:bookmarkStart w:id="71" w:name="X2e612d532120f329c2391855d9f7e6a58e7b6f1"/>
    <w:p>
      <w:pPr>
        <w:pStyle w:val="Heading3"/>
      </w:pPr>
      <w:r>
        <w:t xml:space="preserve">Started developing the theoretical connection between photon loss and thermal noise</w:t>
      </w:r>
    </w:p>
    <w:p>
      <w:pPr>
        <w:pStyle w:val="FirstParagraph"/>
      </w:pPr>
      <w:r>
        <w:t xml:space="preserve">Motivated by the midterm presentation feedback, I started investigating the theoretical connection between photon loss and thermal noise, with particular focus on Eqs. (23)–(25) of the reference paper.</w:t>
      </w:r>
    </w:p>
    <w:p>
      <w:r>
        <w:pict>
          <v:rect style="width:0;height:1.5pt" o:hralign="center" o:hrstd="t" o:hr="t"/>
        </w:pict>
      </w:r>
    </w:p>
    <w:bookmarkEnd w:id="71"/>
    <w:bookmarkEnd w:id="72"/>
    <w:bookmarkStart w:id="73" w:name="next-steps-3"/>
    <w:p>
      <w:pPr>
        <w:pStyle w:val="Heading2"/>
      </w:pPr>
      <w:r>
        <w:t xml:space="preserve">Next steps:</w:t>
      </w:r>
    </w:p>
    <w:p>
      <w:pPr>
        <w:numPr>
          <w:ilvl w:val="0"/>
          <w:numId w:val="1016"/>
        </w:numPr>
        <w:pStyle w:val="Compact"/>
      </w:pPr>
      <w:r>
        <w:t xml:space="preserve">Read the literature suggested by my supervisor and develop an understanding of the new concepts</w:t>
      </w:r>
    </w:p>
    <w:p>
      <w:pPr>
        <w:numPr>
          <w:ilvl w:val="0"/>
          <w:numId w:val="1016"/>
        </w:numPr>
        <w:pStyle w:val="Compact"/>
      </w:pPr>
      <w:r>
        <w:t xml:space="preserve">Identify and review relevant literature independently</w:t>
      </w:r>
    </w:p>
    <w:p>
      <w:pPr>
        <w:numPr>
          <w:ilvl w:val="0"/>
          <w:numId w:val="1016"/>
        </w:numPr>
        <w:pStyle w:val="Compact"/>
      </w:pPr>
      <w:r>
        <w:t xml:space="preserve">Continue report writing</w:t>
      </w:r>
    </w:p>
    <w:bookmarkEnd w:id="73"/>
    <w:bookmarkStart w:id="76" w:name="week-8-overview-august-19---26"/>
    <w:p>
      <w:pPr>
        <w:pStyle w:val="Heading2"/>
      </w:pPr>
      <w:r>
        <w:t xml:space="preserve">Week 8 Overview (August 19 - 26)</w:t>
      </w:r>
    </w:p>
    <w:p>
      <w:pPr>
        <w:numPr>
          <w:ilvl w:val="0"/>
          <w:numId w:val="1017"/>
        </w:numPr>
        <w:pStyle w:val="Compact"/>
      </w:pPr>
      <w:r>
        <w:t xml:space="preserve">Completed the theoretical investigation of the connection between photon loss and thermal noise in the initial vacuum state</w:t>
      </w:r>
    </w:p>
    <w:p>
      <w:pPr>
        <w:numPr>
          <w:ilvl w:val="0"/>
          <w:numId w:val="1017"/>
        </w:numPr>
        <w:pStyle w:val="Compact"/>
      </w:pPr>
      <w:r>
        <w:t xml:space="preserve">Completed the first draft of the report for the first part of the project</w:t>
      </w:r>
    </w:p>
    <w:p>
      <w:r>
        <w:pict>
          <v:rect style="width:0;height:1.5pt" o:hralign="center" o:hrstd="t" o:hr="t"/>
        </w:pict>
      </w:r>
    </w:p>
    <w:bookmarkStart w:id="74" w:name="X13a2a395e4245b0a4241cd6e4de9ab580f02d33"/>
    <w:p>
      <w:pPr>
        <w:pStyle w:val="Heading3"/>
      </w:pPr>
      <w:r>
        <w:t xml:space="preserve">Completed the theoretical investigation of the connection between photon loss and thermal noise in the initial vacuum state</w:t>
      </w:r>
    </w:p>
    <w:p>
      <w:pPr>
        <w:pStyle w:val="FirstParagraph"/>
      </w:pPr>
      <w:r>
        <w:t xml:space="preserve">Photon loss channel’s results can be obtained by relating the involved parameters (loss:</w:t>
      </w:r>
      <w:r>
        <w:t xml:space="preserve"> </w:t>
      </w:r>
      <m:oMath>
        <m:r>
          <m:t>η</m:t>
        </m:r>
      </m:oMath>
      <w:r>
        <w:t xml:space="preserve">, squeezing:</w:t>
      </w:r>
      <w:r>
        <w:t xml:space="preserve"> </w:t>
      </w:r>
      <m:oMath>
        <m:acc>
          <m:accPr>
            <m:chr m:val="̃"/>
          </m:accPr>
          <m:e>
            <m:r>
              <m:t>r</m:t>
            </m:r>
          </m:e>
        </m:acc>
      </m:oMath>
      <w:r>
        <w:t xml:space="preserve">) with the parameters of the channel with thermal noise in the initial vacuum state (purity:</w:t>
      </w:r>
      <w:r>
        <w:t xml:space="preserve"> </w:t>
      </w:r>
      <m:oMath>
        <m:r>
          <m:t>μ</m:t>
        </m:r>
      </m:oMath>
      <w:r>
        <w:t xml:space="preserve">, squeezing:</w:t>
      </w:r>
      <w:r>
        <w:t xml:space="preserve"> </w:t>
      </w:r>
      <m:oMath>
        <m:r>
          <m:t>r</m:t>
        </m:r>
      </m:oMath>
      <w:r>
        <w:t xml:space="preserve">). These relations can be obtained by equating the variances of the two conjugate quadratures,</w:t>
      </w:r>
      <w:r>
        <w:t xml:space="preserve"> </w:t>
      </w:r>
      <m:oMath>
        <m:sSub>
          <m:e>
            <m:r>
              <m:t>X</m:t>
            </m:r>
          </m:e>
          <m:sub>
            <m:r>
              <m:t>0</m:t>
            </m:r>
          </m:sub>
        </m:sSub>
      </m:oMath>
      <w:r>
        <w:t xml:space="preserve"> </w:t>
      </w:r>
      <w:r>
        <w:t xml:space="preserve">and</w:t>
      </w:r>
      <w:r>
        <w:t xml:space="preserve"> </w:t>
      </w:r>
      <m:oMath>
        <m:sSub>
          <m:e>
            <m:r>
              <m:t>X</m:t>
            </m:r>
          </m:e>
          <m:sub>
            <m:r>
              <m:t>π</m:t>
            </m:r>
            <m:r>
              <m:rPr>
                <m:sty m:val="p"/>
              </m:rPr>
              <m:t>/</m:t>
            </m:r>
            <m:r>
              <m:t>2</m:t>
            </m:r>
          </m:sub>
        </m:sSub>
      </m:oMath>
      <w:r>
        <w:t xml:space="preserve">, for the two descriptions.</w:t>
      </w:r>
    </w:p>
    <w:p>
      <w:r>
        <w:pict>
          <v:rect style="width:0;height:1.5pt" o:hralign="center" o:hrstd="t" o:hr="t"/>
        </w:pict>
      </w:r>
    </w:p>
    <w:bookmarkEnd w:id="74"/>
    <w:bookmarkStart w:id="75" w:name="X5551e3a360a0bf2609a0ba50cc10cf41a2736c5"/>
    <w:p>
      <w:pPr>
        <w:pStyle w:val="Heading3"/>
      </w:pPr>
      <w:r>
        <w:t xml:space="preserve">Completed the first draft of the report for the first part of the project</w:t>
      </w:r>
    </w:p>
    <w:p>
      <w:pPr>
        <w:pStyle w:val="FirstParagraph"/>
      </w:pPr>
      <w:r>
        <w:t xml:space="preserve">The first draft of the report has been completed up to the results obtained in Week 8. It includes the Introduction, Methods, Results, and Conclusions sections. The report will be updated in the following weeks with the corresponding chapters for the second part of the project, while maintaining coherence and consistency between the two parts.</w:t>
      </w:r>
    </w:p>
    <w:bookmarkEnd w:id="75"/>
    <w:bookmarkEnd w:id="76"/>
    <w:bookmarkStart w:id="82" w:name="week-9-overview-august-26---september-3"/>
    <w:p>
      <w:pPr>
        <w:pStyle w:val="Heading2"/>
      </w:pPr>
      <w:r>
        <w:t xml:space="preserve">Week 9 Overview (August 26 - September 3)</w:t>
      </w:r>
    </w:p>
    <w:p>
      <w:pPr>
        <w:numPr>
          <w:ilvl w:val="0"/>
          <w:numId w:val="1018"/>
        </w:numPr>
        <w:pStyle w:val="Compact"/>
      </w:pPr>
      <w:r>
        <w:t xml:space="preserve">Read literature suggested by supervisor and other papers relevant to the project</w:t>
      </w:r>
    </w:p>
    <w:p>
      <w:pPr>
        <w:numPr>
          <w:ilvl w:val="0"/>
          <w:numId w:val="1018"/>
        </w:numPr>
        <w:pStyle w:val="Compact"/>
      </w:pPr>
      <w:r>
        <w:t xml:space="preserve">Finalized the extension of the project with supervisor after proposing a new research question</w:t>
      </w:r>
    </w:p>
    <w:p>
      <w:pPr>
        <w:numPr>
          <w:ilvl w:val="0"/>
          <w:numId w:val="1018"/>
        </w:numPr>
        <w:pStyle w:val="Compact"/>
      </w:pPr>
      <w:r>
        <w:t xml:space="preserve">Started implementing coherent-state QKD protocol in noise-free channel</w:t>
      </w:r>
    </w:p>
    <w:p>
      <w:pPr>
        <w:numPr>
          <w:ilvl w:val="0"/>
          <w:numId w:val="1018"/>
        </w:numPr>
        <w:pStyle w:val="Compact"/>
      </w:pPr>
      <w:r>
        <w:t xml:space="preserve">Calculated mutual information</w:t>
      </w:r>
      <w:r>
        <w:t xml:space="preserve"> </w:t>
      </w:r>
      <m:oMath>
        <m:sSub>
          <m:e>
            <m:r>
              <m:t>I</m:t>
            </m:r>
          </m:e>
          <m:sub>
            <m:r>
              <m:t>A</m:t>
            </m:r>
            <m:r>
              <m:t>B</m:t>
            </m:r>
          </m:sub>
        </m:sSub>
      </m:oMath>
      <w:r>
        <w:t xml:space="preserve"> </w:t>
      </w:r>
      <w:r>
        <w:t xml:space="preserve">between Alice and Bob in coherent-state noise-free channel</w:t>
      </w:r>
    </w:p>
    <w:p>
      <w:r>
        <w:pict>
          <v:rect style="width:0;height:1.5pt" o:hralign="center" o:hrstd="t" o:hr="t"/>
        </w:pict>
      </w:r>
    </w:p>
    <w:bookmarkStart w:id="77" w:name="X90809005c3f9df88e8c0e9ab51211087837b3d0"/>
    <w:p>
      <w:pPr>
        <w:pStyle w:val="Heading3"/>
      </w:pPr>
      <w:r>
        <w:t xml:space="preserve">Read literature suggested by supervisor and other papers relevant to the project</w:t>
      </w:r>
    </w:p>
    <w:p>
      <w:pPr>
        <w:pStyle w:val="FirstParagraph"/>
      </w:pPr>
      <w:r>
        <w:t xml:space="preserve">Many papers were studied during this period to make an informed choice on the project’s extension. The topics considered included extending the protocol from binary phase-shift keying (BPSK) to higher-order phase-shift keying schemes, incorporating entanglement into the existing protocol, investigating the role of squeezing in continuous-variable (CV) quantum key distribution (QKD) protocols, exploring non-Gaussianity as a resource, etc.</w:t>
      </w:r>
    </w:p>
    <w:p>
      <w:r>
        <w:pict>
          <v:rect style="width:0;height:1.5pt" o:hralign="center" o:hrstd="t" o:hr="t"/>
        </w:pict>
      </w:r>
    </w:p>
    <w:bookmarkEnd w:id="77"/>
    <w:bookmarkStart w:id="79" w:name="X606d6b47392ea6ee7f7f367b3ba450a0ffaa30b"/>
    <w:p>
      <w:pPr>
        <w:pStyle w:val="Heading3"/>
      </w:pPr>
      <w:r>
        <w:t xml:space="preserve">Finalized the extension of the project with supervisor after proposing a new research question.</w:t>
      </w:r>
    </w:p>
    <w:p>
      <w:pPr>
        <w:pStyle w:val="FirstParagraph"/>
      </w:pPr>
      <w:r>
        <w:t xml:space="preserve">From the different research directions considered above, the investigation of the potential advantage of squeezing in QKD protocols was particularly interesting for me. Since the previous part of the project focused on investigating squeezing in the BPSK protocol, it was considered valuable to extend the investigation to CV QKD. I proposed my idea to the team and, following discussion with my supervisor, it was agreed to proceed with this research direction. The main reference that inspired this idea is Squeezed-state quantum key distribution upon imperfect reconciliation by Vladyslav C. Usenko and Radim Filip</w:t>
      </w:r>
      <w:r>
        <w:t xml:space="preserve"> </w:t>
      </w:r>
      <w:hyperlink r:id="rId78">
        <w:r>
          <w:rPr>
            <w:rStyle w:val="Hyperlink"/>
          </w:rPr>
          <w:t xml:space="preserve">2011, New Journal of Physics 13, 113007</w:t>
        </w:r>
      </w:hyperlink>
      <w:r>
        <w:t xml:space="preserve">.</w:t>
      </w:r>
    </w:p>
    <w:p>
      <w:pPr>
        <w:pStyle w:val="BodyText"/>
      </w:pPr>
      <w:r>
        <w:t xml:space="preserve">The idea behind the protocol is:</w:t>
      </w:r>
      <w:r>
        <w:br/>
      </w:r>
      <w:r>
        <w:t xml:space="preserve">Alice prepares coherent states whose phase and amplitude quadratures are modulated according to Gaussian distributions. Bob randomly chooses one of the two quadratures and measures it using homodyne detection. He then publicly announces which quadrature was measured, allowing Alice to retain only the corresponding modulation values for the key generation process. Alice and Bob subsequently perform either direct reconciliation (DR) or reverse reconciliation (RR). In DR, Bob performs error correction using Alice’s data as the reference, whereas in RR, Alice performs error correction using Bob’s data as the reference. The reconciliation efficiency, denoted by</w:t>
      </w:r>
      <w:r>
        <w:t xml:space="preserve"> </w:t>
      </w:r>
      <m:oMath>
        <m:r>
          <m:t>b</m:t>
        </m:r>
      </m:oMath>
      <w:r>
        <w:t xml:space="preserve">, quantifies how close the reconciliation procedure is to the ideal case, with</w:t>
      </w:r>
      <w:r>
        <w:t xml:space="preserve"> </w:t>
      </w:r>
      <m:oMath>
        <m:r>
          <m:t>b</m:t>
        </m:r>
        <m:r>
          <m:rPr>
            <m:sty m:val="p"/>
          </m:rPr>
          <m:t>=</m:t>
        </m:r>
        <m:r>
          <m:t>1</m:t>
        </m:r>
      </m:oMath>
      <w:r>
        <w:t xml:space="preserve"> </w:t>
      </w:r>
      <w:r>
        <w:t xml:space="preserve">corresponding to perfect reconciliation and</w:t>
      </w:r>
      <w:r>
        <w:t xml:space="preserve"> </w:t>
      </w:r>
      <m:oMath>
        <m:r>
          <m:t>b</m:t>
        </m:r>
        <m:r>
          <m:rPr>
            <m:sty m:val="p"/>
          </m:rPr>
          <m:t>&lt;</m:t>
        </m:r>
        <m:r>
          <m:t>1</m:t>
        </m:r>
      </m:oMath>
      <w:r>
        <w:t xml:space="preserve"> </w:t>
      </w:r>
      <w:r>
        <w:t xml:space="preserve">to imperfect reconciliation. Assuming that an eavesdropper, Eve, can access the channel through a beamsplitter attack, the maximum amount of information available to Eve can be quantified using the Holevo bound,</w:t>
      </w:r>
      <w:r>
        <w:t xml:space="preserve"> </w:t>
      </w:r>
      <m:oMath>
        <m:sSub>
          <m:e>
            <m:r>
              <m:t>χ</m:t>
            </m:r>
          </m:e>
          <m:sub>
            <m:r>
              <m:t>E</m:t>
            </m:r>
          </m:sub>
        </m:sSub>
      </m:oMath>
      <w:r>
        <w:t xml:space="preserve">. The objective is then to calculate the lower bound of the secure key rate (SKR), which quantifies the rate at which Alice and Bob can generate a secure key while limiting Eve’s information about it. The main goal of this investigation is to compare the SKR in the presence and absence of squeezing and determine whether squeezing can provide an advantage as a resource in CV-QKD protocols.</w:t>
      </w:r>
    </w:p>
    <w:p>
      <w:r>
        <w:pict>
          <v:rect style="width:0;height:1.5pt" o:hralign="center" o:hrstd="t" o:hr="t"/>
        </w:pict>
      </w:r>
    </w:p>
    <w:bookmarkEnd w:id="79"/>
    <w:bookmarkStart w:id="80" w:name="X234f835aa81d2e229864b1c4810f0547bf17ae0"/>
    <w:p>
      <w:pPr>
        <w:pStyle w:val="Heading3"/>
      </w:pPr>
      <w:r>
        <w:t xml:space="preserve">Started implementing coherent-state QKD protocol in noise-free channel</w:t>
      </w:r>
    </w:p>
    <w:p>
      <w:pPr>
        <w:pStyle w:val="FirstParagraph"/>
      </w:pPr>
      <w:r>
        <w:t xml:space="preserve">The protocol has been implemented using Strawberry Fields (SF). Alice samples from a Gaussian distribution two values (</w:t>
      </w:r>
      <m:oMath>
        <m:sSub>
          <m:e>
            <m:r>
              <m:t>a</m:t>
            </m:r>
          </m:e>
          <m:sub>
            <m:r>
              <m:t>p</m:t>
            </m:r>
          </m:sub>
        </m:sSub>
        <m:r>
          <m:rPr>
            <m:sty m:val="p"/>
          </m:rPr>
          <m:t>,</m:t>
        </m:r>
        <m:sSub>
          <m:e>
            <m:r>
              <m:t>a</m:t>
            </m:r>
          </m:e>
          <m:sub>
            <m:r>
              <m:t>x</m:t>
            </m:r>
          </m:sub>
        </m:sSub>
      </m:oMath>
      <w:r>
        <w:t xml:space="preserve">) and uses them to modulate the phase and amplitude quadratures of the coherent state, respectively. Bob measures randomly one of the two quadratures using homodyne detection and Alice retains only the corresponding modulation values for the key generation.</w:t>
      </w:r>
    </w:p>
    <w:p>
      <w:r>
        <w:pict>
          <v:rect style="width:0;height:1.5pt" o:hralign="center" o:hrstd="t" o:hr="t"/>
        </w:pict>
      </w:r>
    </w:p>
    <w:bookmarkEnd w:id="80"/>
    <w:bookmarkStart w:id="81" w:name="Xbb92858fca636ba9d9b598c4d8aab0c54d582f5"/>
    <w:p>
      <w:pPr>
        <w:pStyle w:val="Heading3"/>
      </w:pPr>
      <w:r>
        <w:t xml:space="preserve">Calculated mutual information</w:t>
      </w:r>
      <w:r>
        <w:t xml:space="preserve"> </w:t>
      </w:r>
      <m:oMath>
        <m:sSub>
          <m:e>
            <m:r>
              <m:t>I</m:t>
            </m:r>
          </m:e>
          <m:sub>
            <m:r>
              <m:t>A</m:t>
            </m:r>
            <m:r>
              <m:t>B</m:t>
            </m:r>
          </m:sub>
        </m:sSub>
      </m:oMath>
      <w:r>
        <w:t xml:space="preserve"> </w:t>
      </w:r>
      <w:r>
        <w:t xml:space="preserve">between Alice and Bob in coherent-state noise-free channel</w:t>
      </w:r>
    </w:p>
    <w:p>
      <w:pPr>
        <w:pStyle w:val="FirstParagraph"/>
      </w:pPr>
      <w:r>
        <w:t xml:space="preserve">From the retained values of Alice and the measurements of Bob, we can calculate the quantity of mutual information (</w:t>
      </w:r>
      <m:oMath>
        <m:sSub>
          <m:e>
            <m:r>
              <m:t>I</m:t>
            </m:r>
          </m:e>
          <m:sub>
            <m:r>
              <m:t>A</m:t>
            </m:r>
            <m:r>
              <m:t>B</m:t>
            </m:r>
          </m:sub>
        </m:sSub>
      </m:oMath>
      <w:r>
        <w:t xml:space="preserve">), which quantifies the amount of information that Bob’s measurement provides about Alice’s modulation values and therefore characterizes the correlation between their data. This quantity is very useful as it can be used to obtain the lower bound of the SKR which is equal to:</w:t>
      </w:r>
    </w:p>
    <w:p>
      <w:pPr>
        <w:pStyle w:val="BodyText"/>
      </w:pPr>
      <m:oMathPara>
        <m:oMathParaPr>
          <m:jc m:val="center"/>
        </m:oMathParaPr>
        <m:oMath>
          <m:r>
            <m:t>K</m:t>
          </m:r>
          <m:r>
            <m:rPr>
              <m:sty m:val="p"/>
            </m:rPr>
            <m:t>=</m:t>
          </m:r>
          <m:sSub>
            <m:e>
              <m:r>
                <m:t>I</m:t>
              </m:r>
            </m:e>
            <m:sub>
              <m:r>
                <m:t>A</m:t>
              </m:r>
              <m:r>
                <m:t>B</m:t>
              </m:r>
            </m:sub>
          </m:sSub>
          <m:r>
            <m:rPr>
              <m:sty m:val="p"/>
            </m:rPr>
            <m:t>*</m:t>
          </m:r>
          <m:r>
            <m:t>b</m:t>
          </m:r>
          <m:r>
            <m:rPr>
              <m:sty m:val="p"/>
            </m:rPr>
            <m:t>−</m:t>
          </m:r>
          <m:sSub>
            <m:e>
              <m:r>
                <m:t>χ</m:t>
              </m:r>
            </m:e>
            <m:sub>
              <m:r>
                <m:t>E</m:t>
              </m:r>
            </m:sub>
          </m:sSub>
        </m:oMath>
      </m:oMathPara>
    </w:p>
    <w:p>
      <w:r>
        <w:pict>
          <v:rect style="width:0;height:1.5pt" o:hralign="center" o:hrstd="t" o:hr="t"/>
        </w:pict>
      </w:r>
    </w:p>
    <w:bookmarkEnd w:id="81"/>
    <w:bookmarkEnd w:id="82"/>
    <w:bookmarkStart w:id="83" w:name="next-steps-4"/>
    <w:p>
      <w:pPr>
        <w:pStyle w:val="Heading2"/>
      </w:pPr>
      <w:r>
        <w:t xml:space="preserve">Next steps:</w:t>
      </w:r>
    </w:p>
    <w:p>
      <w:pPr>
        <w:numPr>
          <w:ilvl w:val="0"/>
          <w:numId w:val="1019"/>
        </w:numPr>
        <w:pStyle w:val="Compact"/>
      </w:pPr>
      <w:r>
        <w:t xml:space="preserve">Calculate the Holevo bound for RR and DR in noise-free coherent-state channel</w:t>
      </w:r>
    </w:p>
    <w:p>
      <w:pPr>
        <w:numPr>
          <w:ilvl w:val="0"/>
          <w:numId w:val="1019"/>
        </w:numPr>
        <w:pStyle w:val="Compact"/>
      </w:pPr>
      <w:r>
        <w:t xml:space="preserve">Calculate the mutual information between Alice and Bob and the Holevo bound for RR and DR in the noise-free displaced-squeezed-state channel</w:t>
      </w:r>
    </w:p>
    <w:bookmarkEnd w:id="83"/>
    <w:bookmarkStart w:id="84" w:name="week-10-overview-september-3---9"/>
    <w:p>
      <w:pPr>
        <w:pStyle w:val="Heading2"/>
      </w:pPr>
      <w:r>
        <w:t xml:space="preserve">Week 10 Overview (September 3 - 9)</w:t>
      </w:r>
    </w:p>
    <w:p>
      <w:pPr>
        <w:numPr>
          <w:ilvl w:val="0"/>
          <w:numId w:val="1020"/>
        </w:numPr>
        <w:pStyle w:val="Compact"/>
      </w:pPr>
      <w:r>
        <w:t xml:space="preserve">CS QKD protocol</w:t>
      </w:r>
    </w:p>
    <w:p>
      <w:pPr>
        <w:numPr>
          <w:ilvl w:val="1"/>
          <w:numId w:val="1021"/>
        </w:numPr>
        <w:pStyle w:val="Compact"/>
      </w:pPr>
      <w:r>
        <w:t xml:space="preserve">Calculated the Holevo bound for RR and DR</w:t>
      </w:r>
    </w:p>
    <w:p>
      <w:pPr>
        <w:numPr>
          <w:ilvl w:val="1"/>
          <w:numId w:val="1021"/>
        </w:numPr>
        <w:pStyle w:val="Compact"/>
      </w:pPr>
      <w:r>
        <w:t xml:space="preserve">Calculated the lower bound of the secure key rate (SKR)</w:t>
      </w:r>
    </w:p>
    <w:p>
      <w:pPr>
        <w:numPr>
          <w:ilvl w:val="1"/>
          <w:numId w:val="1021"/>
        </w:numPr>
        <w:pStyle w:val="Compact"/>
      </w:pPr>
      <w:r>
        <w:t xml:space="preserve">Compared the SKR results with the literature</w:t>
      </w:r>
    </w:p>
    <w:p>
      <w:pPr>
        <w:numPr>
          <w:ilvl w:val="0"/>
          <w:numId w:val="1020"/>
        </w:numPr>
        <w:pStyle w:val="Compact"/>
      </w:pPr>
      <w:r>
        <w:t xml:space="preserve">DSS QKD protocol</w:t>
      </w:r>
    </w:p>
    <w:p>
      <w:pPr>
        <w:numPr>
          <w:ilvl w:val="1"/>
          <w:numId w:val="1022"/>
        </w:numPr>
        <w:pStyle w:val="Compact"/>
      </w:pPr>
      <w:r>
        <w:t xml:space="preserve">Implemented the protocol</w:t>
      </w:r>
    </w:p>
    <w:p>
      <w:pPr>
        <w:numPr>
          <w:ilvl w:val="1"/>
          <w:numId w:val="1022"/>
        </w:numPr>
        <w:pStyle w:val="Compact"/>
      </w:pPr>
      <w:r>
        <w:t xml:space="preserve">Calculated the mutual information</w:t>
      </w:r>
      <w:r>
        <w:t xml:space="preserve"> </w:t>
      </w:r>
      <m:oMath>
        <m:sSub>
          <m:e>
            <m:r>
              <m:t>I</m:t>
            </m:r>
          </m:e>
          <m:sub>
            <m:r>
              <m:t>A</m:t>
            </m:r>
            <m:r>
              <m:t>B</m:t>
            </m:r>
          </m:sub>
        </m:sSub>
      </m:oMath>
      <w:r>
        <w:t xml:space="preserve"> </w:t>
      </w:r>
      <w:r>
        <w:t xml:space="preserve">between Alice and Bob</w:t>
      </w:r>
    </w:p>
    <w:p>
      <w:r>
        <w:pict>
          <v:rect style="width:0;height:1.5pt" o:hralign="center" o:hrstd="t" o:hr="t"/>
        </w:pict>
      </w:r>
    </w:p>
    <w:bookmarkEnd w:id="84"/>
    <w:bookmarkStart w:id="88" w:name="cs-qkd-protocol"/>
    <w:p>
      <w:pPr>
        <w:pStyle w:val="Heading2"/>
      </w:pPr>
      <w:r>
        <w:t xml:space="preserve">CS QKD protocol</w:t>
      </w:r>
    </w:p>
    <w:p>
      <w:r>
        <w:pict>
          <v:rect style="width:0;height:1.5pt" o:hralign="center" o:hrstd="t" o:hr="t"/>
        </w:pict>
      </w:r>
    </w:p>
    <w:bookmarkStart w:id="85" w:name="X4ac42b51190eef7f8b3e532567b0a9c12524a3b"/>
    <w:p>
      <w:pPr>
        <w:pStyle w:val="Heading3"/>
      </w:pPr>
      <w:r>
        <w:t xml:space="preserve">Calculated the Holevo bound for RR and DR</w:t>
      </w:r>
    </w:p>
    <w:p>
      <w:pPr>
        <w:pStyle w:val="FirstParagraph"/>
      </w:pPr>
      <w:r>
        <w:t xml:space="preserve">The Holevo bound depends on the von Neumann entropy, which can be expressed in terms of the bosonic entropy function</w:t>
      </w:r>
    </w:p>
    <w:p>
      <w:pPr>
        <w:pStyle w:val="BodyText"/>
      </w:pPr>
      <m:oMathPara>
        <m:oMathParaPr>
          <m:jc m:val="center"/>
        </m:oMathParaPr>
        <m:oMath>
          <m:r>
            <m:t>G</m:t>
          </m:r>
          <m:r>
            <m:rPr>
              <m:sty m:val="p"/>
            </m:rPr>
            <m:t>(</m:t>
          </m:r>
          <m:r>
            <m:t>ν</m:t>
          </m:r>
          <m:r>
            <m:rPr>
              <m:sty m:val="p"/>
            </m:rPr>
            <m:t>)</m:t>
          </m:r>
          <m:r>
            <m:rPr>
              <m:sty m:val="p"/>
            </m:rPr>
            <m:t>=</m:t>
          </m:r>
          <m:f>
            <m:fPr>
              <m:type m:val="bar"/>
            </m:fPr>
            <m:num>
              <m:r>
                <m:t>ν</m:t>
              </m:r>
              <m:r>
                <m:rPr>
                  <m:sty m:val="p"/>
                </m:rPr>
                <m:t>+</m:t>
              </m:r>
              <m:r>
                <m:t>1</m:t>
              </m:r>
            </m:num>
            <m:den>
              <m:r>
                <m:t>2</m:t>
              </m:r>
            </m:den>
          </m:f>
          <m:sSub>
            <m:e>
              <m:r>
                <m:rPr>
                  <m:nor/>
                  <m:sty m:val="p"/>
                </m:rPr>
                <m:t>log</m:t>
              </m:r>
            </m:e>
            <m:sub>
              <m:r>
                <m:t>2</m:t>
              </m:r>
            </m:sub>
          </m:sSub>
          <m:d>
            <m:dPr>
              <m:begChr m:val="("/>
              <m:endChr m:val=")"/>
              <m:grow/>
            </m:dPr>
            <m:e>
              <m:f>
                <m:fPr>
                  <m:type m:val="bar"/>
                </m:fPr>
                <m:num>
                  <m:r>
                    <m:t>ν</m:t>
                  </m:r>
                  <m:r>
                    <m:rPr>
                      <m:sty m:val="p"/>
                    </m:rPr>
                    <m:t>+</m:t>
                  </m:r>
                  <m:r>
                    <m:t>1</m:t>
                  </m:r>
                </m:num>
                <m:den>
                  <m:r>
                    <m:t>2</m:t>
                  </m:r>
                </m:den>
              </m:f>
            </m:e>
          </m:d>
          <m:r>
            <m:rPr>
              <m:sty m:val="p"/>
            </m:rPr>
            <m:t>−</m:t>
          </m:r>
          <m:f>
            <m:fPr>
              <m:type m:val="bar"/>
            </m:fPr>
            <m:num>
              <m:r>
                <m:t>ν</m:t>
              </m:r>
              <m:r>
                <m:rPr>
                  <m:sty m:val="p"/>
                </m:rPr>
                <m:t>−</m:t>
              </m:r>
              <m:r>
                <m:t>1</m:t>
              </m:r>
            </m:num>
            <m:den>
              <m:r>
                <m:t>2</m:t>
              </m:r>
            </m:den>
          </m:f>
          <m:sSub>
            <m:e>
              <m:r>
                <m:rPr>
                  <m:nor/>
                  <m:sty m:val="p"/>
                </m:rPr>
                <m:t>log</m:t>
              </m:r>
            </m:e>
            <m:sub>
              <m:r>
                <m:t>2</m:t>
              </m:r>
            </m:sub>
          </m:sSub>
          <m:d>
            <m:dPr>
              <m:begChr m:val="("/>
              <m:endChr m:val=")"/>
              <m:grow/>
            </m:dPr>
            <m:e>
              <m:f>
                <m:fPr>
                  <m:type m:val="bar"/>
                </m:fPr>
                <m:num>
                  <m:r>
                    <m:t>ν</m:t>
                  </m:r>
                  <m:r>
                    <m:rPr>
                      <m:sty m:val="p"/>
                    </m:rPr>
                    <m:t>−</m:t>
                  </m:r>
                  <m:r>
                    <m:t>1</m:t>
                  </m:r>
                </m:num>
                <m:den>
                  <m:r>
                    <m:t>2</m:t>
                  </m:r>
                </m:den>
              </m:f>
            </m:e>
          </m:d>
          <m:r>
            <m:rPr>
              <m:sty m:val="p"/>
            </m:rPr>
            <m:t>,</m:t>
          </m:r>
        </m:oMath>
      </m:oMathPara>
    </w:p>
    <w:p>
      <w:pPr>
        <w:pStyle w:val="FirstParagraph"/>
      </w:pPr>
      <w:r>
        <w:t xml:space="preserve">where</w:t>
      </w:r>
      <w:r>
        <w:t xml:space="preserve"> </w:t>
      </w:r>
      <m:oMath>
        <m:r>
          <m:t>ν</m:t>
        </m:r>
      </m:oMath>
      <w:r>
        <w:t xml:space="preserve"> </w:t>
      </w:r>
      <w:r>
        <w:t xml:space="preserve">is the symplectic eigenvalue of the corresponding covariance matrix. The covariance matrix of Bob and Eve is obtained from SF and accounts for the quantum quadrature variances. The classical modulation variance</w:t>
      </w:r>
      <w:r>
        <w:t xml:space="preserve"> </w:t>
      </w:r>
      <m:oMath>
        <m:sSub>
          <m:e>
            <m:r>
              <m:t>V</m:t>
            </m:r>
          </m:e>
          <m:sub>
            <m:r>
              <m:t>α</m:t>
            </m:r>
          </m:sub>
        </m:sSub>
      </m:oMath>
      <w:r>
        <w:t xml:space="preserve"> </w:t>
      </w:r>
      <w:r>
        <w:t xml:space="preserve">is subsequently added to the covariance matrix to account for the Gaussian modulation.</w:t>
      </w:r>
    </w:p>
    <w:p>
      <w:pPr>
        <w:pStyle w:val="BodyText"/>
      </w:pPr>
      <w:r>
        <w:t xml:space="preserve">The Holevo bound was then calculated separately for DR and RR using the corresponding conditional covariance matrices.</w:t>
      </w:r>
    </w:p>
    <w:p>
      <w:r>
        <w:pict>
          <v:rect style="width:0;height:1.5pt" o:hralign="center" o:hrstd="t" o:hr="t"/>
        </w:pict>
      </w:r>
    </w:p>
    <w:bookmarkEnd w:id="85"/>
    <w:bookmarkStart w:id="86" w:name="calculated-the-skr-of-drrr"/>
    <w:p>
      <w:pPr>
        <w:pStyle w:val="Heading3"/>
      </w:pPr>
      <w:r>
        <w:t xml:space="preserve">Calculated the SKR of DR/RR</w:t>
      </w:r>
    </w:p>
    <w:p>
      <w:pPr>
        <w:pStyle w:val="FirstParagraph"/>
      </w:pPr>
      <w:r>
        <w:t xml:space="preserve">The lower bound of the SKR for DR and RR was calculated using</w:t>
      </w:r>
    </w:p>
    <w:p>
      <w:pPr>
        <w:pStyle w:val="BodyText"/>
      </w:pPr>
      <m:oMathPara>
        <m:oMathParaPr>
          <m:jc m:val="center"/>
        </m:oMathParaPr>
        <m:oMath>
          <m:r>
            <m:t>K</m:t>
          </m:r>
          <m:r>
            <m:rPr>
              <m:sty m:val="p"/>
            </m:rPr>
            <m:t>=</m:t>
          </m:r>
          <m:r>
            <m:t>b</m:t>
          </m:r>
          <m:sSub>
            <m:e>
              <m:r>
                <m:t>I</m:t>
              </m:r>
            </m:e>
            <m:sub>
              <m:r>
                <m:t>A</m:t>
              </m:r>
              <m:r>
                <m:t>B</m:t>
              </m:r>
            </m:sub>
          </m:sSub>
          <m:r>
            <m:rPr>
              <m:sty m:val="p"/>
            </m:rPr>
            <m:t>−</m:t>
          </m:r>
          <m:sSub>
            <m:e>
              <m:r>
                <m:t>χ</m:t>
              </m:r>
            </m:e>
            <m:sub>
              <m:r>
                <m:t>E</m:t>
              </m:r>
            </m:sub>
          </m:sSub>
          <m:r>
            <m:rPr>
              <m:sty m:val="p"/>
            </m:rPr>
            <m:t>,</m:t>
          </m:r>
        </m:oMath>
      </m:oMathPara>
    </w:p>
    <w:p>
      <w:pPr>
        <w:pStyle w:val="FirstParagraph"/>
      </w:pPr>
      <w:r>
        <w:t xml:space="preserve">where</w:t>
      </w:r>
      <w:r>
        <w:t xml:space="preserve"> </w:t>
      </w:r>
      <m:oMath>
        <m:r>
          <m:t>b</m:t>
        </m:r>
      </m:oMath>
      <w:r>
        <w:t xml:space="preserve"> </w:t>
      </w:r>
      <w:r>
        <w:t xml:space="preserve">is the reconciliation efficiency,</w:t>
      </w:r>
      <w:r>
        <w:t xml:space="preserve"> </w:t>
      </w:r>
      <m:oMath>
        <m:sSub>
          <m:e>
            <m:r>
              <m:t>I</m:t>
            </m:r>
          </m:e>
          <m:sub>
            <m:r>
              <m:t>A</m:t>
            </m:r>
            <m:r>
              <m:t>B</m:t>
            </m:r>
          </m:sub>
        </m:sSub>
      </m:oMath>
      <w:r>
        <w:t xml:space="preserve"> </w:t>
      </w:r>
      <w:r>
        <w:t xml:space="preserve">is the mutual information between Alice and Bob, and</w:t>
      </w:r>
      <w:r>
        <w:t xml:space="preserve"> </w:t>
      </w:r>
      <m:oMath>
        <m:sSub>
          <m:e>
            <m:r>
              <m:t>χ</m:t>
            </m:r>
          </m:e>
          <m:sub>
            <m:r>
              <m:t>E</m:t>
            </m:r>
          </m:sub>
        </m:sSub>
      </m:oMath>
      <w:r>
        <w:t xml:space="preserve"> </w:t>
      </w:r>
      <w:r>
        <w:t xml:space="preserve">is the corresponding Holevo bound. Specifically,</w:t>
      </w:r>
      <w:r>
        <w:t xml:space="preserve"> </w:t>
      </w:r>
      <m:oMath>
        <m:sSub>
          <m:e>
            <m:r>
              <m:t>χ</m:t>
            </m:r>
          </m:e>
          <m:sub>
            <m:r>
              <m:t>E</m:t>
            </m:r>
          </m:sub>
        </m:sSub>
        <m:r>
          <m:rPr>
            <m:sty m:val="p"/>
          </m:rPr>
          <m:t>=</m:t>
        </m:r>
        <m:sSub>
          <m:e>
            <m:r>
              <m:t>χ</m:t>
            </m:r>
          </m:e>
          <m:sub>
            <m:r>
              <m:t>A</m:t>
            </m:r>
            <m:r>
              <m:t>E</m:t>
            </m:r>
          </m:sub>
        </m:sSub>
      </m:oMath>
      <w:r>
        <w:t xml:space="preserve"> </w:t>
      </w:r>
      <w:r>
        <w:t xml:space="preserve">for DR and</w:t>
      </w:r>
      <w:r>
        <w:t xml:space="preserve"> </w:t>
      </w:r>
      <m:oMath>
        <m:sSub>
          <m:e>
            <m:r>
              <m:t>χ</m:t>
            </m:r>
          </m:e>
          <m:sub>
            <m:r>
              <m:t>E</m:t>
            </m:r>
          </m:sub>
        </m:sSub>
        <m:r>
          <m:rPr>
            <m:sty m:val="p"/>
          </m:rPr>
          <m:t>=</m:t>
        </m:r>
        <m:sSub>
          <m:e>
            <m:r>
              <m:t>χ</m:t>
            </m:r>
          </m:e>
          <m:sub>
            <m:r>
              <m:t>B</m:t>
            </m:r>
            <m:r>
              <m:t>E</m:t>
            </m:r>
          </m:sub>
        </m:sSub>
      </m:oMath>
      <w:r>
        <w:t xml:space="preserve"> </w:t>
      </w:r>
      <w:r>
        <w:t xml:space="preserve">for RR.</w:t>
      </w:r>
    </w:p>
    <w:p>
      <w:pPr>
        <w:pStyle w:val="BodyText"/>
      </w:pPr>
      <w:r>
        <w:t xml:space="preserve">A negative value of the lower bound of the SKR indicates that no positive SKR can be guaranteed for the considered channel parameters and the channel is not secure. As expected, the SKR increases with increasing channel transmission</w:t>
      </w:r>
      <w:r>
        <w:t xml:space="preserve"> </w:t>
      </w:r>
      <m:oMath>
        <m:r>
          <m:t>η</m:t>
        </m:r>
      </m:oMath>
      <w:r>
        <w:t xml:space="preserve"> </w:t>
      </w:r>
      <w:r>
        <w:t xml:space="preserve">and reconciliation efficiency</w:t>
      </w:r>
      <w:r>
        <w:t xml:space="preserve"> </w:t>
      </w:r>
      <m:oMath>
        <m:r>
          <m:t>β</m:t>
        </m:r>
      </m:oMath>
      <w:r>
        <w:t xml:space="preserve">.</w:t>
      </w:r>
    </w:p>
    <w:p>
      <w:r>
        <w:pict>
          <v:rect style="width:0;height:1.5pt" o:hralign="center" o:hrstd="t" o:hr="t"/>
        </w:pict>
      </w:r>
    </w:p>
    <w:bookmarkEnd w:id="86"/>
    <w:bookmarkStart w:id="87" w:name="X4cf08cf910d4bc4a7df17770c7f171a36a65762"/>
    <w:p>
      <w:pPr>
        <w:pStyle w:val="Heading3"/>
      </w:pPr>
      <w:r>
        <w:t xml:space="preserve">Compared results of SKR to literature for DR/RR</w:t>
      </w:r>
    </w:p>
    <w:p>
      <w:pPr>
        <w:pStyle w:val="FirstParagraph"/>
      </w:pPr>
      <w:r>
        <w:t xml:space="preserve">The calculated results were compared with those reported in the reference paper (Fig. 2) and showed excellent agreement. One important observation is that the SKR exhibits a maximum as a function of the modulation variance, indicating that the modulation variance should be optimized to maximize the SKR.</w:t>
      </w:r>
    </w:p>
    <w:p>
      <w:pPr>
        <w:pStyle w:val="BodyText"/>
      </w:pPr>
      <w:r>
        <w:t xml:space="preserve">Additionally, RR appears to tolerate lower channel transmissions than DR, making it more robust against channel loss.</w:t>
      </w:r>
    </w:p>
    <w:p>
      <w:r>
        <w:pict>
          <v:rect style="width:0;height:1.5pt" o:hralign="center" o:hrstd="t" o:hr="t"/>
        </w:pict>
      </w:r>
    </w:p>
    <w:bookmarkEnd w:id="87"/>
    <w:bookmarkEnd w:id="88"/>
    <w:bookmarkStart w:id="91" w:name="dss-qkd-protocol"/>
    <w:p>
      <w:pPr>
        <w:pStyle w:val="Heading2"/>
      </w:pPr>
      <w:r>
        <w:t xml:space="preserve">DSS QKD protocol</w:t>
      </w:r>
    </w:p>
    <w:p>
      <w:r>
        <w:pict>
          <v:rect style="width:0;height:1.5pt" o:hralign="center" o:hrstd="t" o:hr="t"/>
        </w:pict>
      </w:r>
    </w:p>
    <w:bookmarkStart w:id="89" w:name="implemented-the-protocol"/>
    <w:p>
      <w:pPr>
        <w:pStyle w:val="Heading3"/>
      </w:pPr>
      <w:r>
        <w:t xml:space="preserve">Implemented the protocol</w:t>
      </w:r>
    </w:p>
    <w:p>
      <w:pPr>
        <w:pStyle w:val="FirstParagraph"/>
      </w:pPr>
      <w:r>
        <w:t xml:space="preserve">Alice randomly chooses either the</w:t>
      </w:r>
      <w:r>
        <w:t xml:space="preserve"> </w:t>
      </w:r>
      <m:oMath>
        <m:r>
          <m:t>x</m:t>
        </m:r>
      </m:oMath>
      <w:r>
        <w:t xml:space="preserve"> </w:t>
      </w:r>
      <w:r>
        <w:t xml:space="preserve">or</w:t>
      </w:r>
      <w:r>
        <w:t xml:space="preserve"> </w:t>
      </w:r>
      <m:oMath>
        <m:r>
          <m:t>p</m:t>
        </m:r>
      </m:oMath>
      <w:r>
        <w:t xml:space="preserve"> </w:t>
      </w:r>
      <w:r>
        <w:t xml:space="preserve">quadrature to squeeze and then samples the displacement of each quadrature from a Gaussian distribution with variance</w:t>
      </w:r>
      <w:r>
        <w:t xml:space="preserve"> </w:t>
      </w:r>
      <m:oMath>
        <m:sSub>
          <m:e>
            <m:r>
              <m:t>V</m:t>
            </m:r>
          </m:e>
          <m:sub>
            <m:r>
              <m:t>α</m:t>
            </m:r>
          </m:sub>
        </m:sSub>
      </m:oMath>
      <w:r>
        <w:t xml:space="preserve">. Bob randomly chooses one of the two quadratures and measures it using homodyne detection. Alice and Bob then publicly announce which quadrature was squeezed and which quadrature was measured, and retain only the values for which the two choices coincide.</w:t>
      </w:r>
    </w:p>
    <w:p>
      <w:pPr>
        <w:pStyle w:val="BodyText"/>
      </w:pPr>
      <w:r>
        <w:t xml:space="preserve">To simplify the simulated protocol and reduce the number of discarded runs, we fix the squeezing choice to the amplitude quadrature, as in the reference paper, without loss of generality. This is possible because the modulation values for the two quadratures are sampled from the same Gaussian distribution, making the protocol symmetric with respect to the choice of quadrature.</w:t>
      </w:r>
    </w:p>
    <w:p>
      <w:r>
        <w:pict>
          <v:rect style="width:0;height:1.5pt" o:hralign="center" o:hrstd="t" o:hr="t"/>
        </w:pict>
      </w:r>
    </w:p>
    <w:bookmarkEnd w:id="89"/>
    <w:bookmarkStart w:id="90" w:name="X25b74c690662e155ec3f0973b8bfcb5c571a034"/>
    <w:p>
      <w:pPr>
        <w:pStyle w:val="Heading3"/>
      </w:pPr>
      <w:r>
        <w:t xml:space="preserve">Calculated the mutual information</w:t>
      </w:r>
      <w:r>
        <w:t xml:space="preserve"> </w:t>
      </w:r>
      <m:oMath>
        <m:sSub>
          <m:e>
            <m:r>
              <m:t>I</m:t>
            </m:r>
          </m:e>
          <m:sub>
            <m:r>
              <m:t>A</m:t>
            </m:r>
            <m:r>
              <m:t>B</m:t>
            </m:r>
          </m:sub>
        </m:sSub>
      </m:oMath>
      <w:r>
        <w:t xml:space="preserve"> </w:t>
      </w:r>
      <w:r>
        <w:t xml:space="preserve">between Alice and Bob</w:t>
      </w:r>
    </w:p>
    <w:p>
      <w:pPr>
        <w:pStyle w:val="FirstParagraph"/>
      </w:pPr>
      <w:r>
        <w:t xml:space="preserve">Using the retained values of Alice’s modulation and Bob’s homodyne measurements, we calculate the mutual information</w:t>
      </w:r>
      <w:r>
        <w:t xml:space="preserve"> </w:t>
      </w:r>
      <m:oMath>
        <m:sSub>
          <m:e>
            <m:r>
              <m:t>I</m:t>
            </m:r>
          </m:e>
          <m:sub>
            <m:r>
              <m:t>A</m:t>
            </m:r>
            <m:r>
              <m:t>B</m:t>
            </m:r>
          </m:sub>
        </m:sSub>
      </m:oMath>
      <w:r>
        <w:t xml:space="preserve"> </w:t>
      </w:r>
      <w:r>
        <w:t xml:space="preserve">in the presence of squeezing. The results show that squeezing enhances the mutual information, as the quantum fluctuations in the squeezed quadrature are reduced, making Alice’s modulation more distinguishable at Bob’s detector.</w:t>
      </w:r>
    </w:p>
    <w:bookmarkEnd w:id="90"/>
    <w:bookmarkEnd w:id="91"/>
    <w:bookmarkStart w:id="92" w:name="week-11-overview-september-9---16"/>
    <w:p>
      <w:pPr>
        <w:pStyle w:val="Heading2"/>
      </w:pPr>
      <w:r>
        <w:t xml:space="preserve">Week 11 Overview (September 9 - 16)</w:t>
      </w:r>
    </w:p>
    <w:p>
      <w:pPr>
        <w:numPr>
          <w:ilvl w:val="0"/>
          <w:numId w:val="1023"/>
        </w:numPr>
        <w:pStyle w:val="Compact"/>
      </w:pPr>
      <w:r>
        <w:t xml:space="preserve">DSS QKD protocol</w:t>
      </w:r>
    </w:p>
    <w:p>
      <w:pPr>
        <w:numPr>
          <w:ilvl w:val="1"/>
          <w:numId w:val="1024"/>
        </w:numPr>
        <w:pStyle w:val="Compact"/>
      </w:pPr>
      <w:r>
        <w:t xml:space="preserve">Calculated the Holevo bound for RR and DR in the DSS channel</w:t>
      </w:r>
    </w:p>
    <w:p>
      <w:pPr>
        <w:numPr>
          <w:ilvl w:val="1"/>
          <w:numId w:val="1024"/>
        </w:numPr>
        <w:pStyle w:val="Compact"/>
      </w:pPr>
      <w:r>
        <w:t xml:space="preserve">Calculated the lower bound of the SKR for the DSS channel and compared the results to literature</w:t>
      </w:r>
    </w:p>
    <w:p>
      <w:pPr>
        <w:numPr>
          <w:ilvl w:val="0"/>
          <w:numId w:val="1023"/>
        </w:numPr>
        <w:pStyle w:val="Compact"/>
      </w:pPr>
      <w:r>
        <w:t xml:space="preserve">CS &amp; DSS</w:t>
      </w:r>
    </w:p>
    <w:p>
      <w:pPr>
        <w:numPr>
          <w:ilvl w:val="1"/>
          <w:numId w:val="1025"/>
        </w:numPr>
        <w:pStyle w:val="Compact"/>
      </w:pPr>
      <w:r>
        <w:t xml:space="preserve">Found the threshold value of reconciliation efficiency</w:t>
      </w:r>
      <w:r>
        <w:t xml:space="preserve"> </w:t>
      </w:r>
      <m:oMath>
        <m:sSub>
          <m:e>
            <m:r>
              <m:t>b</m:t>
            </m:r>
          </m:e>
          <m:sub>
            <m:r>
              <m:t>t</m:t>
            </m:r>
            <m:r>
              <m:t>h</m:t>
            </m:r>
          </m:sub>
        </m:sSub>
      </m:oMath>
      <w:r>
        <w:t xml:space="preserve"> </w:t>
      </w:r>
      <w:r>
        <w:t xml:space="preserve">for DR/RR</w:t>
      </w:r>
    </w:p>
    <w:p>
      <w:pPr>
        <w:numPr>
          <w:ilvl w:val="1"/>
          <w:numId w:val="1025"/>
        </w:numPr>
        <w:pStyle w:val="Compact"/>
      </w:pPr>
      <w:r>
        <w:t xml:space="preserve">Compared the CS and DSS results</w:t>
      </w:r>
    </w:p>
    <w:p>
      <w:pPr>
        <w:numPr>
          <w:ilvl w:val="1"/>
          <w:numId w:val="1025"/>
        </w:numPr>
        <w:pStyle w:val="Compact"/>
      </w:pPr>
      <w:r>
        <w:t xml:space="preserve">Developed code that produces MC data without SF</w:t>
      </w:r>
    </w:p>
    <w:p>
      <w:r>
        <w:pict>
          <v:rect style="width:0;height:1.5pt" o:hralign="center" o:hrstd="t" o:hr="t"/>
        </w:pict>
      </w:r>
    </w:p>
    <w:bookmarkEnd w:id="92"/>
    <w:bookmarkStart w:id="95" w:name="dss-qkd-protocol-1"/>
    <w:p>
      <w:pPr>
        <w:pStyle w:val="Heading2"/>
      </w:pPr>
      <w:r>
        <w:t xml:space="preserve">DSS QKD protocol</w:t>
      </w:r>
    </w:p>
    <w:p>
      <w:r>
        <w:pict>
          <v:rect style="width:0;height:1.5pt" o:hralign="center" o:hrstd="t" o:hr="t"/>
        </w:pict>
      </w:r>
    </w:p>
    <w:bookmarkStart w:id="93" w:name="X4d5704bc8cc39b43f6b7cbebde8707ab736b1b6"/>
    <w:p>
      <w:pPr>
        <w:pStyle w:val="Heading3"/>
      </w:pPr>
      <w:r>
        <w:t xml:space="preserve">Calculated the Holevo bound for RR and DR in the DSS channel</w:t>
      </w:r>
    </w:p>
    <w:p>
      <w:pPr>
        <w:pStyle w:val="FirstParagraph"/>
      </w:pPr>
      <w:r>
        <w:t xml:space="preserve">The Holevo bound for the DSS protocol was calculated for both DR and RR. The same approach used for the CS protocol was applied, with the covariance matrices constructed according to the DSS protocol.</w:t>
      </w:r>
    </w:p>
    <w:p>
      <w:r>
        <w:pict>
          <v:rect style="width:0;height:1.5pt" o:hralign="center" o:hrstd="t" o:hr="t"/>
        </w:pict>
      </w:r>
    </w:p>
    <w:bookmarkEnd w:id="93"/>
    <w:bookmarkStart w:id="94" w:name="Xdae7ad5dc09e0a6119f5c2e159383ac74e35335"/>
    <w:p>
      <w:pPr>
        <w:pStyle w:val="Heading3"/>
      </w:pPr>
      <w:r>
        <w:t xml:space="preserve">Calculated the SKR for the DSS channel and compared results to literature</w:t>
      </w:r>
    </w:p>
    <w:p>
      <w:pPr>
        <w:pStyle w:val="FirstParagraph"/>
      </w:pPr>
      <w:r>
        <w:t xml:space="preserve">The SKR was evaluated for different channel transmissions, modulation variances, and squeezing levels. The results were compared with the results reported in the reference paper and showed excellent agreement.</w:t>
      </w:r>
    </w:p>
    <w:p>
      <w:pPr>
        <w:pStyle w:val="BodyText"/>
      </w:pPr>
      <w:r>
        <w:t xml:space="preserve">In particular, squeezing was found to be a useful resource since it seems to increase the SKR in some cases.</w:t>
      </w:r>
    </w:p>
    <w:p>
      <w:r>
        <w:pict>
          <v:rect style="width:0;height:1.5pt" o:hralign="center" o:hrstd="t" o:hr="t"/>
        </w:pict>
      </w:r>
    </w:p>
    <w:bookmarkEnd w:id="94"/>
    <w:bookmarkEnd w:id="95"/>
    <w:bookmarkStart w:id="98" w:name="cs-dss"/>
    <w:p>
      <w:pPr>
        <w:pStyle w:val="Heading2"/>
      </w:pPr>
      <w:r>
        <w:t xml:space="preserve">CS &amp; DSS</w:t>
      </w:r>
    </w:p>
    <w:p>
      <w:r>
        <w:pict>
          <v:rect style="width:0;height:1.5pt" o:hralign="center" o:hrstd="t" o:hr="t"/>
        </w:pict>
      </w:r>
    </w:p>
    <w:bookmarkStart w:id="96" w:name="Xdb2ae01a94d70d62085a9972eac56c8af73d9ac"/>
    <w:p>
      <w:pPr>
        <w:pStyle w:val="Heading3"/>
      </w:pPr>
      <w:r>
        <w:t xml:space="preserve">Found the threshold value of reconciliation efficiency</w:t>
      </w:r>
      <w:r>
        <w:t xml:space="preserve"> </w:t>
      </w:r>
      <m:oMath>
        <m:sSub>
          <m:e>
            <m:r>
              <m:t>b</m:t>
            </m:r>
          </m:e>
          <m:sub>
            <m:r>
              <m:t>t</m:t>
            </m:r>
            <m:r>
              <m:t>h</m:t>
            </m:r>
          </m:sub>
        </m:sSub>
      </m:oMath>
      <w:r>
        <w:t xml:space="preserve"> </w:t>
      </w:r>
      <w:r>
        <w:t xml:space="preserve">for DR/RR</w:t>
      </w:r>
    </w:p>
    <w:p>
      <w:pPr>
        <w:pStyle w:val="FirstParagraph"/>
      </w:pPr>
      <w:r>
        <w:t xml:space="preserve">The threshold reconciliation efficiency was calculated to determine the minimum value of</w:t>
      </w:r>
      <w:r>
        <w:t xml:space="preserve"> </w:t>
      </w:r>
      <m:oMath>
        <m:r>
          <m:t>b</m:t>
        </m:r>
      </m:oMath>
      <w:r>
        <w:t xml:space="preserve"> </w:t>
      </w:r>
      <w:r>
        <w:t xml:space="preserve">required to obtain a positive lower bound of the SKR for each value of</w:t>
      </w:r>
      <w:r>
        <w:t xml:space="preserve"> </w:t>
      </w:r>
      <m:oMath>
        <m:r>
          <m:t>η</m:t>
        </m:r>
      </m:oMath>
      <w:r>
        <w:t xml:space="preserve">.</w:t>
      </w:r>
    </w:p>
    <w:p>
      <w:pPr>
        <w:pStyle w:val="BodyText"/>
      </w:pPr>
      <w:r>
        <w:t xml:space="preserve">The threshold values were calculated separately for DR and RR and compared between the CS and DSS protocols. This comparison identifies the regions where squeezing improves the SKR, is necessary to obtain a positive SKR, or provides no benefit.</w:t>
      </w:r>
    </w:p>
    <w:p>
      <w:r>
        <w:pict>
          <v:rect style="width:0;height:1.5pt" o:hralign="center" o:hrstd="t" o:hr="t"/>
        </w:pict>
      </w:r>
    </w:p>
    <w:bookmarkEnd w:id="96"/>
    <w:bookmarkStart w:id="97" w:name="Xeb41fb492662d622ec25c051bd5305ac45d75e8"/>
    <w:p>
      <w:pPr>
        <w:pStyle w:val="Heading3"/>
      </w:pPr>
      <w:r>
        <w:t xml:space="preserve">Developed code that produces MC data without SF</w:t>
      </w:r>
    </w:p>
    <w:p>
      <w:pPr>
        <w:pStyle w:val="FirstParagraph"/>
      </w:pPr>
      <w:r>
        <w:t xml:space="preserve">Since SF was time-consuming for generating MC data, another protocol without SF was developed that is faster. SF is a useful tool for initially understanding the underlying processes, as it provides a more intuitive way of implementing the protocol. However, once the underlying concepts are understood, other approaches can be used to generate the MC data more efficiently.</w:t>
      </w:r>
    </w:p>
    <w:bookmarkEnd w:id="97"/>
    <w:bookmarkEnd w:id="98"/>
    <w:bookmarkStart w:id="99" w:name="next-steps-5"/>
    <w:p>
      <w:pPr>
        <w:pStyle w:val="Heading2"/>
      </w:pPr>
      <w:r>
        <w:t xml:space="preserve">Next steps:</w:t>
      </w:r>
    </w:p>
    <w:p>
      <w:pPr>
        <w:numPr>
          <w:ilvl w:val="0"/>
          <w:numId w:val="1026"/>
        </w:numPr>
        <w:pStyle w:val="Compact"/>
      </w:pPr>
      <w:r>
        <w:t xml:space="preserve">Organize/Optimize codes and prepare results in desired format</w:t>
      </w:r>
    </w:p>
    <w:p>
      <w:pPr>
        <w:numPr>
          <w:ilvl w:val="0"/>
          <w:numId w:val="1026"/>
        </w:numPr>
        <w:pStyle w:val="Compact"/>
      </w:pPr>
      <w:r>
        <w:t xml:space="preserve">Report writing for the second part of the project</w:t>
      </w:r>
    </w:p>
    <w:p>
      <w:pPr>
        <w:numPr>
          <w:ilvl w:val="0"/>
          <w:numId w:val="1026"/>
        </w:numPr>
        <w:pStyle w:val="Compact"/>
      </w:pPr>
      <w:r>
        <w:t xml:space="preserve">Final presentation for the second part of the project</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xiv.org/abs/1710.09577" TargetMode="External" /><Relationship Type="http://schemas.openxmlformats.org/officeDocument/2006/relationships/hyperlink" Id="rId45" Target="https://en.wikipedia.org/wiki/Brent%27s_method" TargetMode="External" /><Relationship Type="http://schemas.openxmlformats.org/officeDocument/2006/relationships/hyperlink" Id="rId78" Target="https://iopscience.iop.org/article/10.1088/1367-2630/13/11/113007/pdf" TargetMode="External" /><Relationship Type="http://schemas.openxmlformats.org/officeDocument/2006/relationships/hyperlink" Id="rId23" Target="https://strawberryfields.readthedocs.io/en/latest/" TargetMode="External" /></Relationships>
</file>

<file path=word/_rels/footnotes.xml.rels><?xml version="1.0" encoding="UTF-8"?><Relationships xmlns="http://schemas.openxmlformats.org/package/2006/relationships"><Relationship Type="http://schemas.openxmlformats.org/officeDocument/2006/relationships/hyperlink" Id="rId20" Target="https://arxiv.org/abs/1710.09577" TargetMode="External" /><Relationship Type="http://schemas.openxmlformats.org/officeDocument/2006/relationships/hyperlink" Id="rId45" Target="https://en.wikipedia.org/wiki/Brent%27s_method" TargetMode="External" /><Relationship Type="http://schemas.openxmlformats.org/officeDocument/2006/relationships/hyperlink" Id="rId78" Target="https://iopscience.iop.org/article/10.1088/1367-2630/13/11/113007/pdf" TargetMode="External" /><Relationship Type="http://schemas.openxmlformats.org/officeDocument/2006/relationships/hyperlink" Id="rId23" Target="https://strawberryfields.readthedocs.io/en/la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2026-09-16T09:33:06Z</dcterms:created>
  <dcterms:modified xsi:type="dcterms:W3CDTF">2026-09-16T09:33:06Z</dcterms:modified>
</cp:coreProperties>
</file>

<file path=docProps/custom.xml><?xml version="1.0" encoding="utf-8"?>
<Properties xmlns="http://schemas.openxmlformats.org/officeDocument/2006/custom-properties" xmlns:vt="http://schemas.openxmlformats.org/officeDocument/2006/docPropsVTypes"/>
</file>