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這段影片是由柯文哲官方頻道於 2026 年 3 月 20 日發布的《土城十講》第十五講（閱讀起訴書下集）。柯文哲與黃國昌在影片中繼續針對北檢在京華城案偵辦過程中的各種不法、不公與政治操弄進行深度剖析與控訴。</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以下是為您整理的影片內容摘要：</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影片摘要：土城十講第十五講——揭露「黨、檢、媒」三位一體之司法黑暗</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本影片記錄了柯文哲與黃國昌對京華城案起訴書的最後階段解讀。他們指控檢方利用「證人轉被告」與「長期羈押」進行精神折磨以換取不實證詞，並批露監察院與內政部在政治壓力下對此案 180 度轉向的過程。柯文哲更感性分享了在押期間未能見到老父最後一面的遺憾，並與黃國昌共同疾呼台灣司法已淪為「執政黨打擊在野黨的東廠」。</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揭露檢方的「逼供三部曲」</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黃國昌總結了檢方在偵訊室內慣用的非法手段 [</w:t>
      </w:r>
      <w:hyperlink r:id="rId6">
        <w:r w:rsidDel="00000000" w:rsidR="00000000" w:rsidRPr="00000000">
          <w:rPr>
            <w:color w:val="0000ee"/>
            <w:u w:val="single"/>
            <w:rtl w:val="0"/>
          </w:rPr>
          <w:t xml:space="preserve">26:23</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第一招：證人轉被告</w:t>
      </w:r>
      <w:r w:rsidDel="00000000" w:rsidR="00000000" w:rsidRPr="00000000">
        <w:rPr>
          <w:rFonts w:ascii="Arial Unicode MS" w:cs="Arial Unicode MS" w:eastAsia="Arial Unicode MS" w:hAnsi="Arial Unicode MS"/>
          <w:rtl w:val="0"/>
        </w:rPr>
        <w:t xml:space="preserve">：利用證人無律師陪同的空檔進行突襲式偵訊，再突然將其轉為被告進行威脅 [</w:t>
      </w:r>
      <w:hyperlink r:id="rId7">
        <w:r w:rsidDel="00000000" w:rsidR="00000000" w:rsidRPr="00000000">
          <w:rPr>
            <w:color w:val="0000ee"/>
            <w:u w:val="single"/>
            <w:rtl w:val="0"/>
          </w:rPr>
          <w:t xml:space="preserve">01:52</w:t>
        </w:r>
      </w:hyperlink>
      <w:r w:rsidDel="00000000" w:rsidR="00000000" w:rsidRPr="00000000">
        <w:rPr>
          <w:rtl w:val="0"/>
        </w:rPr>
        <w:t xml:space="preserve">, </w:t>
      </w:r>
      <w:hyperlink r:id="rId8">
        <w:r w:rsidDel="00000000" w:rsidR="00000000" w:rsidRPr="00000000">
          <w:rPr>
            <w:color w:val="0000ee"/>
            <w:u w:val="single"/>
            <w:rtl w:val="0"/>
          </w:rPr>
          <w:t xml:space="preserve">02:05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第二招：精神折磨與誘導</w:t>
      </w:r>
      <w:r w:rsidDel="00000000" w:rsidR="00000000" w:rsidRPr="00000000">
        <w:rPr>
          <w:rFonts w:ascii="Arial Unicode MS" w:cs="Arial Unicode MS" w:eastAsia="Arial Unicode MS" w:hAnsi="Arial Unicode MS"/>
          <w:rtl w:val="0"/>
        </w:rPr>
        <w:t xml:space="preserve">：利用長期羈押禁見，在斷絕外界聯繫一兩個月後才訊問，許多人因不堪壓力而做出符合檢方期待的偽證，甚至連朱亞虎說「沈慶京笑著走出市長室」都能被列為犯罪證據 [</w:t>
      </w:r>
      <w:hyperlink r:id="rId9">
        <w:r w:rsidDel="00000000" w:rsidR="00000000" w:rsidRPr="00000000">
          <w:rPr>
            <w:color w:val="0000ee"/>
            <w:u w:val="single"/>
            <w:rtl w:val="0"/>
          </w:rPr>
          <w:t xml:space="preserve">02:16</w:t>
        </w:r>
      </w:hyperlink>
      <w:r w:rsidDel="00000000" w:rsidR="00000000" w:rsidRPr="00000000">
        <w:rPr>
          <w:rtl w:val="0"/>
        </w:rPr>
        <w:t xml:space="preserve">, </w:t>
      </w:r>
      <w:hyperlink r:id="rId10">
        <w:r w:rsidDel="00000000" w:rsidR="00000000" w:rsidRPr="00000000">
          <w:rPr>
            <w:color w:val="0000ee"/>
            <w:u w:val="single"/>
            <w:rtl w:val="0"/>
          </w:rPr>
          <w:t xml:space="preserve">03:02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第三招：洗筆錄與入罵羞辱</w:t>
      </w:r>
      <w:r w:rsidDel="00000000" w:rsidR="00000000" w:rsidRPr="00000000">
        <w:rPr>
          <w:rFonts w:ascii="Arial Unicode MS" w:cs="Arial Unicode MS" w:eastAsia="Arial Unicode MS" w:hAnsi="Arial Unicode MS"/>
          <w:rtl w:val="0"/>
        </w:rPr>
        <w:t xml:space="preserve">：揭露檢察官曾以「中華民國將軍」的身分入罵羞辱朱亞虎，逼得其只能說出「怎樣都可以，檢察官你不要生氣」 [</w:t>
      </w:r>
      <w:hyperlink r:id="rId11">
        <w:r w:rsidDel="00000000" w:rsidR="00000000" w:rsidRPr="00000000">
          <w:rPr>
            <w:color w:val="0000ee"/>
            <w:u w:val="single"/>
            <w:rtl w:val="0"/>
          </w:rPr>
          <w:t xml:space="preserve">04:02</w:t>
        </w:r>
      </w:hyperlink>
      <w:r w:rsidDel="00000000" w:rsidR="00000000" w:rsidRPr="00000000">
        <w:rPr>
          <w:rtl w:val="0"/>
        </w:rPr>
        <w:t xml:space="preserve">, </w:t>
      </w:r>
      <w:hyperlink r:id="rId12">
        <w:r w:rsidDel="00000000" w:rsidR="00000000" w:rsidRPr="00000000">
          <w:rPr>
            <w:color w:val="0000ee"/>
            <w:u w:val="single"/>
            <w:rtl w:val="0"/>
          </w:rPr>
          <w:t xml:space="preserve">04:51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「黨檢媒」三位一體的抹黑鏈</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監察院先行洩密給民進黨</w:t>
      </w:r>
      <w:r w:rsidDel="00000000" w:rsidR="00000000" w:rsidRPr="00000000">
        <w:rPr>
          <w:rFonts w:ascii="Arial Unicode MS" w:cs="Arial Unicode MS" w:eastAsia="Arial Unicode MS" w:hAnsi="Arial Unicode MS"/>
          <w:rtl w:val="0"/>
        </w:rPr>
        <w:t xml:space="preserve">：柯文哲與黃國昌提出證據，指出監察院的調查報告於 1 月 24 日才公佈，但民進黨中央黨部竟然在 1 月 8 日（大選前）就已拿到報告內容並召開記者會攻擊柯文哲 [</w:t>
      </w:r>
      <w:hyperlink r:id="rId13">
        <w:r w:rsidDel="00000000" w:rsidR="00000000" w:rsidRPr="00000000">
          <w:rPr>
            <w:color w:val="0000ee"/>
            <w:u w:val="single"/>
            <w:rtl w:val="0"/>
          </w:rPr>
          <w:t xml:space="preserve">00:44</w:t>
        </w:r>
      </w:hyperlink>
      <w:r w:rsidDel="00000000" w:rsidR="00000000" w:rsidRPr="00000000">
        <w:rPr>
          <w:rtl w:val="0"/>
        </w:rPr>
        <w:t xml:space="preserve">, </w:t>
      </w:r>
      <w:hyperlink r:id="rId14">
        <w:r w:rsidDel="00000000" w:rsidR="00000000" w:rsidRPr="00000000">
          <w:rPr>
            <w:color w:val="0000ee"/>
            <w:u w:val="single"/>
            <w:rtl w:val="0"/>
          </w:rPr>
          <w:t xml:space="preserve">01:06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北檢與鏡週刊的共生關係</w:t>
      </w:r>
      <w:r w:rsidDel="00000000" w:rsidR="00000000" w:rsidRPr="00000000">
        <w:rPr>
          <w:rFonts w:ascii="Arial Unicode MS" w:cs="Arial Unicode MS" w:eastAsia="Arial Unicode MS" w:hAnsi="Arial Unicode MS"/>
          <w:rtl w:val="0"/>
        </w:rPr>
        <w:t xml:space="preserve">：黃國昌痛批「偵查大公開」，手機 USB 的資料在法庭上沒出現，卻每週二固定出現在《鏡週刊》編故事。柯文哲更在庭上痛罵檢察官「唾面自乾」，配合媒體進行社會公審 [</w:t>
      </w:r>
      <w:hyperlink r:id="rId15">
        <w:r w:rsidDel="00000000" w:rsidR="00000000" w:rsidRPr="00000000">
          <w:rPr>
            <w:color w:val="0000ee"/>
            <w:u w:val="single"/>
            <w:rtl w:val="0"/>
          </w:rPr>
          <w:t xml:space="preserve">17:13</w:t>
        </w:r>
      </w:hyperlink>
      <w:r w:rsidDel="00000000" w:rsidR="00000000" w:rsidRPr="00000000">
        <w:rPr>
          <w:rtl w:val="0"/>
        </w:rPr>
        <w:t xml:space="preserve">, </w:t>
      </w:r>
      <w:hyperlink r:id="rId16">
        <w:r w:rsidDel="00000000" w:rsidR="00000000" w:rsidRPr="00000000">
          <w:rPr>
            <w:color w:val="0000ee"/>
            <w:u w:val="single"/>
            <w:rtl w:val="0"/>
          </w:rPr>
          <w:t xml:space="preserve">20:11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行政機關的政治轉向與「遮醜」</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內政部的 180 度髮夾彎</w:t>
      </w:r>
      <w:r w:rsidDel="00000000" w:rsidR="00000000" w:rsidRPr="00000000">
        <w:rPr>
          <w:rFonts w:ascii="Arial Unicode MS" w:cs="Arial Unicode MS" w:eastAsia="Arial Unicode MS" w:hAnsi="Arial Unicode MS"/>
          <w:rtl w:val="0"/>
        </w:rPr>
        <w:t xml:space="preserve">：內政部原本在 2023 年 7 月函復監察院稱京華城案「查無不法」，但在監察院約談次長花敬群後，8 月隨即改口稱「不合法」。民眾黨要求調閱原始公文，內政部卻以「涉及個人安全」等荒謬理由拒絕提供 [</w:t>
      </w:r>
      <w:hyperlink r:id="rId17">
        <w:r w:rsidDel="00000000" w:rsidR="00000000" w:rsidRPr="00000000">
          <w:rPr>
            <w:color w:val="0000ee"/>
            <w:u w:val="single"/>
            <w:rtl w:val="0"/>
          </w:rPr>
          <w:t xml:space="preserve">00:08</w:t>
        </w:r>
      </w:hyperlink>
      <w:r w:rsidDel="00000000" w:rsidR="00000000" w:rsidRPr="00000000">
        <w:rPr>
          <w:rtl w:val="0"/>
        </w:rPr>
        <w:t xml:space="preserve">, </w:t>
      </w:r>
      <w:hyperlink r:id="rId18">
        <w:r w:rsidDel="00000000" w:rsidR="00000000" w:rsidRPr="00000000">
          <w:rPr>
            <w:color w:val="0000ee"/>
            <w:u w:val="single"/>
            <w:rtl w:val="0"/>
          </w:rPr>
          <w:t xml:space="preserve">14:20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高雄可以，台北不行</w:t>
      </w:r>
      <w:r w:rsidDel="00000000" w:rsidR="00000000" w:rsidRPr="00000000">
        <w:rPr>
          <w:rFonts w:ascii="Arial Unicode MS" w:cs="Arial Unicode MS" w:eastAsia="Arial Unicode MS" w:hAnsi="Arial Unicode MS"/>
          <w:rtl w:val="0"/>
        </w:rPr>
        <w:t xml:space="preserve">：柯文哲指出，林欽榮在台北當副市長時稱受理陳情是圖利，但去高雄當官後，高雄卻有一大堆依據《都計法》24 條申請更高容積獎勵的案例，顯示司法標準因人而異 [</w:t>
      </w:r>
      <w:hyperlink r:id="rId19">
        <w:r w:rsidDel="00000000" w:rsidR="00000000" w:rsidRPr="00000000">
          <w:rPr>
            <w:color w:val="0000ee"/>
            <w:u w:val="single"/>
            <w:rtl w:val="0"/>
          </w:rPr>
          <w:t xml:space="preserve">15:58</w:t>
        </w:r>
      </w:hyperlink>
      <w:r w:rsidDel="00000000" w:rsidR="00000000" w:rsidRPr="00000000">
        <w:rPr>
          <w:rtl w:val="0"/>
        </w:rPr>
        <w:t xml:space="preserve">, </w:t>
      </w:r>
      <w:hyperlink r:id="rId20">
        <w:r w:rsidDel="00000000" w:rsidR="00000000" w:rsidRPr="00000000">
          <w:rPr>
            <w:color w:val="0000ee"/>
            <w:u w:val="single"/>
            <w:rtl w:val="0"/>
          </w:rPr>
          <w:t xml:space="preserve">16:22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柯文哲的個人苦難與對家人的遺憾</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未能送終之痛</w:t>
      </w:r>
      <w:r w:rsidDel="00000000" w:rsidR="00000000" w:rsidRPr="00000000">
        <w:rPr>
          <w:rFonts w:ascii="Arial Unicode MS" w:cs="Arial Unicode MS" w:eastAsia="Arial Unicode MS" w:hAnsi="Arial Unicode MS"/>
          <w:rtl w:val="0"/>
        </w:rPr>
        <w:t xml:space="preserve">：柯文哲哽咽提到，他被收押的那天正好是老父住院的第一天。他在看守所被關押的一年間，父親在醫院住了六個月直到過世，他直到父親死後隔天才被律師告知死訊，這是他心中永遠過不去的一個檻 [</w:t>
      </w:r>
      <w:hyperlink r:id="rId21">
        <w:r w:rsidDel="00000000" w:rsidR="00000000" w:rsidRPr="00000000">
          <w:rPr>
            <w:color w:val="0000ee"/>
            <w:u w:val="single"/>
            <w:rtl w:val="0"/>
          </w:rPr>
          <w:t xml:space="preserve">24:01</w:t>
        </w:r>
      </w:hyperlink>
      <w:r w:rsidDel="00000000" w:rsidR="00000000" w:rsidRPr="00000000">
        <w:rPr>
          <w:rtl w:val="0"/>
        </w:rPr>
        <w:t xml:space="preserve">, </w:t>
      </w:r>
      <w:hyperlink r:id="rId22">
        <w:r w:rsidDel="00000000" w:rsidR="00000000" w:rsidRPr="00000000">
          <w:rPr>
            <w:color w:val="0000ee"/>
            <w:u w:val="single"/>
            <w:rtl w:val="0"/>
          </w:rPr>
          <w:t xml:space="preserve">24:40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公務員的集體恐懼</w:t>
      </w:r>
      <w:r w:rsidDel="00000000" w:rsidR="00000000" w:rsidRPr="00000000">
        <w:rPr>
          <w:rFonts w:ascii="Arial Unicode MS" w:cs="Arial Unicode MS" w:eastAsia="Arial Unicode MS" w:hAnsi="Arial Unicode MS"/>
          <w:rtl w:val="0"/>
        </w:rPr>
        <w:t xml:space="preserve">：柯文哲指出，通過此案的都委會專業委員皆無事，卻只有「完全沒指示」的他被關一年並求刑 28 年，這讓台灣公務體系陷入不敢做事的寒蟬效應 [</w:t>
      </w:r>
      <w:hyperlink r:id="rId23">
        <w:r w:rsidDel="00000000" w:rsidR="00000000" w:rsidRPr="00000000">
          <w:rPr>
            <w:color w:val="0000ee"/>
            <w:u w:val="single"/>
            <w:rtl w:val="0"/>
          </w:rPr>
          <w:t xml:space="preserve">22:31</w:t>
        </w:r>
      </w:hyperlink>
      <w:r w:rsidDel="00000000" w:rsidR="00000000" w:rsidRPr="00000000">
        <w:rPr>
          <w:rtl w:val="0"/>
        </w:rPr>
        <w:t xml:space="preserve">, </w:t>
      </w:r>
      <w:hyperlink r:id="rId24">
        <w:r w:rsidDel="00000000" w:rsidR="00000000" w:rsidRPr="00000000">
          <w:rPr>
            <w:color w:val="0000ee"/>
            <w:u w:val="single"/>
            <w:rtl w:val="0"/>
          </w:rPr>
          <w:t xml:space="preserve">23:24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總結與呼籲：不讓司法成為政爭工具</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司法改革的退步</w:t>
      </w:r>
      <w:r w:rsidDel="00000000" w:rsidR="00000000" w:rsidRPr="00000000">
        <w:rPr>
          <w:rFonts w:ascii="Arial Unicode MS" w:cs="Arial Unicode MS" w:eastAsia="Arial Unicode MS" w:hAnsi="Arial Unicode MS"/>
          <w:rtl w:val="0"/>
        </w:rPr>
        <w:t xml:space="preserve">：黃國昌感嘆，過去大聲疾呼司法改革的學者團體，如今面對賴清德政府的濫權卻集體噤聲。他引用「誰控制了檢調，誰就控制了政權」這句話，警告台灣民主正面臨空前危機 [</w:t>
      </w:r>
      <w:hyperlink r:id="rId25">
        <w:r w:rsidDel="00000000" w:rsidR="00000000" w:rsidRPr="00000000">
          <w:rPr>
            <w:color w:val="0000ee"/>
            <w:u w:val="single"/>
            <w:rtl w:val="0"/>
          </w:rPr>
          <w:t xml:space="preserve">26:32</w:t>
        </w:r>
      </w:hyperlink>
      <w:r w:rsidDel="00000000" w:rsidR="00000000" w:rsidRPr="00000000">
        <w:rPr>
          <w:rtl w:val="0"/>
        </w:rPr>
        <w:t xml:space="preserve">, </w:t>
      </w:r>
      <w:hyperlink r:id="rId26">
        <w:r w:rsidDel="00000000" w:rsidR="00000000" w:rsidRPr="00000000">
          <w:rPr>
            <w:color w:val="0000ee"/>
            <w:u w:val="single"/>
            <w:rtl w:val="0"/>
          </w:rPr>
          <w:t xml:space="preserve">27:28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心存善念，盡力而為</w:t>
      </w:r>
      <w:r w:rsidDel="00000000" w:rsidR="00000000" w:rsidRPr="00000000">
        <w:rPr>
          <w:rFonts w:ascii="Arial Unicode MS" w:cs="Arial Unicode MS" w:eastAsia="Arial Unicode MS" w:hAnsi="Arial Unicode MS"/>
          <w:rtl w:val="0"/>
        </w:rPr>
        <w:t xml:space="preserve">：柯文哲表示，雖然受到巨大折磨，他仍努力不讓心中充滿仇恨。他期許若有一天執政，絕不拿司法當政治工具，並勉勵大家要相信歷史會往進步的方向前進 [</w:t>
      </w:r>
      <w:hyperlink r:id="rId27">
        <w:r w:rsidDel="00000000" w:rsidR="00000000" w:rsidRPr="00000000">
          <w:rPr>
            <w:color w:val="0000ee"/>
            <w:u w:val="single"/>
            <w:rtl w:val="0"/>
          </w:rPr>
          <w:t xml:space="preserve">28:16</w:t>
        </w:r>
      </w:hyperlink>
      <w:r w:rsidDel="00000000" w:rsidR="00000000" w:rsidRPr="00000000">
        <w:rPr>
          <w:rtl w:val="0"/>
        </w:rPr>
        <w:t xml:space="preserve">, </w:t>
      </w:r>
      <w:hyperlink r:id="rId28">
        <w:r w:rsidDel="00000000" w:rsidR="00000000" w:rsidRPr="00000000">
          <w:rPr>
            <w:color w:val="0000ee"/>
            <w:u w:val="single"/>
            <w:rtl w:val="0"/>
          </w:rPr>
          <w:t xml:space="preserve">29:31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29">
        <w:r w:rsidDel="00000000" w:rsidR="00000000" w:rsidRPr="00000000">
          <w:rPr>
            <w:color w:val="0000ee"/>
            <w:u w:val="single"/>
            <w:rtl w:val="0"/>
          </w:rPr>
          <w:t xml:space="preserve">http://www.youtube.com/watch?v=aMi8I7eym4U</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aMi8I7eym4U&amp;t=982" TargetMode="External"/><Relationship Id="rId22" Type="http://schemas.openxmlformats.org/officeDocument/2006/relationships/hyperlink" Target="http://www.youtube.com/watch?v=aMi8I7eym4U&amp;t=1480" TargetMode="External"/><Relationship Id="rId21" Type="http://schemas.openxmlformats.org/officeDocument/2006/relationships/hyperlink" Target="http://www.youtube.com/watch?v=aMi8I7eym4U&amp;t=1441" TargetMode="External"/><Relationship Id="rId24" Type="http://schemas.openxmlformats.org/officeDocument/2006/relationships/hyperlink" Target="http://www.youtube.com/watch?v=aMi8I7eym4U&amp;t=1404" TargetMode="External"/><Relationship Id="rId23" Type="http://schemas.openxmlformats.org/officeDocument/2006/relationships/hyperlink" Target="http://www.youtube.com/watch?v=aMi8I7eym4U&amp;t=13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aMi8I7eym4U&amp;t=136" TargetMode="External"/><Relationship Id="rId26" Type="http://schemas.openxmlformats.org/officeDocument/2006/relationships/hyperlink" Target="http://www.youtube.com/watch?v=aMi8I7eym4U&amp;t=1648" TargetMode="External"/><Relationship Id="rId25" Type="http://schemas.openxmlformats.org/officeDocument/2006/relationships/hyperlink" Target="http://www.youtube.com/watch?v=aMi8I7eym4U&amp;t=1592" TargetMode="External"/><Relationship Id="rId28" Type="http://schemas.openxmlformats.org/officeDocument/2006/relationships/hyperlink" Target="http://www.youtube.com/watch?v=aMi8I7eym4U&amp;t=1771" TargetMode="External"/><Relationship Id="rId27" Type="http://schemas.openxmlformats.org/officeDocument/2006/relationships/hyperlink" Target="http://www.youtube.com/watch?v=aMi8I7eym4U&amp;t=1696" TargetMode="External"/><Relationship Id="rId5" Type="http://schemas.openxmlformats.org/officeDocument/2006/relationships/styles" Target="styles.xml"/><Relationship Id="rId6" Type="http://schemas.openxmlformats.org/officeDocument/2006/relationships/hyperlink" Target="http://www.youtube.com/watch?v=aMi8I7eym4U&amp;t=1583" TargetMode="External"/><Relationship Id="rId29" Type="http://schemas.openxmlformats.org/officeDocument/2006/relationships/hyperlink" Target="http://www.youtube.com/watch?v=aMi8I7eym4U" TargetMode="External"/><Relationship Id="rId7" Type="http://schemas.openxmlformats.org/officeDocument/2006/relationships/hyperlink" Target="http://www.youtube.com/watch?v=aMi8I7eym4U&amp;t=112" TargetMode="External"/><Relationship Id="rId8" Type="http://schemas.openxmlformats.org/officeDocument/2006/relationships/hyperlink" Target="http://www.youtube.com/watch?v=aMi8I7eym4U&amp;t=125" TargetMode="External"/><Relationship Id="rId11" Type="http://schemas.openxmlformats.org/officeDocument/2006/relationships/hyperlink" Target="http://www.youtube.com/watch?v=aMi8I7eym4U&amp;t=242" TargetMode="External"/><Relationship Id="rId10" Type="http://schemas.openxmlformats.org/officeDocument/2006/relationships/hyperlink" Target="http://www.youtube.com/watch?v=aMi8I7eym4U&amp;t=182" TargetMode="External"/><Relationship Id="rId13" Type="http://schemas.openxmlformats.org/officeDocument/2006/relationships/hyperlink" Target="http://www.youtube.com/watch?v=aMi8I7eym4U&amp;t=44" TargetMode="External"/><Relationship Id="rId12" Type="http://schemas.openxmlformats.org/officeDocument/2006/relationships/hyperlink" Target="http://www.youtube.com/watch?v=aMi8I7eym4U&amp;t=291" TargetMode="External"/><Relationship Id="rId15" Type="http://schemas.openxmlformats.org/officeDocument/2006/relationships/hyperlink" Target="http://www.youtube.com/watch?v=aMi8I7eym4U&amp;t=1033" TargetMode="External"/><Relationship Id="rId14" Type="http://schemas.openxmlformats.org/officeDocument/2006/relationships/hyperlink" Target="http://www.youtube.com/watch?v=aMi8I7eym4U&amp;t=66" TargetMode="External"/><Relationship Id="rId17" Type="http://schemas.openxmlformats.org/officeDocument/2006/relationships/hyperlink" Target="http://www.youtube.com/watch?v=aMi8I7eym4U&amp;t=8" TargetMode="External"/><Relationship Id="rId16" Type="http://schemas.openxmlformats.org/officeDocument/2006/relationships/hyperlink" Target="http://www.youtube.com/watch?v=aMi8I7eym4U&amp;t=1211" TargetMode="External"/><Relationship Id="rId19" Type="http://schemas.openxmlformats.org/officeDocument/2006/relationships/hyperlink" Target="http://www.youtube.com/watch?v=aMi8I7eym4U&amp;t=958" TargetMode="External"/><Relationship Id="rId18" Type="http://schemas.openxmlformats.org/officeDocument/2006/relationships/hyperlink" Target="http://www.youtube.com/watch?v=aMi8I7eym4U&amp;t=8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