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69C6" w14:textId="77777777" w:rsidR="006737BD" w:rsidRPr="00104EDB" w:rsidRDefault="00093A14" w:rsidP="00104EDB">
      <w:pPr>
        <w:spacing w:after="0"/>
        <w:jc w:val="center"/>
        <w:rPr>
          <w:b/>
        </w:rPr>
      </w:pPr>
      <w:r>
        <w:rPr>
          <w:b/>
        </w:rPr>
        <w:t>Agile Project Charter</w:t>
      </w:r>
    </w:p>
    <w:p w14:paraId="0C52D21C" w14:textId="77777777" w:rsidR="00093A14" w:rsidRDefault="00093A14" w:rsidP="00104EDB">
      <w:pPr>
        <w:spacing w:after="0"/>
        <w:jc w:val="center"/>
        <w:rPr>
          <w:b/>
        </w:rPr>
      </w:pPr>
    </w:p>
    <w:tbl>
      <w:tblPr>
        <w:tblStyle w:val="TableGrid"/>
        <w:tblW w:w="0" w:type="auto"/>
        <w:tblLook w:val="04A0" w:firstRow="1" w:lastRow="0" w:firstColumn="1" w:lastColumn="0" w:noHBand="0" w:noVBand="1"/>
      </w:tblPr>
      <w:tblGrid>
        <w:gridCol w:w="2425"/>
        <w:gridCol w:w="6925"/>
      </w:tblGrid>
      <w:tr w:rsidR="00135978" w14:paraId="73323B25" w14:textId="77777777" w:rsidTr="00135978">
        <w:tc>
          <w:tcPr>
            <w:tcW w:w="9350" w:type="dxa"/>
            <w:gridSpan w:val="2"/>
            <w:shd w:val="clear" w:color="auto" w:fill="800000"/>
          </w:tcPr>
          <w:p w14:paraId="60533557" w14:textId="77777777" w:rsidR="00135978" w:rsidRDefault="00135978" w:rsidP="00135978">
            <w:pPr>
              <w:jc w:val="center"/>
              <w:rPr>
                <w:b/>
              </w:rPr>
            </w:pPr>
            <w:r>
              <w:rPr>
                <w:b/>
              </w:rPr>
              <w:t>General Project Information</w:t>
            </w:r>
          </w:p>
        </w:tc>
      </w:tr>
      <w:tr w:rsidR="00B74218" w14:paraId="0BECCF24" w14:textId="77777777" w:rsidTr="00135978">
        <w:tc>
          <w:tcPr>
            <w:tcW w:w="2425" w:type="dxa"/>
          </w:tcPr>
          <w:p w14:paraId="6913F3E6" w14:textId="77777777" w:rsidR="00B74218" w:rsidRDefault="00B74218" w:rsidP="00093A14">
            <w:pPr>
              <w:rPr>
                <w:b/>
              </w:rPr>
            </w:pPr>
            <w:r>
              <w:rPr>
                <w:b/>
              </w:rPr>
              <w:t>Project Name</w:t>
            </w:r>
          </w:p>
        </w:tc>
        <w:tc>
          <w:tcPr>
            <w:tcW w:w="6925" w:type="dxa"/>
          </w:tcPr>
          <w:p w14:paraId="3D80A954" w14:textId="0C1B03A4" w:rsidR="00B74218" w:rsidRPr="00B30CD5" w:rsidRDefault="00045D7C" w:rsidP="00093A14">
            <w:pPr>
              <w:rPr>
                <w:bCs/>
              </w:rPr>
            </w:pPr>
            <w:r w:rsidRPr="00B30CD5">
              <w:rPr>
                <w:bCs/>
              </w:rPr>
              <w:t>AI 2025</w:t>
            </w:r>
          </w:p>
        </w:tc>
      </w:tr>
      <w:tr w:rsidR="00B74218" w14:paraId="24BF7D8D" w14:textId="77777777" w:rsidTr="00135978">
        <w:tc>
          <w:tcPr>
            <w:tcW w:w="2425" w:type="dxa"/>
          </w:tcPr>
          <w:p w14:paraId="16D34078" w14:textId="77777777" w:rsidR="00B74218" w:rsidRDefault="00B74218" w:rsidP="00093A14">
            <w:pPr>
              <w:rPr>
                <w:b/>
              </w:rPr>
            </w:pPr>
            <w:r>
              <w:rPr>
                <w:b/>
              </w:rPr>
              <w:t>Project Champion</w:t>
            </w:r>
          </w:p>
        </w:tc>
        <w:tc>
          <w:tcPr>
            <w:tcW w:w="6925" w:type="dxa"/>
          </w:tcPr>
          <w:p w14:paraId="415CEB66" w14:textId="1702E3C0" w:rsidR="00B74218" w:rsidRPr="00B30CD5" w:rsidRDefault="00045D7C" w:rsidP="00093A14">
            <w:pPr>
              <w:rPr>
                <w:bCs/>
              </w:rPr>
            </w:pPr>
            <w:r w:rsidRPr="00B30CD5">
              <w:rPr>
                <w:bCs/>
              </w:rPr>
              <w:t>Murat</w:t>
            </w:r>
          </w:p>
        </w:tc>
      </w:tr>
      <w:tr w:rsidR="00B74218" w14:paraId="37DA8150" w14:textId="77777777" w:rsidTr="00135978">
        <w:tc>
          <w:tcPr>
            <w:tcW w:w="2425" w:type="dxa"/>
          </w:tcPr>
          <w:p w14:paraId="6140475D" w14:textId="77777777" w:rsidR="00B74218" w:rsidRDefault="00B74218" w:rsidP="00093A14">
            <w:pPr>
              <w:rPr>
                <w:b/>
              </w:rPr>
            </w:pPr>
            <w:r>
              <w:rPr>
                <w:b/>
              </w:rPr>
              <w:t xml:space="preserve">Project </w:t>
            </w:r>
            <w:r w:rsidR="00106426">
              <w:rPr>
                <w:b/>
              </w:rPr>
              <w:t>Sponsor</w:t>
            </w:r>
          </w:p>
        </w:tc>
        <w:tc>
          <w:tcPr>
            <w:tcW w:w="6925" w:type="dxa"/>
          </w:tcPr>
          <w:p w14:paraId="79FE9D03" w14:textId="76B92E35" w:rsidR="00B74218" w:rsidRPr="00B30CD5" w:rsidRDefault="00045D7C" w:rsidP="00093A14">
            <w:pPr>
              <w:rPr>
                <w:bCs/>
              </w:rPr>
            </w:pPr>
            <w:r w:rsidRPr="00B30CD5">
              <w:rPr>
                <w:bCs/>
              </w:rPr>
              <w:t>Helen, Liz</w:t>
            </w:r>
          </w:p>
        </w:tc>
      </w:tr>
      <w:tr w:rsidR="00B74218" w14:paraId="4DE3126E" w14:textId="77777777" w:rsidTr="00135978">
        <w:tc>
          <w:tcPr>
            <w:tcW w:w="2425" w:type="dxa"/>
          </w:tcPr>
          <w:p w14:paraId="549FB267" w14:textId="77777777" w:rsidR="00B74218" w:rsidRDefault="00B74218" w:rsidP="00093A14">
            <w:pPr>
              <w:rPr>
                <w:b/>
              </w:rPr>
            </w:pPr>
            <w:r>
              <w:rPr>
                <w:b/>
              </w:rPr>
              <w:t>Project Manager</w:t>
            </w:r>
          </w:p>
        </w:tc>
        <w:tc>
          <w:tcPr>
            <w:tcW w:w="6925" w:type="dxa"/>
          </w:tcPr>
          <w:p w14:paraId="0D8BF92E" w14:textId="193754C6" w:rsidR="00B74218" w:rsidRPr="00B30CD5" w:rsidRDefault="00045D7C" w:rsidP="00093A14">
            <w:pPr>
              <w:rPr>
                <w:bCs/>
              </w:rPr>
            </w:pPr>
            <w:r w:rsidRPr="00B30CD5">
              <w:rPr>
                <w:bCs/>
              </w:rPr>
              <w:t xml:space="preserve">Himaja </w:t>
            </w:r>
            <w:proofErr w:type="spellStart"/>
            <w:r w:rsidRPr="00B30CD5">
              <w:rPr>
                <w:bCs/>
              </w:rPr>
              <w:t>Kondinollu</w:t>
            </w:r>
            <w:proofErr w:type="spellEnd"/>
            <w:r w:rsidRPr="00B30CD5">
              <w:rPr>
                <w:bCs/>
              </w:rPr>
              <w:t xml:space="preserve"> Rajendra</w:t>
            </w:r>
          </w:p>
        </w:tc>
      </w:tr>
      <w:tr w:rsidR="00B74218" w14:paraId="4357EBBB" w14:textId="77777777" w:rsidTr="00135978">
        <w:tc>
          <w:tcPr>
            <w:tcW w:w="2425" w:type="dxa"/>
          </w:tcPr>
          <w:p w14:paraId="1B46F30F" w14:textId="77777777" w:rsidR="00B74218" w:rsidRDefault="00B74218" w:rsidP="00093A14">
            <w:pPr>
              <w:rPr>
                <w:b/>
              </w:rPr>
            </w:pPr>
            <w:r>
              <w:rPr>
                <w:b/>
              </w:rPr>
              <w:t>Stakeholders</w:t>
            </w:r>
          </w:p>
        </w:tc>
        <w:tc>
          <w:tcPr>
            <w:tcW w:w="6925" w:type="dxa"/>
          </w:tcPr>
          <w:p w14:paraId="5A4B6481" w14:textId="77777777" w:rsidR="00B30CD5" w:rsidRPr="00B30CD5" w:rsidRDefault="00B30CD5" w:rsidP="00B30CD5">
            <w:pPr>
              <w:pStyle w:val="Default"/>
              <w:rPr>
                <w:rFonts w:asciiTheme="minorHAnsi" w:hAnsiTheme="minorHAnsi" w:cstheme="minorBidi"/>
                <w:bCs/>
                <w:color w:val="auto"/>
                <w:sz w:val="22"/>
                <w:szCs w:val="22"/>
                <w:lang w:val="en-US"/>
              </w:rPr>
            </w:pPr>
            <w:r w:rsidRPr="00B30CD5">
              <w:rPr>
                <w:rFonts w:asciiTheme="minorHAnsi" w:hAnsiTheme="minorHAnsi" w:cstheme="minorBidi"/>
                <w:bCs/>
                <w:color w:val="auto"/>
                <w:sz w:val="22"/>
                <w:szCs w:val="22"/>
                <w:lang w:val="en-US"/>
              </w:rPr>
              <w:t>Internal (Project Manager, Sponsor, Champion, Executive Board, HR, Business Unit Leaders, Development Team)</w:t>
            </w:r>
          </w:p>
          <w:p w14:paraId="0BE74BE9" w14:textId="71702CB2" w:rsidR="00B74218" w:rsidRPr="00B30CD5" w:rsidRDefault="00B30CD5" w:rsidP="00B30CD5">
            <w:pPr>
              <w:pStyle w:val="Default"/>
              <w:rPr>
                <w:rFonts w:asciiTheme="minorHAnsi" w:hAnsiTheme="minorHAnsi" w:cstheme="minorBidi"/>
                <w:bCs/>
                <w:color w:val="auto"/>
                <w:sz w:val="22"/>
                <w:szCs w:val="22"/>
                <w:lang w:val="en-US"/>
              </w:rPr>
            </w:pPr>
            <w:r w:rsidRPr="00B30CD5">
              <w:rPr>
                <w:rFonts w:asciiTheme="minorHAnsi" w:hAnsiTheme="minorHAnsi" w:cstheme="minorBidi"/>
                <w:bCs/>
                <w:color w:val="auto"/>
                <w:sz w:val="22"/>
                <w:szCs w:val="22"/>
                <w:lang w:val="en-US"/>
              </w:rPr>
              <w:t>External (Customers, Investors)</w:t>
            </w:r>
          </w:p>
        </w:tc>
      </w:tr>
      <w:tr w:rsidR="00B74218" w14:paraId="0352DCC0" w14:textId="77777777" w:rsidTr="00135978">
        <w:tc>
          <w:tcPr>
            <w:tcW w:w="2425" w:type="dxa"/>
          </w:tcPr>
          <w:p w14:paraId="1EFB46B8" w14:textId="77777777" w:rsidR="00B74218" w:rsidRDefault="00B74218" w:rsidP="00093A14">
            <w:pPr>
              <w:rPr>
                <w:b/>
              </w:rPr>
            </w:pPr>
            <w:r>
              <w:rPr>
                <w:b/>
              </w:rPr>
              <w:t>Expected Start Date</w:t>
            </w:r>
          </w:p>
        </w:tc>
        <w:tc>
          <w:tcPr>
            <w:tcW w:w="6925" w:type="dxa"/>
          </w:tcPr>
          <w:p w14:paraId="28D4B5E5" w14:textId="02FE6EEF" w:rsidR="00B74218" w:rsidRPr="00B30CD5" w:rsidRDefault="00045D7C" w:rsidP="00093A14">
            <w:pPr>
              <w:rPr>
                <w:bCs/>
              </w:rPr>
            </w:pPr>
            <w:r w:rsidRPr="00B30CD5">
              <w:rPr>
                <w:bCs/>
              </w:rPr>
              <w:t>1/1/25</w:t>
            </w:r>
          </w:p>
        </w:tc>
      </w:tr>
      <w:tr w:rsidR="00B74218" w14:paraId="78FA4564" w14:textId="77777777" w:rsidTr="00135978">
        <w:tc>
          <w:tcPr>
            <w:tcW w:w="2425" w:type="dxa"/>
          </w:tcPr>
          <w:p w14:paraId="1CEB5AF7" w14:textId="77777777" w:rsidR="00B74218" w:rsidRDefault="00B74218" w:rsidP="00093A14">
            <w:pPr>
              <w:rPr>
                <w:b/>
              </w:rPr>
            </w:pPr>
            <w:r>
              <w:rPr>
                <w:b/>
              </w:rPr>
              <w:t>Expected End Date</w:t>
            </w:r>
          </w:p>
        </w:tc>
        <w:tc>
          <w:tcPr>
            <w:tcW w:w="6925" w:type="dxa"/>
          </w:tcPr>
          <w:p w14:paraId="0C0D6577" w14:textId="3DC1175B" w:rsidR="00B74218" w:rsidRPr="00B30CD5" w:rsidRDefault="00045D7C" w:rsidP="00093A14">
            <w:pPr>
              <w:rPr>
                <w:bCs/>
              </w:rPr>
            </w:pPr>
            <w:r w:rsidRPr="00B30CD5">
              <w:rPr>
                <w:bCs/>
              </w:rPr>
              <w:t>5/1/25</w:t>
            </w:r>
          </w:p>
        </w:tc>
      </w:tr>
    </w:tbl>
    <w:p w14:paraId="34451241" w14:textId="77777777" w:rsidR="00093A14" w:rsidRPr="00104EDB" w:rsidRDefault="00093A14" w:rsidP="00093A14">
      <w:pPr>
        <w:spacing w:after="0"/>
        <w:rPr>
          <w:b/>
        </w:rPr>
      </w:pPr>
    </w:p>
    <w:tbl>
      <w:tblPr>
        <w:tblStyle w:val="TableGrid"/>
        <w:tblW w:w="0" w:type="auto"/>
        <w:tblLook w:val="04A0" w:firstRow="1" w:lastRow="0" w:firstColumn="1" w:lastColumn="0" w:noHBand="0" w:noVBand="1"/>
      </w:tblPr>
      <w:tblGrid>
        <w:gridCol w:w="9350"/>
      </w:tblGrid>
      <w:tr w:rsidR="009C7C97" w14:paraId="3EDB6382" w14:textId="77777777" w:rsidTr="00135978">
        <w:tc>
          <w:tcPr>
            <w:tcW w:w="9350" w:type="dxa"/>
            <w:shd w:val="clear" w:color="auto" w:fill="800000"/>
          </w:tcPr>
          <w:p w14:paraId="58DA0414" w14:textId="77777777" w:rsidR="009C7C97" w:rsidRPr="00135978" w:rsidRDefault="00106426" w:rsidP="00104EDB">
            <w:pPr>
              <w:jc w:val="center"/>
              <w:rPr>
                <w:b/>
              </w:rPr>
            </w:pPr>
            <w:r w:rsidRPr="00135978">
              <w:rPr>
                <w:b/>
              </w:rPr>
              <w:t>Project Details</w:t>
            </w:r>
          </w:p>
        </w:tc>
      </w:tr>
      <w:tr w:rsidR="009C7C97" w14:paraId="6F89DBFA" w14:textId="77777777" w:rsidTr="009C7C97">
        <w:tc>
          <w:tcPr>
            <w:tcW w:w="9350" w:type="dxa"/>
          </w:tcPr>
          <w:p w14:paraId="01854FD1" w14:textId="77777777" w:rsidR="009C7C97" w:rsidRDefault="00106426" w:rsidP="00106426">
            <w:pPr>
              <w:rPr>
                <w:b/>
              </w:rPr>
            </w:pPr>
            <w:r>
              <w:rPr>
                <w:b/>
              </w:rPr>
              <w:t>Current Situation and Background</w:t>
            </w:r>
          </w:p>
          <w:p w14:paraId="7253B361" w14:textId="7FC76FAD" w:rsidR="00106426" w:rsidRPr="00045D7C" w:rsidRDefault="00045D7C" w:rsidP="00106426">
            <w:pPr>
              <w:rPr>
                <w:bCs/>
              </w:rPr>
            </w:pPr>
            <w:r w:rsidRPr="00045D7C">
              <w:rPr>
                <w:bCs/>
              </w:rPr>
              <w:t xml:space="preserve">The company, which consists of two primary business units, wants to develop a single, global AI tool that forecasts consumer demand for its products automatically using past and projected sales volumes and patterns. As of now, each of the company's two business units has its own unique methods and </w:t>
            </w:r>
            <w:r>
              <w:rPr>
                <w:bCs/>
              </w:rPr>
              <w:t>tools</w:t>
            </w:r>
            <w:r w:rsidRPr="00045D7C">
              <w:rPr>
                <w:bCs/>
              </w:rPr>
              <w:t xml:space="preserve"> for estimating demand, and they are all quite proud of the Forecast Teams that oversee these processes.</w:t>
            </w:r>
          </w:p>
          <w:p w14:paraId="241FB5B0" w14:textId="77777777" w:rsidR="00106426" w:rsidRPr="00106426" w:rsidRDefault="00106426" w:rsidP="00106426">
            <w:pPr>
              <w:rPr>
                <w:b/>
              </w:rPr>
            </w:pPr>
          </w:p>
        </w:tc>
      </w:tr>
      <w:tr w:rsidR="009C7C97" w14:paraId="35A428E4" w14:textId="77777777" w:rsidTr="009C7C97">
        <w:tc>
          <w:tcPr>
            <w:tcW w:w="9350" w:type="dxa"/>
          </w:tcPr>
          <w:p w14:paraId="16C90B1F" w14:textId="77777777" w:rsidR="009C7C97" w:rsidRDefault="00106426" w:rsidP="00106426">
            <w:pPr>
              <w:rPr>
                <w:b/>
              </w:rPr>
            </w:pPr>
            <w:r w:rsidRPr="00106426">
              <w:rPr>
                <w:b/>
              </w:rPr>
              <w:t>Project Goals</w:t>
            </w:r>
          </w:p>
          <w:p w14:paraId="6DBF0396" w14:textId="77777777" w:rsidR="00D55257" w:rsidRDefault="000A316B" w:rsidP="000A316B">
            <w:pPr>
              <w:rPr>
                <w:bCs/>
              </w:rPr>
            </w:pPr>
            <w:r w:rsidRPr="000A316B">
              <w:rPr>
                <w:bCs/>
              </w:rPr>
              <w:t>The aim is to develop an AI tool centered around customer needs through a cycle of continuous development, teamwork, and regular improvements. This tool will aid the Company in accurately forecasting customer behavior and upcoming sales. There will be a concerted effort to obtain the backing and approval of leaders from the existing business units.</w:t>
            </w:r>
          </w:p>
          <w:p w14:paraId="624CC165" w14:textId="0B83A8CA" w:rsidR="000A316B" w:rsidRPr="00106426" w:rsidRDefault="000A316B" w:rsidP="000A316B">
            <w:pPr>
              <w:rPr>
                <w:b/>
              </w:rPr>
            </w:pPr>
          </w:p>
        </w:tc>
      </w:tr>
      <w:tr w:rsidR="00C218EE" w14:paraId="41E7DF83" w14:textId="77777777" w:rsidTr="009C7C97">
        <w:tc>
          <w:tcPr>
            <w:tcW w:w="9350" w:type="dxa"/>
          </w:tcPr>
          <w:p w14:paraId="75C18D90" w14:textId="77777777" w:rsidR="00C218EE" w:rsidRDefault="00C218EE" w:rsidP="00106426">
            <w:pPr>
              <w:rPr>
                <w:b/>
              </w:rPr>
            </w:pPr>
            <w:r>
              <w:rPr>
                <w:b/>
              </w:rPr>
              <w:t>Project Benefits</w:t>
            </w:r>
          </w:p>
          <w:p w14:paraId="23BD9688" w14:textId="77777777" w:rsidR="000A316B" w:rsidRPr="00D55257" w:rsidRDefault="000A316B" w:rsidP="000A316B">
            <w:pPr>
              <w:rPr>
                <w:bCs/>
              </w:rPr>
            </w:pPr>
            <w:r w:rsidRPr="00D55257">
              <w:rPr>
                <w:bCs/>
              </w:rPr>
              <w:t xml:space="preserve">Streamline forecasting and enhance operational efficiency for overall cost savings. Seamlessly integrate advanced AI and analytics into business units while minimizing disruption to existing processes.  </w:t>
            </w:r>
          </w:p>
          <w:p w14:paraId="7565151D" w14:textId="77777777" w:rsidR="00C218EE" w:rsidRPr="00106426" w:rsidRDefault="00C218EE" w:rsidP="00106426">
            <w:pPr>
              <w:rPr>
                <w:b/>
              </w:rPr>
            </w:pPr>
          </w:p>
        </w:tc>
      </w:tr>
      <w:tr w:rsidR="009C7C97" w14:paraId="05B81A0F" w14:textId="77777777" w:rsidTr="009C7C97">
        <w:tc>
          <w:tcPr>
            <w:tcW w:w="9350" w:type="dxa"/>
          </w:tcPr>
          <w:p w14:paraId="777686AB" w14:textId="77777777" w:rsidR="009C7C97" w:rsidRDefault="00106426" w:rsidP="00106426">
            <w:pPr>
              <w:rPr>
                <w:b/>
              </w:rPr>
            </w:pPr>
            <w:r w:rsidRPr="00106426">
              <w:rPr>
                <w:b/>
              </w:rPr>
              <w:t>Scope</w:t>
            </w:r>
          </w:p>
          <w:p w14:paraId="0B80F061" w14:textId="77777777" w:rsidR="007E46DD" w:rsidRPr="007E46DD" w:rsidRDefault="007E46DD" w:rsidP="007E46DD">
            <w:pPr>
              <w:autoSpaceDE w:val="0"/>
              <w:autoSpaceDN w:val="0"/>
              <w:adjustRightInd w:val="0"/>
              <w:rPr>
                <w:rFonts w:ascii="CIDFont+F2" w:hAnsi="CIDFont+F2" w:cs="CIDFont+F2"/>
                <w:lang w:val="en-IN"/>
              </w:rPr>
            </w:pPr>
            <w:r w:rsidRPr="007E46DD">
              <w:rPr>
                <w:rFonts w:ascii="CIDFont+F2" w:hAnsi="CIDFont+F2" w:cs="CIDFont+F2"/>
                <w:lang w:val="en-IN"/>
              </w:rPr>
              <w:t>This project covers the complete development of AI-2025, including data analysis techniques, user interface design, and integration with existing systems.</w:t>
            </w:r>
          </w:p>
          <w:p w14:paraId="6C927421" w14:textId="77777777" w:rsidR="007E46DD" w:rsidRPr="007E46DD" w:rsidRDefault="007E46DD" w:rsidP="007E46DD">
            <w:pPr>
              <w:autoSpaceDE w:val="0"/>
              <w:autoSpaceDN w:val="0"/>
              <w:adjustRightInd w:val="0"/>
              <w:rPr>
                <w:rFonts w:ascii="CIDFont+F2" w:hAnsi="CIDFont+F2" w:cs="CIDFont+F2"/>
                <w:lang w:val="en-IN"/>
              </w:rPr>
            </w:pPr>
            <w:r w:rsidRPr="007E46DD">
              <w:rPr>
                <w:rFonts w:ascii="CIDFont+F2" w:hAnsi="CIDFont+F2" w:cs="CIDFont+F2"/>
                <w:lang w:val="en-IN"/>
              </w:rPr>
              <w:t>The IT team will be responsible for developing and deploying a new artificial intelligence application that projects consumer sales volumes and trends. The technology aims to benefit all business units and outperform past AI technologies.</w:t>
            </w:r>
          </w:p>
          <w:p w14:paraId="569B23E8" w14:textId="77777777" w:rsidR="00106426" w:rsidRDefault="007E46DD" w:rsidP="007E46DD">
            <w:pPr>
              <w:rPr>
                <w:rFonts w:ascii="CIDFont+F2" w:hAnsi="CIDFont+F2" w:cs="CIDFont+F2"/>
                <w:lang w:val="en-IN"/>
              </w:rPr>
            </w:pPr>
            <w:r w:rsidRPr="007E46DD">
              <w:rPr>
                <w:rFonts w:ascii="CIDFont+F2" w:hAnsi="CIDFont+F2" w:cs="CIDFont+F2"/>
                <w:lang w:val="en-IN"/>
              </w:rPr>
              <w:t xml:space="preserve">The project will be managed by us using an Agile approach. Initial research and prototyping will be part of iterative development, along with risk identification and mitigation (pre-mortem). The iterative cycle for the Implementation Stage will be: develop &amp; test, review, repeat. This cycle will be structured on weekly Sprints. Working software takes precedence over extensive documentation. Furthermore, </w:t>
            </w:r>
            <w:r>
              <w:rPr>
                <w:rFonts w:ascii="CIDFont+F2" w:hAnsi="CIDFont+F2" w:cs="CIDFont+F2"/>
                <w:lang w:val="en-IN"/>
              </w:rPr>
              <w:t>prioritising p</w:t>
            </w:r>
            <w:r w:rsidRPr="007E46DD">
              <w:rPr>
                <w:rFonts w:ascii="CIDFont+F2" w:hAnsi="CIDFont+F2" w:cs="CIDFont+F2"/>
                <w:lang w:val="en-IN"/>
              </w:rPr>
              <w:t>roduct</w:t>
            </w:r>
            <w:r>
              <w:rPr>
                <w:rFonts w:ascii="CIDFont+F2" w:hAnsi="CIDFont+F2" w:cs="CIDFont+F2"/>
                <w:lang w:val="en-IN"/>
              </w:rPr>
              <w:t xml:space="preserve"> </w:t>
            </w:r>
            <w:r w:rsidRPr="007E46DD">
              <w:rPr>
                <w:rFonts w:ascii="CIDFont+F2" w:hAnsi="CIDFont+F2" w:cs="CIDFont+F2"/>
                <w:lang w:val="en-IN"/>
              </w:rPr>
              <w:t>reliability over cost-cutting leads to a fully functional tool on April 1st, rather than a glitchy product sooner.</w:t>
            </w:r>
          </w:p>
          <w:p w14:paraId="79888736" w14:textId="4DC201FC" w:rsidR="001E521F" w:rsidRPr="00106426" w:rsidRDefault="001E521F" w:rsidP="007E46DD">
            <w:pPr>
              <w:rPr>
                <w:b/>
              </w:rPr>
            </w:pPr>
          </w:p>
        </w:tc>
      </w:tr>
      <w:tr w:rsidR="009C7C97" w14:paraId="53C87447" w14:textId="77777777" w:rsidTr="009C7C97">
        <w:tc>
          <w:tcPr>
            <w:tcW w:w="9350" w:type="dxa"/>
          </w:tcPr>
          <w:p w14:paraId="5919FC66" w14:textId="77777777" w:rsidR="009C7C97" w:rsidRPr="003B11B0" w:rsidRDefault="00106426" w:rsidP="00944583">
            <w:pPr>
              <w:rPr>
                <w:rFonts w:ascii="CIDFont+F2" w:hAnsi="CIDFont+F2" w:cs="CIDFont+F2"/>
                <w:b/>
                <w:bCs/>
                <w:lang w:val="en-IN"/>
              </w:rPr>
            </w:pPr>
            <w:r w:rsidRPr="003B11B0">
              <w:rPr>
                <w:rFonts w:ascii="CIDFont+F2" w:hAnsi="CIDFont+F2" w:cs="CIDFont+F2"/>
                <w:b/>
                <w:bCs/>
                <w:lang w:val="en-IN"/>
              </w:rPr>
              <w:t>Budget</w:t>
            </w:r>
          </w:p>
          <w:p w14:paraId="1FC88C2C" w14:textId="2480F8C2" w:rsidR="00944583" w:rsidRPr="00944583" w:rsidRDefault="00944583" w:rsidP="00944583">
            <w:pPr>
              <w:pStyle w:val="ListParagraph"/>
              <w:numPr>
                <w:ilvl w:val="0"/>
                <w:numId w:val="5"/>
              </w:numPr>
              <w:rPr>
                <w:rFonts w:ascii="CIDFont+F2" w:hAnsi="CIDFont+F2" w:cs="CIDFont+F2"/>
                <w:lang w:val="en-IN"/>
              </w:rPr>
            </w:pPr>
            <w:r w:rsidRPr="00944583">
              <w:rPr>
                <w:rFonts w:ascii="CIDFont+F2" w:hAnsi="CIDFont+F2" w:cs="CIDFont+F2"/>
                <w:lang w:val="en-IN"/>
              </w:rPr>
              <w:t>Program Fee Offered by Liz: $500,000</w:t>
            </w:r>
          </w:p>
          <w:p w14:paraId="6BB62D87" w14:textId="7AE98C49" w:rsidR="00944583" w:rsidRPr="00944583" w:rsidRDefault="00944583" w:rsidP="00944583">
            <w:pPr>
              <w:pStyle w:val="ListParagraph"/>
              <w:numPr>
                <w:ilvl w:val="0"/>
                <w:numId w:val="5"/>
              </w:numPr>
              <w:rPr>
                <w:rFonts w:ascii="CIDFont+F2" w:hAnsi="CIDFont+F2" w:cs="CIDFont+F2"/>
                <w:lang w:val="en-IN"/>
              </w:rPr>
            </w:pPr>
            <w:r>
              <w:rPr>
                <w:rFonts w:ascii="CIDFont+F2" w:hAnsi="CIDFont+F2" w:cs="CIDFont+F2"/>
                <w:lang w:val="en-IN"/>
              </w:rPr>
              <w:lastRenderedPageBreak/>
              <w:t>Incentives</w:t>
            </w:r>
            <w:r w:rsidRPr="00944583">
              <w:rPr>
                <w:rFonts w:ascii="CIDFont+F2" w:hAnsi="CIDFont+F2" w:cs="CIDFont+F2"/>
                <w:lang w:val="en-IN"/>
              </w:rPr>
              <w:t xml:space="preserve">: 10% of the total fee (up to $50,000) </w:t>
            </w:r>
            <w:r>
              <w:rPr>
                <w:rFonts w:ascii="CIDFont+F2" w:hAnsi="CIDFont+F2" w:cs="CIDFont+F2"/>
                <w:lang w:val="en-IN"/>
              </w:rPr>
              <w:t>contingent</w:t>
            </w:r>
            <w:r w:rsidRPr="00944583">
              <w:rPr>
                <w:rFonts w:ascii="CIDFont+F2" w:hAnsi="CIDFont+F2" w:cs="CIDFont+F2"/>
                <w:lang w:val="en-IN"/>
              </w:rPr>
              <w:t xml:space="preserve"> on meeting KPIs.</w:t>
            </w:r>
          </w:p>
          <w:p w14:paraId="58FA7133" w14:textId="0C499289" w:rsidR="00944583" w:rsidRPr="00944583" w:rsidRDefault="00944583" w:rsidP="00944583">
            <w:pPr>
              <w:pStyle w:val="ListParagraph"/>
              <w:numPr>
                <w:ilvl w:val="0"/>
                <w:numId w:val="5"/>
              </w:numPr>
              <w:rPr>
                <w:rFonts w:ascii="CIDFont+F2" w:hAnsi="CIDFont+F2" w:cs="CIDFont+F2"/>
                <w:lang w:val="en-IN"/>
              </w:rPr>
            </w:pPr>
            <w:r w:rsidRPr="00944583">
              <w:rPr>
                <w:rFonts w:ascii="CIDFont+F2" w:hAnsi="CIDFont+F2" w:cs="CIDFont+F2"/>
                <w:lang w:val="en-IN"/>
              </w:rPr>
              <w:t>Program Budget: $450</w:t>
            </w:r>
            <w:r>
              <w:rPr>
                <w:rFonts w:ascii="CIDFont+F2" w:hAnsi="CIDFont+F2" w:cs="CIDFont+F2"/>
                <w:lang w:val="en-IN"/>
              </w:rPr>
              <w:t>,000</w:t>
            </w:r>
          </w:p>
          <w:p w14:paraId="4C4D7D30" w14:textId="7C6C21A9" w:rsidR="00944583" w:rsidRPr="00944583" w:rsidRDefault="00944583" w:rsidP="00944583">
            <w:pPr>
              <w:pStyle w:val="ListParagraph"/>
              <w:numPr>
                <w:ilvl w:val="0"/>
                <w:numId w:val="6"/>
              </w:numPr>
              <w:rPr>
                <w:rFonts w:ascii="CIDFont+F2" w:hAnsi="CIDFont+F2" w:cs="CIDFont+F2"/>
                <w:lang w:val="en-IN"/>
              </w:rPr>
            </w:pPr>
            <w:r w:rsidRPr="00944583">
              <w:rPr>
                <w:rFonts w:ascii="CIDFont+F2" w:hAnsi="CIDFont+F2" w:cs="CIDFont+F2"/>
                <w:lang w:val="en-IN"/>
              </w:rPr>
              <w:t>TPZ for AI Development Fee:</w:t>
            </w:r>
            <w:r>
              <w:rPr>
                <w:rFonts w:ascii="CIDFont+F2" w:hAnsi="CIDFont+F2" w:cs="CIDFont+F2"/>
                <w:lang w:val="en-IN"/>
              </w:rPr>
              <w:t xml:space="preserve"> Fixed</w:t>
            </w:r>
            <w:r w:rsidRPr="00944583">
              <w:rPr>
                <w:rFonts w:ascii="CIDFont+F2" w:hAnsi="CIDFont+F2" w:cs="CIDFont+F2"/>
                <w:lang w:val="en-IN"/>
              </w:rPr>
              <w:t xml:space="preserve"> </w:t>
            </w:r>
            <w:r>
              <w:rPr>
                <w:rFonts w:ascii="CIDFont+F2" w:hAnsi="CIDFont+F2" w:cs="CIDFont+F2"/>
                <w:lang w:val="en-IN"/>
              </w:rPr>
              <w:t>f</w:t>
            </w:r>
            <w:r w:rsidRPr="00944583">
              <w:rPr>
                <w:rFonts w:ascii="CIDFont+F2" w:hAnsi="CIDFont+F2" w:cs="CIDFont+F2"/>
                <w:lang w:val="en-IN"/>
              </w:rPr>
              <w:t>ee</w:t>
            </w:r>
            <w:r>
              <w:rPr>
                <w:rFonts w:ascii="CIDFont+F2" w:hAnsi="CIDFont+F2" w:cs="CIDFont+F2"/>
                <w:lang w:val="en-IN"/>
              </w:rPr>
              <w:t xml:space="preserve"> of </w:t>
            </w:r>
            <w:r w:rsidRPr="00944583">
              <w:rPr>
                <w:rFonts w:ascii="CIDFont+F2" w:hAnsi="CIDFont+F2" w:cs="CIDFont+F2"/>
                <w:lang w:val="en-IN"/>
              </w:rPr>
              <w:t xml:space="preserve">$10,000,000 </w:t>
            </w:r>
          </w:p>
        </w:tc>
      </w:tr>
      <w:tr w:rsidR="009C7C97" w14:paraId="3295BEBC" w14:textId="77777777" w:rsidTr="009C7C97">
        <w:tc>
          <w:tcPr>
            <w:tcW w:w="9350" w:type="dxa"/>
          </w:tcPr>
          <w:p w14:paraId="4C219977" w14:textId="77777777" w:rsidR="009C7C97" w:rsidRDefault="00106426" w:rsidP="00106426">
            <w:pPr>
              <w:rPr>
                <w:b/>
              </w:rPr>
            </w:pPr>
            <w:r w:rsidRPr="00106426">
              <w:rPr>
                <w:b/>
              </w:rPr>
              <w:lastRenderedPageBreak/>
              <w:t>Measures of Success/KPIs</w:t>
            </w:r>
          </w:p>
          <w:p w14:paraId="3E73F8FD" w14:textId="06545925" w:rsidR="00106426" w:rsidRPr="00944583" w:rsidRDefault="00E41F7D" w:rsidP="00E41F7D">
            <w:pPr>
              <w:pStyle w:val="ListParagraph"/>
              <w:numPr>
                <w:ilvl w:val="0"/>
                <w:numId w:val="1"/>
              </w:numPr>
              <w:rPr>
                <w:rFonts w:ascii="CIDFont+F2" w:hAnsi="CIDFont+F2" w:cs="CIDFont+F2"/>
                <w:lang w:val="en-IN"/>
              </w:rPr>
            </w:pPr>
            <w:r w:rsidRPr="00944583">
              <w:rPr>
                <w:rFonts w:ascii="CIDFont+F2" w:hAnsi="CIDFont+F2" w:cs="CIDFont+F2"/>
                <w:lang w:val="en-IN"/>
              </w:rPr>
              <w:t>Cost Reduction</w:t>
            </w:r>
          </w:p>
          <w:p w14:paraId="494FC2ED" w14:textId="21306A42" w:rsidR="00E41F7D" w:rsidRPr="00944583" w:rsidRDefault="00E41F7D" w:rsidP="00E41F7D">
            <w:pPr>
              <w:pStyle w:val="ListParagraph"/>
              <w:numPr>
                <w:ilvl w:val="0"/>
                <w:numId w:val="1"/>
              </w:numPr>
              <w:rPr>
                <w:bCs/>
              </w:rPr>
            </w:pPr>
            <w:r w:rsidRPr="00944583">
              <w:rPr>
                <w:bCs/>
              </w:rPr>
              <w:t>Accurate Forecast</w:t>
            </w:r>
          </w:p>
          <w:p w14:paraId="15BD8A95" w14:textId="72FAB8C2" w:rsidR="00E41F7D" w:rsidRPr="00944583" w:rsidRDefault="00E41F7D" w:rsidP="00E41F7D">
            <w:pPr>
              <w:pStyle w:val="ListParagraph"/>
              <w:numPr>
                <w:ilvl w:val="0"/>
                <w:numId w:val="1"/>
              </w:numPr>
              <w:rPr>
                <w:bCs/>
              </w:rPr>
            </w:pPr>
            <w:r w:rsidRPr="00944583">
              <w:rPr>
                <w:bCs/>
              </w:rPr>
              <w:t>Strict adherence to timeline and budget</w:t>
            </w:r>
          </w:p>
          <w:p w14:paraId="0D9C8AA3" w14:textId="24F33F73" w:rsidR="00E41F7D" w:rsidRPr="00944583" w:rsidRDefault="00E41F7D" w:rsidP="00E41F7D">
            <w:pPr>
              <w:pStyle w:val="ListParagraph"/>
              <w:numPr>
                <w:ilvl w:val="0"/>
                <w:numId w:val="1"/>
              </w:numPr>
              <w:rPr>
                <w:bCs/>
              </w:rPr>
            </w:pPr>
            <w:r w:rsidRPr="00944583">
              <w:rPr>
                <w:bCs/>
              </w:rPr>
              <w:t>Seamless Involuntary Layoffs</w:t>
            </w:r>
          </w:p>
          <w:p w14:paraId="04598677" w14:textId="5E085770" w:rsidR="00E41F7D" w:rsidRPr="00944583" w:rsidRDefault="00E41F7D" w:rsidP="00E41F7D">
            <w:pPr>
              <w:pStyle w:val="ListParagraph"/>
              <w:numPr>
                <w:ilvl w:val="0"/>
                <w:numId w:val="1"/>
              </w:numPr>
              <w:rPr>
                <w:bCs/>
              </w:rPr>
            </w:pPr>
            <w:r w:rsidRPr="00944583">
              <w:rPr>
                <w:bCs/>
              </w:rPr>
              <w:t>Successful deployment of AI tool</w:t>
            </w:r>
          </w:p>
          <w:p w14:paraId="39D72DF0" w14:textId="7D48B176" w:rsidR="00944583" w:rsidRPr="00944583" w:rsidRDefault="00944583" w:rsidP="00E41F7D">
            <w:pPr>
              <w:pStyle w:val="ListParagraph"/>
              <w:numPr>
                <w:ilvl w:val="0"/>
                <w:numId w:val="1"/>
              </w:numPr>
              <w:rPr>
                <w:bCs/>
              </w:rPr>
            </w:pPr>
            <w:r w:rsidRPr="00944583">
              <w:rPr>
                <w:bCs/>
              </w:rPr>
              <w:t>Stakeholder Satisfaction</w:t>
            </w:r>
          </w:p>
          <w:p w14:paraId="0223CDAB" w14:textId="77777777" w:rsidR="00106426" w:rsidRPr="00106426" w:rsidRDefault="00106426" w:rsidP="00106426">
            <w:pPr>
              <w:rPr>
                <w:b/>
              </w:rPr>
            </w:pPr>
          </w:p>
        </w:tc>
      </w:tr>
      <w:tr w:rsidR="009C7C97" w14:paraId="3FE68F35" w14:textId="77777777" w:rsidTr="009C7C97">
        <w:tc>
          <w:tcPr>
            <w:tcW w:w="9350" w:type="dxa"/>
          </w:tcPr>
          <w:p w14:paraId="35C3132F" w14:textId="77777777" w:rsidR="009C7C97" w:rsidRDefault="00135978" w:rsidP="00135978">
            <w:pPr>
              <w:rPr>
                <w:b/>
              </w:rPr>
            </w:pPr>
            <w:r>
              <w:rPr>
                <w:b/>
              </w:rPr>
              <w:t>Resources</w:t>
            </w:r>
          </w:p>
          <w:p w14:paraId="15C5CC07" w14:textId="0AA79181" w:rsidR="00262771" w:rsidRPr="002B418D" w:rsidRDefault="00262771" w:rsidP="002B418D">
            <w:pPr>
              <w:pStyle w:val="ListParagraph"/>
              <w:numPr>
                <w:ilvl w:val="0"/>
                <w:numId w:val="1"/>
              </w:numPr>
              <w:rPr>
                <w:bCs/>
              </w:rPr>
            </w:pPr>
            <w:r w:rsidRPr="002B418D">
              <w:rPr>
                <w:bCs/>
              </w:rPr>
              <w:t xml:space="preserve">Executive Board </w:t>
            </w:r>
            <w:r w:rsidRPr="002B418D">
              <w:rPr>
                <w:bCs/>
              </w:rPr>
              <w:t xml:space="preserve">- </w:t>
            </w:r>
            <w:r w:rsidRPr="002B418D">
              <w:rPr>
                <w:bCs/>
              </w:rPr>
              <w:t>Murat</w:t>
            </w:r>
          </w:p>
          <w:p w14:paraId="6030EFA6" w14:textId="3ACDADAA" w:rsidR="00262771" w:rsidRPr="002B418D" w:rsidRDefault="00262771" w:rsidP="002B418D">
            <w:pPr>
              <w:pStyle w:val="ListParagraph"/>
              <w:numPr>
                <w:ilvl w:val="0"/>
                <w:numId w:val="1"/>
              </w:numPr>
              <w:rPr>
                <w:bCs/>
              </w:rPr>
            </w:pPr>
            <w:r w:rsidRPr="002B418D">
              <w:rPr>
                <w:bCs/>
              </w:rPr>
              <w:t>IT Director and Helen</w:t>
            </w:r>
            <w:r w:rsidRPr="002B418D">
              <w:rPr>
                <w:bCs/>
              </w:rPr>
              <w:t xml:space="preserve"> - </w:t>
            </w:r>
            <w:r w:rsidRPr="002B418D">
              <w:rPr>
                <w:bCs/>
              </w:rPr>
              <w:t>Liz</w:t>
            </w:r>
          </w:p>
          <w:p w14:paraId="50669B9B" w14:textId="31942EDE" w:rsidR="00262771" w:rsidRPr="002B418D" w:rsidRDefault="00262771" w:rsidP="002B418D">
            <w:pPr>
              <w:pStyle w:val="ListParagraph"/>
              <w:numPr>
                <w:ilvl w:val="0"/>
                <w:numId w:val="1"/>
              </w:numPr>
              <w:rPr>
                <w:bCs/>
              </w:rPr>
            </w:pPr>
            <w:r w:rsidRPr="002B418D">
              <w:rPr>
                <w:bCs/>
              </w:rPr>
              <w:t xml:space="preserve">Project Management team </w:t>
            </w:r>
            <w:r w:rsidRPr="002B418D">
              <w:rPr>
                <w:bCs/>
              </w:rPr>
              <w:t xml:space="preserve">- </w:t>
            </w:r>
            <w:r w:rsidRPr="002B418D">
              <w:rPr>
                <w:bCs/>
              </w:rPr>
              <w:t>Project Lead, Project Coordinator, Project Manager, Senior Project Manager</w:t>
            </w:r>
          </w:p>
          <w:p w14:paraId="0B6C5D28" w14:textId="454DE2C6" w:rsidR="00262771" w:rsidRPr="002B418D" w:rsidRDefault="00262771" w:rsidP="002B418D">
            <w:pPr>
              <w:pStyle w:val="ListParagraph"/>
              <w:numPr>
                <w:ilvl w:val="0"/>
                <w:numId w:val="1"/>
              </w:numPr>
              <w:rPr>
                <w:bCs/>
              </w:rPr>
            </w:pPr>
            <w:r w:rsidRPr="002B418D">
              <w:rPr>
                <w:bCs/>
              </w:rPr>
              <w:t xml:space="preserve">Development team </w:t>
            </w:r>
            <w:r w:rsidRPr="002B418D">
              <w:rPr>
                <w:bCs/>
              </w:rPr>
              <w:t xml:space="preserve">- </w:t>
            </w:r>
            <w:r w:rsidRPr="002B418D">
              <w:rPr>
                <w:bCs/>
              </w:rPr>
              <w:t>TPZ</w:t>
            </w:r>
          </w:p>
          <w:p w14:paraId="573E84D2" w14:textId="3A058722" w:rsidR="00262771" w:rsidRPr="002B418D" w:rsidRDefault="00262771" w:rsidP="002B418D">
            <w:pPr>
              <w:pStyle w:val="ListParagraph"/>
              <w:numPr>
                <w:ilvl w:val="0"/>
                <w:numId w:val="1"/>
              </w:numPr>
              <w:rPr>
                <w:bCs/>
              </w:rPr>
            </w:pPr>
            <w:r w:rsidRPr="002B418D">
              <w:rPr>
                <w:bCs/>
              </w:rPr>
              <w:t>Testers and Trainers</w:t>
            </w:r>
          </w:p>
          <w:p w14:paraId="4A594560" w14:textId="011E07FC" w:rsidR="00135978" w:rsidRPr="002B418D" w:rsidRDefault="00262771" w:rsidP="002B418D">
            <w:pPr>
              <w:pStyle w:val="ListParagraph"/>
              <w:numPr>
                <w:ilvl w:val="0"/>
                <w:numId w:val="1"/>
              </w:numPr>
              <w:rPr>
                <w:bCs/>
              </w:rPr>
            </w:pPr>
            <w:r w:rsidRPr="002B418D">
              <w:rPr>
                <w:bCs/>
              </w:rPr>
              <w:t>HR</w:t>
            </w:r>
          </w:p>
          <w:p w14:paraId="5DC73FC7" w14:textId="77777777" w:rsidR="00135978" w:rsidRPr="00135978" w:rsidRDefault="00135978" w:rsidP="00135978">
            <w:pPr>
              <w:rPr>
                <w:b/>
              </w:rPr>
            </w:pPr>
          </w:p>
        </w:tc>
      </w:tr>
    </w:tbl>
    <w:p w14:paraId="0B10BCE6" w14:textId="77777777" w:rsidR="00104EDB" w:rsidRDefault="00104EDB" w:rsidP="00104EDB">
      <w:pPr>
        <w:spacing w:after="0"/>
        <w:jc w:val="center"/>
        <w:rPr>
          <w:b/>
          <w:u w:val="single"/>
        </w:rPr>
      </w:pPr>
    </w:p>
    <w:tbl>
      <w:tblPr>
        <w:tblStyle w:val="TableGrid"/>
        <w:tblW w:w="0" w:type="auto"/>
        <w:tblLook w:val="04A0" w:firstRow="1" w:lastRow="0" w:firstColumn="1" w:lastColumn="0" w:noHBand="0" w:noVBand="1"/>
      </w:tblPr>
      <w:tblGrid>
        <w:gridCol w:w="3116"/>
        <w:gridCol w:w="3117"/>
        <w:gridCol w:w="3117"/>
      </w:tblGrid>
      <w:tr w:rsidR="00135978" w14:paraId="0A6DB264" w14:textId="77777777" w:rsidTr="00C22A8C">
        <w:tc>
          <w:tcPr>
            <w:tcW w:w="3116" w:type="dxa"/>
            <w:shd w:val="clear" w:color="auto" w:fill="800000"/>
          </w:tcPr>
          <w:p w14:paraId="1C2B7276" w14:textId="77777777" w:rsidR="00135978" w:rsidRPr="00135978" w:rsidRDefault="00135978" w:rsidP="00C22A8C">
            <w:pPr>
              <w:jc w:val="center"/>
              <w:rPr>
                <w:b/>
              </w:rPr>
            </w:pPr>
            <w:r w:rsidRPr="00135978">
              <w:rPr>
                <w:b/>
              </w:rPr>
              <w:t>Role</w:t>
            </w:r>
          </w:p>
        </w:tc>
        <w:tc>
          <w:tcPr>
            <w:tcW w:w="3117" w:type="dxa"/>
            <w:shd w:val="clear" w:color="auto" w:fill="800000"/>
          </w:tcPr>
          <w:p w14:paraId="49D2E777" w14:textId="77777777" w:rsidR="00135978" w:rsidRPr="00135978" w:rsidRDefault="00135978" w:rsidP="00C22A8C">
            <w:pPr>
              <w:jc w:val="center"/>
              <w:rPr>
                <w:b/>
              </w:rPr>
            </w:pPr>
            <w:r w:rsidRPr="00135978">
              <w:rPr>
                <w:b/>
              </w:rPr>
              <w:t>Signed</w:t>
            </w:r>
          </w:p>
        </w:tc>
        <w:tc>
          <w:tcPr>
            <w:tcW w:w="3117" w:type="dxa"/>
            <w:shd w:val="clear" w:color="auto" w:fill="800000"/>
          </w:tcPr>
          <w:p w14:paraId="3B06AED3" w14:textId="77777777" w:rsidR="00135978" w:rsidRPr="00135978" w:rsidRDefault="00135978" w:rsidP="00C22A8C">
            <w:pPr>
              <w:jc w:val="center"/>
              <w:rPr>
                <w:b/>
              </w:rPr>
            </w:pPr>
            <w:r w:rsidRPr="00135978">
              <w:rPr>
                <w:b/>
              </w:rPr>
              <w:t>Date</w:t>
            </w:r>
          </w:p>
        </w:tc>
      </w:tr>
      <w:tr w:rsidR="00135978" w14:paraId="7C8034C0" w14:textId="77777777" w:rsidTr="00135978">
        <w:tc>
          <w:tcPr>
            <w:tcW w:w="3116" w:type="dxa"/>
          </w:tcPr>
          <w:p w14:paraId="2D6162B9" w14:textId="77777777" w:rsidR="00135978" w:rsidRPr="00135978" w:rsidRDefault="00135978" w:rsidP="00104EDB">
            <w:pPr>
              <w:rPr>
                <w:b/>
              </w:rPr>
            </w:pPr>
            <w:r w:rsidRPr="00135978">
              <w:rPr>
                <w:b/>
              </w:rPr>
              <w:t>Project Sponsor</w:t>
            </w:r>
          </w:p>
        </w:tc>
        <w:tc>
          <w:tcPr>
            <w:tcW w:w="3117" w:type="dxa"/>
          </w:tcPr>
          <w:p w14:paraId="0C15161F" w14:textId="3C6D7BA9" w:rsidR="00135978" w:rsidRPr="002B418D" w:rsidRDefault="002B418D" w:rsidP="00104EDB">
            <w:pPr>
              <w:rPr>
                <w:bCs/>
              </w:rPr>
            </w:pPr>
            <w:r w:rsidRPr="002B418D">
              <w:rPr>
                <w:bCs/>
              </w:rPr>
              <w:t>Murat</w:t>
            </w:r>
          </w:p>
        </w:tc>
        <w:tc>
          <w:tcPr>
            <w:tcW w:w="3117" w:type="dxa"/>
          </w:tcPr>
          <w:p w14:paraId="1FFE5E9B" w14:textId="77777777" w:rsidR="00135978" w:rsidRPr="00135978" w:rsidRDefault="00135978" w:rsidP="00104EDB">
            <w:pPr>
              <w:rPr>
                <w:b/>
              </w:rPr>
            </w:pPr>
          </w:p>
        </w:tc>
      </w:tr>
      <w:tr w:rsidR="00135978" w14:paraId="437952EF" w14:textId="77777777" w:rsidTr="00135978">
        <w:tc>
          <w:tcPr>
            <w:tcW w:w="3116" w:type="dxa"/>
          </w:tcPr>
          <w:p w14:paraId="5D749EC9" w14:textId="77777777" w:rsidR="00135978" w:rsidRPr="00135978" w:rsidRDefault="00135978" w:rsidP="00104EDB">
            <w:pPr>
              <w:rPr>
                <w:b/>
              </w:rPr>
            </w:pPr>
            <w:r w:rsidRPr="00135978">
              <w:rPr>
                <w:b/>
              </w:rPr>
              <w:t>Project Manager</w:t>
            </w:r>
          </w:p>
        </w:tc>
        <w:tc>
          <w:tcPr>
            <w:tcW w:w="3117" w:type="dxa"/>
          </w:tcPr>
          <w:p w14:paraId="5DFC7ABB" w14:textId="22379FA6" w:rsidR="00135978" w:rsidRPr="002B418D" w:rsidRDefault="002B418D" w:rsidP="00104EDB">
            <w:pPr>
              <w:rPr>
                <w:bCs/>
              </w:rPr>
            </w:pPr>
            <w:r w:rsidRPr="002B418D">
              <w:rPr>
                <w:bCs/>
              </w:rPr>
              <w:t>Himaja K R</w:t>
            </w:r>
          </w:p>
        </w:tc>
        <w:tc>
          <w:tcPr>
            <w:tcW w:w="3117" w:type="dxa"/>
          </w:tcPr>
          <w:p w14:paraId="39FD3F7C" w14:textId="77777777" w:rsidR="00135978" w:rsidRPr="00135978" w:rsidRDefault="00135978" w:rsidP="00104EDB">
            <w:pPr>
              <w:rPr>
                <w:b/>
              </w:rPr>
            </w:pPr>
          </w:p>
        </w:tc>
      </w:tr>
    </w:tbl>
    <w:p w14:paraId="206F8154" w14:textId="77777777" w:rsidR="00104EDB" w:rsidRPr="00104EDB" w:rsidRDefault="00104EDB" w:rsidP="00104EDB">
      <w:pPr>
        <w:spacing w:after="0"/>
        <w:rPr>
          <w:b/>
          <w:u w:val="single"/>
        </w:rPr>
      </w:pPr>
    </w:p>
    <w:sectPr w:rsidR="00104EDB" w:rsidRPr="00104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3568"/>
    <w:multiLevelType w:val="hybridMultilevel"/>
    <w:tmpl w:val="3D322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45973"/>
    <w:multiLevelType w:val="hybridMultilevel"/>
    <w:tmpl w:val="A1327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B57C7B"/>
    <w:multiLevelType w:val="hybridMultilevel"/>
    <w:tmpl w:val="93A80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4C0B19"/>
    <w:multiLevelType w:val="multilevel"/>
    <w:tmpl w:val="D5C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CD008C"/>
    <w:multiLevelType w:val="hybridMultilevel"/>
    <w:tmpl w:val="497E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DC46FB"/>
    <w:multiLevelType w:val="multilevel"/>
    <w:tmpl w:val="AF5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F71842"/>
    <w:multiLevelType w:val="multilevel"/>
    <w:tmpl w:val="9ACA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373486">
    <w:abstractNumId w:val="2"/>
  </w:num>
  <w:num w:numId="2" w16cid:durableId="981083079">
    <w:abstractNumId w:val="3"/>
  </w:num>
  <w:num w:numId="3" w16cid:durableId="364601980">
    <w:abstractNumId w:val="5"/>
  </w:num>
  <w:num w:numId="4" w16cid:durableId="1285236796">
    <w:abstractNumId w:val="6"/>
  </w:num>
  <w:num w:numId="5" w16cid:durableId="1058474635">
    <w:abstractNumId w:val="0"/>
  </w:num>
  <w:num w:numId="6" w16cid:durableId="250312997">
    <w:abstractNumId w:val="4"/>
  </w:num>
  <w:num w:numId="7" w16cid:durableId="700324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DB"/>
    <w:rsid w:val="00045D7C"/>
    <w:rsid w:val="00093A14"/>
    <w:rsid w:val="000A316B"/>
    <w:rsid w:val="00104EDB"/>
    <w:rsid w:val="00106426"/>
    <w:rsid w:val="00135978"/>
    <w:rsid w:val="001B7CC7"/>
    <w:rsid w:val="001E521F"/>
    <w:rsid w:val="00213143"/>
    <w:rsid w:val="00262771"/>
    <w:rsid w:val="002B418D"/>
    <w:rsid w:val="003B11B0"/>
    <w:rsid w:val="006737BD"/>
    <w:rsid w:val="007E46DD"/>
    <w:rsid w:val="00822ABE"/>
    <w:rsid w:val="00922C28"/>
    <w:rsid w:val="00944583"/>
    <w:rsid w:val="009C7C97"/>
    <w:rsid w:val="00B30CD5"/>
    <w:rsid w:val="00B74218"/>
    <w:rsid w:val="00C218EE"/>
    <w:rsid w:val="00C22A8C"/>
    <w:rsid w:val="00C82D02"/>
    <w:rsid w:val="00D55257"/>
    <w:rsid w:val="00E41F7D"/>
    <w:rsid w:val="00E8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8FDF"/>
  <w15:chartTrackingRefBased/>
  <w15:docId w15:val="{28075A80-F817-4081-BD88-9CCD1A54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F7D"/>
    <w:pPr>
      <w:ind w:left="720"/>
      <w:contextualSpacing/>
    </w:pPr>
  </w:style>
  <w:style w:type="paragraph" w:styleId="NormalWeb">
    <w:name w:val="Normal (Web)"/>
    <w:basedOn w:val="Normal"/>
    <w:uiPriority w:val="99"/>
    <w:semiHidden/>
    <w:unhideWhenUsed/>
    <w:rsid w:val="009445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44583"/>
    <w:rPr>
      <w:b/>
      <w:bCs/>
    </w:rPr>
  </w:style>
  <w:style w:type="paragraph" w:customStyle="1" w:styleId="Default">
    <w:name w:val="Default"/>
    <w:rsid w:val="00262771"/>
    <w:pPr>
      <w:autoSpaceDE w:val="0"/>
      <w:autoSpaceDN w:val="0"/>
      <w:adjustRightInd w:val="0"/>
      <w:spacing w:after="0" w:line="240" w:lineRule="auto"/>
    </w:pPr>
    <w:rPr>
      <w:rFonts w:ascii="Century Gothic" w:hAnsi="Century Gothic" w:cs="Century Gothic"/>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Clark</dc:creator>
  <cp:keywords/>
  <dc:description/>
  <cp:lastModifiedBy>Himaja K R</cp:lastModifiedBy>
  <cp:revision>8</cp:revision>
  <dcterms:created xsi:type="dcterms:W3CDTF">2022-11-20T15:01:00Z</dcterms:created>
  <dcterms:modified xsi:type="dcterms:W3CDTF">2024-02-02T22:46:00Z</dcterms:modified>
</cp:coreProperties>
</file>