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BD068" w14:textId="7F3217A1" w:rsidR="00AF3BEF" w:rsidRPr="00AF3BEF" w:rsidRDefault="00AF3BEF" w:rsidP="00AF3BEF">
      <w:pPr>
        <w:pStyle w:val="ListParagraph"/>
        <w:ind w:left="0"/>
        <w:rPr>
          <w:rFonts w:ascii="Times New Roman" w:hAnsi="Times New Roman" w:cs="Times New Roman"/>
        </w:rPr>
      </w:pPr>
      <w:r w:rsidRPr="00AF3BEF">
        <w:rPr>
          <w:rFonts w:ascii="Times New Roman" w:hAnsi="Times New Roman" w:cs="Times New Roman"/>
        </w:rPr>
        <w:t xml:space="preserve">Please see below questions (submitted through </w:t>
      </w:r>
      <w:r w:rsidRPr="00AF3BEF">
        <w:rPr>
          <w:rFonts w:ascii="Times New Roman" w:hAnsi="Times New Roman" w:cs="Times New Roman"/>
        </w:rPr>
        <w:t>December</w:t>
      </w:r>
      <w:r w:rsidRPr="00AF3BEF">
        <w:rPr>
          <w:rFonts w:ascii="Times New Roman" w:hAnsi="Times New Roman" w:cs="Times New Roman"/>
        </w:rPr>
        <w:t xml:space="preserve"> </w:t>
      </w:r>
      <w:r w:rsidRPr="00AF3BEF">
        <w:rPr>
          <w:rFonts w:ascii="Times New Roman" w:hAnsi="Times New Roman" w:cs="Times New Roman"/>
        </w:rPr>
        <w:t>3</w:t>
      </w:r>
      <w:r w:rsidRPr="00AF3BEF">
        <w:rPr>
          <w:rFonts w:ascii="Times New Roman" w:hAnsi="Times New Roman" w:cs="Times New Roman"/>
        </w:rPr>
        <w:t>1, 201</w:t>
      </w:r>
      <w:r w:rsidRPr="00AF3BEF">
        <w:rPr>
          <w:rFonts w:ascii="Times New Roman" w:hAnsi="Times New Roman" w:cs="Times New Roman"/>
        </w:rPr>
        <w:t>9</w:t>
      </w:r>
      <w:r w:rsidRPr="00AF3BEF">
        <w:rPr>
          <w:rFonts w:ascii="Times New Roman" w:hAnsi="Times New Roman" w:cs="Times New Roman"/>
        </w:rPr>
        <w:t xml:space="preserve">) and responses (in </w:t>
      </w:r>
      <w:r w:rsidRPr="00AF3BEF">
        <w:rPr>
          <w:rFonts w:ascii="Times New Roman" w:hAnsi="Times New Roman" w:cs="Times New Roman"/>
        </w:rPr>
        <w:t>red</w:t>
      </w:r>
      <w:r w:rsidRPr="00AF3BEF">
        <w:rPr>
          <w:rFonts w:ascii="Times New Roman" w:hAnsi="Times New Roman" w:cs="Times New Roman"/>
        </w:rPr>
        <w:t xml:space="preserve">) in reference to the listed solicitation </w:t>
      </w:r>
      <w:r w:rsidRPr="00AF3BEF">
        <w:rPr>
          <w:rFonts w:ascii="Times New Roman" w:hAnsi="Times New Roman" w:cs="Times New Roman"/>
          <w:b/>
          <w:bCs/>
        </w:rPr>
        <w:t>19</w:t>
      </w:r>
      <w:r w:rsidRPr="00AF3BEF">
        <w:rPr>
          <w:rFonts w:ascii="Times New Roman" w:hAnsi="Times New Roman" w:cs="Times New Roman"/>
          <w:b/>
          <w:bCs/>
        </w:rPr>
        <w:t>A</w:t>
      </w:r>
      <w:r w:rsidRPr="00AF3BEF">
        <w:rPr>
          <w:rFonts w:ascii="Times New Roman" w:hAnsi="Times New Roman" w:cs="Times New Roman"/>
          <w:b/>
        </w:rPr>
        <w:t>QMMA</w:t>
      </w:r>
      <w:r w:rsidRPr="00AF3BEF">
        <w:rPr>
          <w:rFonts w:ascii="Times New Roman" w:hAnsi="Times New Roman" w:cs="Times New Roman"/>
          <w:b/>
        </w:rPr>
        <w:t>20</w:t>
      </w:r>
      <w:r w:rsidRPr="00AF3BEF">
        <w:rPr>
          <w:rFonts w:ascii="Times New Roman" w:hAnsi="Times New Roman" w:cs="Times New Roman"/>
          <w:b/>
        </w:rPr>
        <w:t>R0</w:t>
      </w:r>
      <w:r w:rsidRPr="00AF3BEF">
        <w:rPr>
          <w:rFonts w:ascii="Times New Roman" w:hAnsi="Times New Roman" w:cs="Times New Roman"/>
          <w:b/>
        </w:rPr>
        <w:t>054</w:t>
      </w:r>
      <w:r w:rsidRPr="00AF3BEF">
        <w:rPr>
          <w:rFonts w:ascii="Times New Roman" w:hAnsi="Times New Roman" w:cs="Times New Roman"/>
          <w:b/>
        </w:rPr>
        <w:t xml:space="preserve">, </w:t>
      </w:r>
      <w:r w:rsidRPr="00AF3BEF">
        <w:rPr>
          <w:rFonts w:ascii="Times New Roman" w:hAnsi="Times New Roman" w:cs="Times New Roman"/>
          <w:b/>
        </w:rPr>
        <w:t>Worldwide AE Support Services IDIQ</w:t>
      </w:r>
      <w:r w:rsidRPr="00AF3BEF">
        <w:rPr>
          <w:rFonts w:ascii="Times New Roman" w:hAnsi="Times New Roman" w:cs="Times New Roman"/>
        </w:rPr>
        <w:t xml:space="preserve"> posted </w:t>
      </w:r>
      <w:r w:rsidRPr="00AF3BEF">
        <w:rPr>
          <w:rFonts w:ascii="Times New Roman" w:hAnsi="Times New Roman" w:cs="Times New Roman"/>
        </w:rPr>
        <w:t>on beta.sam.gov</w:t>
      </w:r>
      <w:r w:rsidRPr="00AF3BEF">
        <w:rPr>
          <w:rFonts w:ascii="Times New Roman" w:hAnsi="Times New Roman" w:cs="Times New Roman"/>
        </w:rPr>
        <w:t xml:space="preserve">.  </w:t>
      </w:r>
    </w:p>
    <w:p w14:paraId="2392E75D" w14:textId="048508D8" w:rsidR="008C756D" w:rsidRDefault="008C756D" w:rsidP="00CF4FD4">
      <w:pPr>
        <w:spacing w:after="0"/>
        <w:ind w:left="720"/>
        <w:rPr>
          <w:rFonts w:ascii="Times New Roman" w:hAnsi="Times New Roman" w:cs="Times New Roman"/>
          <w:sz w:val="24"/>
          <w:szCs w:val="24"/>
        </w:rPr>
      </w:pPr>
    </w:p>
    <w:p w14:paraId="7EB10960" w14:textId="5D03338A" w:rsidR="00AF3BEF" w:rsidRDefault="00AF3BEF" w:rsidP="00AF3BEF">
      <w:pPr>
        <w:spacing w:after="0"/>
        <w:ind w:left="360"/>
        <w:rPr>
          <w:rFonts w:ascii="Times New Roman" w:hAnsi="Times New Roman" w:cs="Times New Roman"/>
          <w:b/>
          <w:bCs/>
          <w:sz w:val="24"/>
          <w:szCs w:val="24"/>
          <w:u w:val="single"/>
        </w:rPr>
      </w:pPr>
      <w:r w:rsidRPr="00AF3BEF">
        <w:rPr>
          <w:rFonts w:ascii="Times New Roman" w:hAnsi="Times New Roman" w:cs="Times New Roman"/>
          <w:b/>
          <w:bCs/>
          <w:sz w:val="24"/>
          <w:szCs w:val="24"/>
          <w:u w:val="single"/>
        </w:rPr>
        <w:t>FIRST SET OF QUESTIONS</w:t>
      </w:r>
      <w:r>
        <w:rPr>
          <w:rFonts w:ascii="Times New Roman" w:hAnsi="Times New Roman" w:cs="Times New Roman"/>
          <w:b/>
          <w:bCs/>
          <w:sz w:val="24"/>
          <w:szCs w:val="24"/>
          <w:u w:val="single"/>
        </w:rPr>
        <w:t xml:space="preserve"> – Received through December 31, 2019</w:t>
      </w:r>
    </w:p>
    <w:p w14:paraId="5EDD28D2" w14:textId="77777777" w:rsidR="00AF3BEF" w:rsidRPr="00AF3BEF" w:rsidRDefault="00AF3BEF" w:rsidP="00AF3BEF">
      <w:pPr>
        <w:spacing w:after="0"/>
        <w:ind w:left="360"/>
        <w:rPr>
          <w:rFonts w:ascii="Times New Roman" w:hAnsi="Times New Roman" w:cs="Times New Roman"/>
          <w:b/>
          <w:bCs/>
          <w:sz w:val="24"/>
          <w:szCs w:val="24"/>
          <w:u w:val="single"/>
        </w:rPr>
      </w:pPr>
    </w:p>
    <w:p w14:paraId="4433710E" w14:textId="77777777" w:rsidR="00AF3BEF" w:rsidRPr="00B33365" w:rsidRDefault="00AF3BEF" w:rsidP="00CF4FD4">
      <w:pPr>
        <w:spacing w:after="0"/>
        <w:ind w:left="720"/>
        <w:rPr>
          <w:rFonts w:ascii="Times New Roman" w:hAnsi="Times New Roman" w:cs="Times New Roman"/>
          <w:sz w:val="24"/>
          <w:szCs w:val="24"/>
        </w:rPr>
      </w:pPr>
    </w:p>
    <w:p w14:paraId="24E6A5DB" w14:textId="2113E984" w:rsidR="008C756D" w:rsidRPr="00B33365" w:rsidRDefault="008C756D" w:rsidP="009355C9">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t xml:space="preserve">Please define what you mean by "environmental graphic design." </w:t>
      </w:r>
    </w:p>
    <w:p w14:paraId="1D5CCDF9" w14:textId="5ABF9DA2" w:rsidR="008C756D" w:rsidRPr="009355C9" w:rsidRDefault="008C756D"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shd w:val="clear" w:color="auto" w:fill="FFFFFF"/>
        </w:rPr>
        <w:t>Environmental Graphic Design (EGD) embraces many design disciplines including graphic, architectural, interior, landscape, and industrial. EGD is concerned with the visual aspects of wayfinding, communicating identity and information, and creating experiences that connect people to place.</w:t>
      </w:r>
    </w:p>
    <w:p w14:paraId="0C567D16" w14:textId="77777777" w:rsidR="008C756D" w:rsidRPr="00B33365" w:rsidRDefault="008C756D" w:rsidP="006C286E">
      <w:pPr>
        <w:spacing w:after="0"/>
        <w:ind w:left="90"/>
        <w:rPr>
          <w:rFonts w:ascii="Times New Roman" w:hAnsi="Times New Roman" w:cs="Times New Roman"/>
          <w:sz w:val="24"/>
          <w:szCs w:val="24"/>
        </w:rPr>
      </w:pPr>
    </w:p>
    <w:p w14:paraId="6B5B8F1E" w14:textId="73EE5351" w:rsidR="00B513B4" w:rsidRPr="00B33365" w:rsidRDefault="008C756D" w:rsidP="009355C9">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t>Please define what you mean by "data analytics."                        </w:t>
      </w:r>
      <w:bookmarkStart w:id="0" w:name="_Hlk28867481"/>
    </w:p>
    <w:p w14:paraId="590E04BF" w14:textId="77777777" w:rsidR="008C756D" w:rsidRPr="009355C9" w:rsidRDefault="008C756D"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These services support ongoing BIM efforts which analyze, synthesize de-conflict and connect various forms of building information data and present them in a concise legible manner. </w:t>
      </w:r>
    </w:p>
    <w:bookmarkEnd w:id="0"/>
    <w:p w14:paraId="09D9056E" w14:textId="77777777" w:rsidR="008C756D" w:rsidRPr="00B33365" w:rsidRDefault="008C756D" w:rsidP="006C286E">
      <w:pPr>
        <w:spacing w:after="0"/>
        <w:ind w:left="90" w:firstLine="720"/>
        <w:rPr>
          <w:rFonts w:ascii="Times New Roman" w:hAnsi="Times New Roman" w:cs="Times New Roman"/>
          <w:sz w:val="24"/>
          <w:szCs w:val="24"/>
        </w:rPr>
      </w:pPr>
    </w:p>
    <w:p w14:paraId="65B211F8" w14:textId="4957D35F" w:rsidR="008C756D" w:rsidRPr="00B33365" w:rsidRDefault="008C756D" w:rsidP="009355C9">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t xml:space="preserve">Page 4 of the solicitation says to "identify lead team members of the ten core disciplines" while page 3 of the solicitation states "the core team is comprised of" twelve disciplines. Can you please clarify the number of disciplines we need to identify? </w:t>
      </w:r>
    </w:p>
    <w:p w14:paraId="68D65F39" w14:textId="78CE6B36" w:rsidR="008C756D" w:rsidRPr="009355C9" w:rsidRDefault="008C756D"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Page 4 is in error and should read: identify lead team members of the twelve core disciplines. </w:t>
      </w:r>
    </w:p>
    <w:p w14:paraId="0EB98BBE" w14:textId="0F3D6EB9" w:rsidR="00A24F10" w:rsidRPr="00B33365" w:rsidRDefault="00A24F10" w:rsidP="006C286E">
      <w:pPr>
        <w:spacing w:after="0"/>
        <w:ind w:left="90"/>
        <w:rPr>
          <w:rFonts w:ascii="Times New Roman" w:hAnsi="Times New Roman" w:cs="Times New Roman"/>
          <w:sz w:val="24"/>
          <w:szCs w:val="24"/>
        </w:rPr>
      </w:pPr>
    </w:p>
    <w:p w14:paraId="609A6E5E" w14:textId="77777777" w:rsidR="003B4057" w:rsidRPr="00B33365" w:rsidRDefault="00471689" w:rsidP="009355C9">
      <w:pPr>
        <w:pStyle w:val="ListParagraph"/>
        <w:numPr>
          <w:ilvl w:val="0"/>
          <w:numId w:val="1"/>
        </w:numPr>
        <w:rPr>
          <w:rFonts w:ascii="Times New Roman" w:hAnsi="Times New Roman" w:cs="Times New Roman"/>
          <w:sz w:val="24"/>
          <w:szCs w:val="24"/>
        </w:rPr>
      </w:pPr>
      <w:r w:rsidRPr="00B33365">
        <w:rPr>
          <w:rFonts w:ascii="Times New Roman" w:hAnsi="Times New Roman" w:cs="Times New Roman"/>
          <w:sz w:val="24"/>
          <w:szCs w:val="24"/>
        </w:rPr>
        <w:t>I was wondering if OBO has ever selected a Structural Engineering Lead for this Worldwide IDIQ project?  We have Primed numerous ventures on seismic upgrade and rehabilitation projects (we have architectural capabilities in house). Still new to OBO’s design side. Not sure if these projects are mainly remodels/additions or rehabilitation of existing facilities.</w:t>
      </w:r>
      <w:r w:rsidR="00937D79" w:rsidRPr="00B33365">
        <w:rPr>
          <w:rFonts w:ascii="Times New Roman" w:hAnsi="Times New Roman" w:cs="Times New Roman"/>
          <w:sz w:val="24"/>
          <w:szCs w:val="24"/>
        </w:rPr>
        <w:t xml:space="preserve"> </w:t>
      </w:r>
    </w:p>
    <w:p w14:paraId="2754A5C6" w14:textId="3BBB8AB2" w:rsidR="003B4057" w:rsidRPr="00B33365" w:rsidRDefault="003B4057" w:rsidP="009355C9">
      <w:pPr>
        <w:pStyle w:val="ListParagraph"/>
        <w:numPr>
          <w:ilvl w:val="1"/>
          <w:numId w:val="1"/>
        </w:numPr>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OBO has not, to date, selected a team lead by a structural engineering firm for World-Wide Architecture and Engineering Support Services contract. Teams that qualify will show capabilities in all required areas of the announcement.</w:t>
      </w:r>
    </w:p>
    <w:p w14:paraId="24C4ADE6" w14:textId="77777777" w:rsidR="00C05DAF" w:rsidRPr="00B33365" w:rsidRDefault="00C05DAF" w:rsidP="00C05DAF">
      <w:pPr>
        <w:pStyle w:val="ListParagraph"/>
        <w:ind w:left="1440"/>
        <w:rPr>
          <w:rFonts w:ascii="Times New Roman" w:hAnsi="Times New Roman" w:cs="Times New Roman"/>
          <w:sz w:val="24"/>
          <w:szCs w:val="24"/>
        </w:rPr>
      </w:pPr>
    </w:p>
    <w:p w14:paraId="3DD0F57E" w14:textId="77777777" w:rsidR="00C05DAF" w:rsidRPr="00B33365" w:rsidRDefault="006B0379" w:rsidP="009355C9">
      <w:pPr>
        <w:pStyle w:val="ListParagraph"/>
        <w:numPr>
          <w:ilvl w:val="0"/>
          <w:numId w:val="1"/>
        </w:numPr>
        <w:spacing w:after="0" w:line="240" w:lineRule="auto"/>
        <w:rPr>
          <w:rFonts w:ascii="Times New Roman" w:hAnsi="Times New Roman" w:cs="Times New Roman"/>
          <w:sz w:val="24"/>
          <w:szCs w:val="24"/>
        </w:rPr>
      </w:pPr>
      <w:r w:rsidRPr="00B33365">
        <w:rPr>
          <w:rFonts w:ascii="Times New Roman" w:hAnsi="Times New Roman" w:cs="Times New Roman"/>
          <w:sz w:val="24"/>
          <w:szCs w:val="24"/>
        </w:rPr>
        <w:t>Is an SF330 Part II required for each consultant firm proposed for the contract, such as for each of the 12 disciplines listed on RFQ page 1 of 6, or only for the Prime?</w:t>
      </w:r>
    </w:p>
    <w:p w14:paraId="4E155758" w14:textId="5D025703" w:rsidR="00BD157E" w:rsidRPr="00B33365" w:rsidRDefault="000C57A2" w:rsidP="009355C9">
      <w:pPr>
        <w:pStyle w:val="ListParagraph"/>
        <w:numPr>
          <w:ilvl w:val="1"/>
          <w:numId w:val="1"/>
        </w:numPr>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Only for the </w:t>
      </w:r>
      <w:r w:rsidR="00B47FEA" w:rsidRPr="00B33365">
        <w:rPr>
          <w:rFonts w:ascii="Times New Roman" w:hAnsi="Times New Roman" w:cs="Times New Roman"/>
          <w:i/>
          <w:iCs/>
          <w:color w:val="FF0000"/>
          <w:sz w:val="24"/>
          <w:szCs w:val="24"/>
        </w:rPr>
        <w:t>Prime</w:t>
      </w:r>
      <w:r w:rsidR="00442C6C" w:rsidRPr="00B33365">
        <w:rPr>
          <w:rFonts w:ascii="Times New Roman" w:hAnsi="Times New Roman" w:cs="Times New Roman"/>
          <w:i/>
          <w:iCs/>
          <w:color w:val="FF0000"/>
          <w:sz w:val="24"/>
          <w:szCs w:val="24"/>
        </w:rPr>
        <w:t xml:space="preserve"> </w:t>
      </w:r>
    </w:p>
    <w:p w14:paraId="7125F2B8" w14:textId="25AF9344" w:rsidR="00CF1985" w:rsidRDefault="00CF1985" w:rsidP="00CF1985">
      <w:pPr>
        <w:pStyle w:val="ListParagraph"/>
        <w:spacing w:after="0" w:line="240" w:lineRule="auto"/>
        <w:ind w:left="360"/>
        <w:rPr>
          <w:rFonts w:ascii="Times New Roman" w:hAnsi="Times New Roman" w:cs="Times New Roman"/>
          <w:sz w:val="24"/>
          <w:szCs w:val="24"/>
        </w:rPr>
      </w:pPr>
    </w:p>
    <w:p w14:paraId="412435C1" w14:textId="77777777" w:rsidR="000D686E" w:rsidRPr="00B33365" w:rsidRDefault="000D686E" w:rsidP="000D686E">
      <w:pPr>
        <w:pStyle w:val="ListParagraph"/>
        <w:numPr>
          <w:ilvl w:val="0"/>
          <w:numId w:val="1"/>
        </w:numPr>
        <w:spacing w:after="0" w:line="240" w:lineRule="auto"/>
        <w:rPr>
          <w:rFonts w:ascii="Times New Roman" w:hAnsi="Times New Roman" w:cs="Times New Roman"/>
          <w:sz w:val="24"/>
          <w:szCs w:val="24"/>
        </w:rPr>
      </w:pPr>
      <w:r w:rsidRPr="00B33365">
        <w:rPr>
          <w:rFonts w:ascii="Times New Roman" w:hAnsi="Times New Roman" w:cs="Times New Roman"/>
          <w:sz w:val="24"/>
          <w:szCs w:val="24"/>
        </w:rPr>
        <w:t xml:space="preserve">Please clarify the discipline of data analytics.  Can OBO provide examples of specific types of scopes this discipline may be asked to </w:t>
      </w:r>
      <w:proofErr w:type="gramStart"/>
      <w:r w:rsidRPr="00B33365">
        <w:rPr>
          <w:rFonts w:ascii="Times New Roman" w:hAnsi="Times New Roman" w:cs="Times New Roman"/>
          <w:sz w:val="24"/>
          <w:szCs w:val="24"/>
        </w:rPr>
        <w:t>perform</w:t>
      </w:r>
      <w:proofErr w:type="gramEnd"/>
      <w:r w:rsidRPr="00B33365">
        <w:rPr>
          <w:rFonts w:ascii="Times New Roman" w:hAnsi="Times New Roman" w:cs="Times New Roman"/>
          <w:sz w:val="24"/>
          <w:szCs w:val="24"/>
        </w:rPr>
        <w:t xml:space="preserve"> and can OBO provide examples of firms they have worked with successfully in the past?</w:t>
      </w:r>
    </w:p>
    <w:p w14:paraId="252F0C33" w14:textId="77777777" w:rsidR="000D686E" w:rsidRPr="00B33365" w:rsidRDefault="000D686E" w:rsidP="000D686E">
      <w:pPr>
        <w:pStyle w:val="ListParagraph"/>
        <w:numPr>
          <w:ilvl w:val="1"/>
          <w:numId w:val="1"/>
        </w:numPr>
        <w:spacing w:after="0"/>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 Data analytics services support ongoing BIM efforts which analyze, synthesize de-conflict and connect various forms of building information data and present them in a concise legible manner.</w:t>
      </w:r>
    </w:p>
    <w:p w14:paraId="5BB1700B" w14:textId="18F3C743" w:rsidR="000D686E" w:rsidRDefault="000D686E" w:rsidP="00CF1985">
      <w:pPr>
        <w:pStyle w:val="ListParagraph"/>
        <w:spacing w:after="0" w:line="240" w:lineRule="auto"/>
        <w:ind w:left="360"/>
        <w:rPr>
          <w:rFonts w:ascii="Times New Roman" w:hAnsi="Times New Roman" w:cs="Times New Roman"/>
          <w:sz w:val="24"/>
          <w:szCs w:val="24"/>
        </w:rPr>
      </w:pPr>
    </w:p>
    <w:p w14:paraId="5B301ACC" w14:textId="5F80EC8F" w:rsidR="000D686E" w:rsidRDefault="000D686E" w:rsidP="00CF1985">
      <w:pPr>
        <w:pStyle w:val="ListParagraph"/>
        <w:spacing w:after="0" w:line="240" w:lineRule="auto"/>
        <w:ind w:left="360"/>
        <w:rPr>
          <w:rFonts w:ascii="Times New Roman" w:hAnsi="Times New Roman" w:cs="Times New Roman"/>
          <w:sz w:val="24"/>
          <w:szCs w:val="24"/>
        </w:rPr>
      </w:pPr>
    </w:p>
    <w:p w14:paraId="70000BBA" w14:textId="77777777" w:rsidR="000D686E" w:rsidRPr="00B33365" w:rsidRDefault="000D686E" w:rsidP="00CF1985">
      <w:pPr>
        <w:pStyle w:val="ListParagraph"/>
        <w:spacing w:after="0" w:line="240" w:lineRule="auto"/>
        <w:ind w:left="360"/>
        <w:rPr>
          <w:rFonts w:ascii="Times New Roman" w:hAnsi="Times New Roman" w:cs="Times New Roman"/>
          <w:sz w:val="24"/>
          <w:szCs w:val="24"/>
        </w:rPr>
      </w:pPr>
    </w:p>
    <w:p w14:paraId="2D2AF44E" w14:textId="7DB2F90D" w:rsidR="003B1F7B" w:rsidRPr="00B33365" w:rsidRDefault="006B0379" w:rsidP="009355C9">
      <w:pPr>
        <w:pStyle w:val="ListParagraph"/>
        <w:numPr>
          <w:ilvl w:val="0"/>
          <w:numId w:val="1"/>
        </w:numPr>
        <w:spacing w:after="0" w:line="240" w:lineRule="auto"/>
        <w:rPr>
          <w:rFonts w:ascii="Times New Roman" w:hAnsi="Times New Roman" w:cs="Times New Roman"/>
          <w:sz w:val="24"/>
          <w:szCs w:val="24"/>
        </w:rPr>
      </w:pPr>
      <w:r w:rsidRPr="00B33365">
        <w:rPr>
          <w:rFonts w:ascii="Times New Roman" w:hAnsi="Times New Roman" w:cs="Times New Roman"/>
          <w:sz w:val="24"/>
          <w:szCs w:val="24"/>
        </w:rPr>
        <w:lastRenderedPageBreak/>
        <w:t xml:space="preserve">Please clarify the discipline of climate security specialist (resiliency).  Can OBO provide examples of specific types of scopes this discipline may be asked to </w:t>
      </w:r>
      <w:proofErr w:type="gramStart"/>
      <w:r w:rsidRPr="00B33365">
        <w:rPr>
          <w:rFonts w:ascii="Times New Roman" w:hAnsi="Times New Roman" w:cs="Times New Roman"/>
          <w:sz w:val="24"/>
          <w:szCs w:val="24"/>
        </w:rPr>
        <w:t>perform</w:t>
      </w:r>
      <w:proofErr w:type="gramEnd"/>
      <w:r w:rsidRPr="00B33365">
        <w:rPr>
          <w:rFonts w:ascii="Times New Roman" w:hAnsi="Times New Roman" w:cs="Times New Roman"/>
          <w:sz w:val="24"/>
          <w:szCs w:val="24"/>
        </w:rPr>
        <w:t xml:space="preserve"> and can OBO provide examples of firms they have worked with successfully in the past?</w:t>
      </w:r>
    </w:p>
    <w:p w14:paraId="149AAE63" w14:textId="05EFC6F5" w:rsidR="00B17589" w:rsidRPr="00B33365" w:rsidRDefault="0082560B" w:rsidP="009355C9">
      <w:pPr>
        <w:pStyle w:val="ListParagraph"/>
        <w:numPr>
          <w:ilvl w:val="1"/>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E</w:t>
      </w:r>
      <w:r w:rsidR="00B17589" w:rsidRPr="00B33365">
        <w:rPr>
          <w:rFonts w:ascii="Times New Roman" w:eastAsia="Times New Roman" w:hAnsi="Times New Roman" w:cs="Times New Roman"/>
          <w:i/>
          <w:iCs/>
          <w:color w:val="FF0000"/>
          <w:sz w:val="24"/>
          <w:szCs w:val="24"/>
        </w:rPr>
        <w:t>xamples of specific types of scopes this discipline may be asked to perform</w:t>
      </w:r>
      <w:r w:rsidRPr="00B33365">
        <w:rPr>
          <w:rFonts w:ascii="Times New Roman" w:eastAsia="Times New Roman" w:hAnsi="Times New Roman" w:cs="Times New Roman"/>
          <w:i/>
          <w:iCs/>
          <w:color w:val="FF0000"/>
          <w:sz w:val="24"/>
          <w:szCs w:val="24"/>
        </w:rPr>
        <w:t xml:space="preserve">: </w:t>
      </w:r>
      <w:r w:rsidR="00B17589" w:rsidRPr="00B33365">
        <w:rPr>
          <w:rFonts w:ascii="Times New Roman" w:eastAsia="Times New Roman" w:hAnsi="Times New Roman" w:cs="Times New Roman"/>
          <w:i/>
          <w:iCs/>
          <w:color w:val="FF0000"/>
          <w:sz w:val="24"/>
          <w:szCs w:val="24"/>
        </w:rPr>
        <w:t>Obtaining useful hazard exposure data (based on both historical and/or projected scenarios), quantifying vulnerability for facilities at OBO’s nearly 300 overseas posts (i.e. their susceptibility to the effects of hazards), and/or presenting practical risk mitigation solutions that OBO can incorporate into its life-cycle processes that make facilities resilient against these hazards. These tasks might address natural hazards including, but not limited to:</w:t>
      </w:r>
    </w:p>
    <w:p w14:paraId="0D20BB19"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Earthquakes</w:t>
      </w:r>
    </w:p>
    <w:p w14:paraId="3BB66B39"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Tropical Cyclones</w:t>
      </w:r>
    </w:p>
    <w:p w14:paraId="603C4BF0"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Tsunami</w:t>
      </w:r>
    </w:p>
    <w:p w14:paraId="043A150D"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Floods</w:t>
      </w:r>
    </w:p>
    <w:p w14:paraId="4346458D"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Sea Level Rise</w:t>
      </w:r>
    </w:p>
    <w:p w14:paraId="79E7040B"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Geohazards (e.g. landslides, liquefaction potential, etc.)</w:t>
      </w:r>
    </w:p>
    <w:p w14:paraId="2E930153" w14:textId="77777777" w:rsidR="00B17589" w:rsidRPr="00B33365" w:rsidRDefault="00B17589" w:rsidP="009355C9">
      <w:pPr>
        <w:pStyle w:val="ListParagraph"/>
        <w:numPr>
          <w:ilvl w:val="1"/>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Historical and projected scenario-based risk analytics to inform decisions for OBO processes including, but not limited to:</w:t>
      </w:r>
    </w:p>
    <w:p w14:paraId="096A5217" w14:textId="45018180" w:rsidR="00B17589" w:rsidRPr="00B33365" w:rsidRDefault="00B17589" w:rsidP="009355C9">
      <w:pPr>
        <w:pStyle w:val="ListParagraph"/>
        <w:numPr>
          <w:ilvl w:val="1"/>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 xml:space="preserve">Site selection comparisons:  Considering several financially viable sites </w:t>
      </w:r>
      <w:proofErr w:type="gramStart"/>
      <w:r w:rsidRPr="00B33365">
        <w:rPr>
          <w:rFonts w:ascii="Times New Roman" w:eastAsia="Times New Roman" w:hAnsi="Times New Roman" w:cs="Times New Roman"/>
          <w:i/>
          <w:iCs/>
          <w:color w:val="FF0000"/>
          <w:sz w:val="24"/>
          <w:szCs w:val="24"/>
        </w:rPr>
        <w:t>in a given</w:t>
      </w:r>
      <w:proofErr w:type="gramEnd"/>
      <w:r w:rsidRPr="00B33365">
        <w:rPr>
          <w:rFonts w:ascii="Times New Roman" w:eastAsia="Times New Roman" w:hAnsi="Times New Roman" w:cs="Times New Roman"/>
          <w:i/>
          <w:iCs/>
          <w:color w:val="FF0000"/>
          <w:sz w:val="24"/>
          <w:szCs w:val="24"/>
        </w:rPr>
        <w:t xml:space="preserve"> city for purchase, prioritize options based on short-term risks (e.g. extreme weather event exposure) and/or long-term risks (sea level inundation in 50 years)</w:t>
      </w:r>
    </w:p>
    <w:p w14:paraId="688C3907" w14:textId="2C9F371D" w:rsidR="00B17589" w:rsidRPr="00B33365" w:rsidRDefault="00B17589" w:rsidP="009355C9">
      <w:pPr>
        <w:pStyle w:val="ListParagraph"/>
        <w:numPr>
          <w:ilvl w:val="1"/>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 xml:space="preserve">Risk comparisons among OBO’s building portfolio for prioritizing projects and </w:t>
      </w:r>
      <w:r w:rsidR="003B1F7B" w:rsidRPr="00B33365">
        <w:rPr>
          <w:rFonts w:ascii="Times New Roman" w:eastAsia="Times New Roman" w:hAnsi="Times New Roman" w:cs="Times New Roman"/>
          <w:i/>
          <w:iCs/>
          <w:color w:val="FF0000"/>
          <w:sz w:val="24"/>
          <w:szCs w:val="24"/>
        </w:rPr>
        <w:t xml:space="preserve">  </w:t>
      </w:r>
      <w:r w:rsidRPr="00B33365">
        <w:rPr>
          <w:rFonts w:ascii="Times New Roman" w:eastAsia="Times New Roman" w:hAnsi="Times New Roman" w:cs="Times New Roman"/>
          <w:i/>
          <w:iCs/>
          <w:color w:val="FF0000"/>
          <w:sz w:val="24"/>
          <w:szCs w:val="24"/>
        </w:rPr>
        <w:t>resource allocation:</w:t>
      </w:r>
      <w:r w:rsidR="00C05DAF" w:rsidRPr="00B33365">
        <w:rPr>
          <w:rFonts w:ascii="Times New Roman" w:eastAsia="Times New Roman" w:hAnsi="Times New Roman" w:cs="Times New Roman"/>
          <w:i/>
          <w:iCs/>
          <w:color w:val="FF0000"/>
          <w:sz w:val="24"/>
          <w:szCs w:val="24"/>
        </w:rPr>
        <w:t xml:space="preserve"> </w:t>
      </w:r>
      <w:r w:rsidRPr="00B33365">
        <w:rPr>
          <w:rFonts w:ascii="Times New Roman" w:hAnsi="Times New Roman" w:cs="Times New Roman"/>
          <w:i/>
          <w:iCs/>
          <w:color w:val="FF0000"/>
          <w:sz w:val="24"/>
          <w:szCs w:val="24"/>
        </w:rPr>
        <w:t>Identify facilities that most require intervention/mitigation due to risk from natural hazards. These studies might address factors including, but not be limited to:</w:t>
      </w:r>
    </w:p>
    <w:p w14:paraId="6674BCA6"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Estimates of potential damage</w:t>
      </w:r>
    </w:p>
    <w:p w14:paraId="277616DB"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Risks to personnel safety</w:t>
      </w:r>
    </w:p>
    <w:p w14:paraId="78578E45"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Potential loss of lives</w:t>
      </w:r>
    </w:p>
    <w:p w14:paraId="51F9EE8B"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Estimates of potential mission interruption</w:t>
      </w:r>
    </w:p>
    <w:p w14:paraId="7C411F89" w14:textId="77777777" w:rsidR="00B17589" w:rsidRPr="00B33365" w:rsidRDefault="00B17589" w:rsidP="009355C9">
      <w:pPr>
        <w:pStyle w:val="ListParagraph"/>
        <w:numPr>
          <w:ilvl w:val="2"/>
          <w:numId w:val="1"/>
        </w:numPr>
        <w:spacing w:after="0" w:line="240" w:lineRule="auto"/>
        <w:contextualSpacing w:val="0"/>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Life cycle cost analyses including cost of maintenance due to chronic hazards</w:t>
      </w:r>
    </w:p>
    <w:p w14:paraId="6963D130" w14:textId="77777777" w:rsidR="00B17589" w:rsidRPr="00B33365" w:rsidRDefault="00B17589" w:rsidP="009355C9">
      <w:pPr>
        <w:pStyle w:val="ListParagraph"/>
        <w:numPr>
          <w:ilvl w:val="2"/>
          <w:numId w:val="1"/>
        </w:numPr>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These studies might also include suggested mitigation strategies where relevant.</w:t>
      </w:r>
    </w:p>
    <w:p w14:paraId="0865E507" w14:textId="355D198C" w:rsidR="006B0379" w:rsidRPr="00B33365" w:rsidRDefault="006B0379" w:rsidP="00284137">
      <w:pPr>
        <w:pStyle w:val="ListParagraph"/>
        <w:spacing w:after="0" w:line="240" w:lineRule="auto"/>
        <w:ind w:left="360"/>
        <w:rPr>
          <w:rFonts w:ascii="Times New Roman" w:hAnsi="Times New Roman" w:cs="Times New Roman"/>
          <w:sz w:val="24"/>
          <w:szCs w:val="24"/>
        </w:rPr>
      </w:pPr>
    </w:p>
    <w:p w14:paraId="2675E04D" w14:textId="3217B7FD" w:rsidR="006B0379" w:rsidRPr="00B33365" w:rsidRDefault="006B0379" w:rsidP="009355C9">
      <w:pPr>
        <w:pStyle w:val="ListParagraph"/>
        <w:numPr>
          <w:ilvl w:val="0"/>
          <w:numId w:val="1"/>
        </w:numPr>
        <w:spacing w:after="0" w:line="240" w:lineRule="auto"/>
        <w:rPr>
          <w:rFonts w:ascii="Times New Roman" w:hAnsi="Times New Roman" w:cs="Times New Roman"/>
          <w:sz w:val="24"/>
          <w:szCs w:val="24"/>
        </w:rPr>
      </w:pPr>
      <w:r w:rsidRPr="00B33365">
        <w:rPr>
          <w:rFonts w:ascii="Times New Roman" w:hAnsi="Times New Roman" w:cs="Times New Roman"/>
          <w:sz w:val="24"/>
          <w:szCs w:val="24"/>
        </w:rPr>
        <w:t>Can OBO clarify the format required for the proposal?  Under Stage 1 Submission Requirements, the RFQ page 3 of 6 states, “The Stage 1 submission shall include the following items, divided into tabbed sections in the order listed below” and  lists  12 disciplines starting with (1) Site Planning and Landscape Architecture and ending with (12) Data Analytics.  However, the middle of the same page in the RFQ states, “ The Stage 1 submission is to include the following items, divided into tabbed section in the order listed below,” and then provides a list starting with (1) Cover Letter and ending with (5) Core Team Lead Discipline Member Profiles.  Is the intent to have 5 main sections:  (1) Cover letter, (2) Standard Form 330 Part II; (3) Leadership of Multidisciplinary Services; (4) Design and Engineering; and (5) Core Team Lead Discipline, and then to include the 12 subsections for the 12 disciplines under the main tab (5) Core Team Lead Discipline Member Profiles?</w:t>
      </w:r>
    </w:p>
    <w:p w14:paraId="5F00D9FB" w14:textId="6FD22C3B" w:rsidR="00C033BA" w:rsidRPr="00B33365" w:rsidRDefault="00B968CF" w:rsidP="009355C9">
      <w:pPr>
        <w:pStyle w:val="ListParagraph"/>
        <w:numPr>
          <w:ilvl w:val="1"/>
          <w:numId w:val="1"/>
        </w:numPr>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Yes</w:t>
      </w:r>
      <w:r w:rsidR="00EC2288" w:rsidRPr="00B33365">
        <w:rPr>
          <w:rFonts w:ascii="Times New Roman" w:hAnsi="Times New Roman" w:cs="Times New Roman"/>
          <w:i/>
          <w:iCs/>
          <w:color w:val="FF0000"/>
          <w:sz w:val="24"/>
          <w:szCs w:val="24"/>
        </w:rPr>
        <w:t xml:space="preserve">. The intent </w:t>
      </w:r>
      <w:r w:rsidR="00441A59" w:rsidRPr="00B33365">
        <w:rPr>
          <w:rFonts w:ascii="Times New Roman" w:hAnsi="Times New Roman" w:cs="Times New Roman"/>
          <w:i/>
          <w:iCs/>
          <w:color w:val="FF0000"/>
          <w:sz w:val="24"/>
          <w:szCs w:val="24"/>
        </w:rPr>
        <w:t xml:space="preserve">is </w:t>
      </w:r>
      <w:r w:rsidR="00EC2288" w:rsidRPr="00B33365">
        <w:rPr>
          <w:rFonts w:ascii="Times New Roman" w:hAnsi="Times New Roman" w:cs="Times New Roman"/>
          <w:i/>
          <w:iCs/>
          <w:color w:val="FF0000"/>
          <w:sz w:val="24"/>
          <w:szCs w:val="24"/>
        </w:rPr>
        <w:t>to have 5 main sections</w:t>
      </w:r>
      <w:r w:rsidR="00C66C3E" w:rsidRPr="00B33365">
        <w:rPr>
          <w:rFonts w:ascii="Times New Roman" w:hAnsi="Times New Roman" w:cs="Times New Roman"/>
          <w:i/>
          <w:iCs/>
          <w:color w:val="FF0000"/>
          <w:sz w:val="24"/>
          <w:szCs w:val="24"/>
        </w:rPr>
        <w:t>,</w:t>
      </w:r>
      <w:r w:rsidR="00441A59" w:rsidRPr="00B33365">
        <w:rPr>
          <w:rFonts w:ascii="Times New Roman" w:hAnsi="Times New Roman" w:cs="Times New Roman"/>
          <w:i/>
          <w:iCs/>
          <w:color w:val="FF0000"/>
          <w:sz w:val="24"/>
          <w:szCs w:val="24"/>
        </w:rPr>
        <w:t xml:space="preserve"> and then to include the 12 </w:t>
      </w:r>
      <w:r w:rsidR="00E43017" w:rsidRPr="00B33365">
        <w:rPr>
          <w:rFonts w:ascii="Times New Roman" w:hAnsi="Times New Roman" w:cs="Times New Roman"/>
          <w:i/>
          <w:iCs/>
          <w:color w:val="FF0000"/>
          <w:sz w:val="24"/>
          <w:szCs w:val="24"/>
        </w:rPr>
        <w:t>profiles</w:t>
      </w:r>
      <w:r w:rsidR="00441A59" w:rsidRPr="00B33365">
        <w:rPr>
          <w:rFonts w:ascii="Times New Roman" w:hAnsi="Times New Roman" w:cs="Times New Roman"/>
          <w:i/>
          <w:iCs/>
          <w:color w:val="FF0000"/>
          <w:sz w:val="24"/>
          <w:szCs w:val="24"/>
        </w:rPr>
        <w:t xml:space="preserve"> for the 12 discipline</w:t>
      </w:r>
      <w:r w:rsidR="00E43017" w:rsidRPr="00B33365">
        <w:rPr>
          <w:rFonts w:ascii="Times New Roman" w:hAnsi="Times New Roman" w:cs="Times New Roman"/>
          <w:i/>
          <w:iCs/>
          <w:color w:val="FF0000"/>
          <w:sz w:val="24"/>
          <w:szCs w:val="24"/>
        </w:rPr>
        <w:t xml:space="preserve"> leads </w:t>
      </w:r>
      <w:r w:rsidR="00441A59" w:rsidRPr="00B33365">
        <w:rPr>
          <w:rFonts w:ascii="Times New Roman" w:hAnsi="Times New Roman" w:cs="Times New Roman"/>
          <w:i/>
          <w:iCs/>
          <w:color w:val="FF0000"/>
          <w:sz w:val="24"/>
          <w:szCs w:val="24"/>
        </w:rPr>
        <w:t xml:space="preserve">under tab </w:t>
      </w:r>
      <w:r w:rsidR="00BC392B" w:rsidRPr="00B33365">
        <w:rPr>
          <w:rFonts w:ascii="Times New Roman" w:hAnsi="Times New Roman" w:cs="Times New Roman"/>
          <w:i/>
          <w:iCs/>
          <w:color w:val="FF0000"/>
          <w:sz w:val="24"/>
          <w:szCs w:val="24"/>
        </w:rPr>
        <w:t>#</w:t>
      </w:r>
      <w:r w:rsidR="00441A59" w:rsidRPr="00B33365">
        <w:rPr>
          <w:rFonts w:ascii="Times New Roman" w:hAnsi="Times New Roman" w:cs="Times New Roman"/>
          <w:i/>
          <w:iCs/>
          <w:color w:val="FF0000"/>
          <w:sz w:val="24"/>
          <w:szCs w:val="24"/>
        </w:rPr>
        <w:t>5</w:t>
      </w:r>
      <w:r w:rsidR="00BC392B" w:rsidRPr="00B33365">
        <w:rPr>
          <w:rFonts w:ascii="Times New Roman" w:hAnsi="Times New Roman" w:cs="Times New Roman"/>
          <w:i/>
          <w:iCs/>
          <w:color w:val="FF0000"/>
          <w:sz w:val="24"/>
          <w:szCs w:val="24"/>
        </w:rPr>
        <w:t xml:space="preserve">, </w:t>
      </w:r>
      <w:r w:rsidR="00441A59" w:rsidRPr="00B33365">
        <w:rPr>
          <w:rFonts w:ascii="Times New Roman" w:hAnsi="Times New Roman" w:cs="Times New Roman"/>
          <w:i/>
          <w:iCs/>
          <w:color w:val="FF0000"/>
          <w:sz w:val="24"/>
          <w:szCs w:val="24"/>
        </w:rPr>
        <w:t>Core Team Lead Discipline Member Profiles</w:t>
      </w:r>
      <w:r w:rsidR="00BC392B" w:rsidRPr="00B33365">
        <w:rPr>
          <w:rFonts w:ascii="Times New Roman" w:hAnsi="Times New Roman" w:cs="Times New Roman"/>
          <w:i/>
          <w:iCs/>
          <w:color w:val="FF0000"/>
          <w:sz w:val="24"/>
          <w:szCs w:val="24"/>
        </w:rPr>
        <w:t>.</w:t>
      </w:r>
    </w:p>
    <w:p w14:paraId="1F731CC3" w14:textId="7E3A5409" w:rsidR="00C033BA" w:rsidRDefault="00C033BA" w:rsidP="00C033BA">
      <w:pPr>
        <w:pStyle w:val="ListParagraph"/>
        <w:spacing w:after="0" w:line="240" w:lineRule="auto"/>
        <w:ind w:left="360"/>
        <w:rPr>
          <w:rFonts w:ascii="Times New Roman" w:hAnsi="Times New Roman" w:cs="Times New Roman"/>
          <w:sz w:val="24"/>
          <w:szCs w:val="24"/>
        </w:rPr>
      </w:pPr>
    </w:p>
    <w:p w14:paraId="67CB832B" w14:textId="77777777" w:rsidR="000D686E" w:rsidRPr="00B33365" w:rsidRDefault="000D686E" w:rsidP="000D686E">
      <w:pPr>
        <w:pStyle w:val="ListParagraph"/>
        <w:numPr>
          <w:ilvl w:val="0"/>
          <w:numId w:val="1"/>
        </w:numPr>
        <w:spacing w:after="0" w:line="240" w:lineRule="auto"/>
        <w:rPr>
          <w:rFonts w:ascii="Times New Roman" w:hAnsi="Times New Roman" w:cs="Times New Roman"/>
          <w:sz w:val="24"/>
          <w:szCs w:val="24"/>
        </w:rPr>
      </w:pPr>
      <w:r w:rsidRPr="00B33365">
        <w:rPr>
          <w:rFonts w:ascii="Times New Roman" w:hAnsi="Times New Roman" w:cs="Times New Roman"/>
          <w:sz w:val="24"/>
          <w:szCs w:val="24"/>
        </w:rPr>
        <w:t>May we include more than one option for a given discipline?</w:t>
      </w:r>
    </w:p>
    <w:p w14:paraId="0573F738" w14:textId="77777777" w:rsidR="000D686E" w:rsidRPr="00B33365" w:rsidRDefault="000D686E" w:rsidP="000D686E">
      <w:pPr>
        <w:pStyle w:val="ListParagraph"/>
        <w:numPr>
          <w:ilvl w:val="1"/>
          <w:numId w:val="1"/>
        </w:numPr>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No. To provide fair and clear evaluation of submissions, it is required that THE lead for a discipline be submitted. </w:t>
      </w:r>
    </w:p>
    <w:p w14:paraId="1EB6D9BA" w14:textId="77777777" w:rsidR="000D686E" w:rsidRPr="00B33365" w:rsidRDefault="000D686E" w:rsidP="00C033BA">
      <w:pPr>
        <w:pStyle w:val="ListParagraph"/>
        <w:spacing w:after="0" w:line="240" w:lineRule="auto"/>
        <w:ind w:left="360"/>
        <w:rPr>
          <w:rFonts w:ascii="Times New Roman" w:hAnsi="Times New Roman" w:cs="Times New Roman"/>
          <w:sz w:val="24"/>
          <w:szCs w:val="24"/>
        </w:rPr>
      </w:pPr>
    </w:p>
    <w:p w14:paraId="132AB055" w14:textId="16D22A9A" w:rsidR="006B0379" w:rsidRPr="00B33365" w:rsidRDefault="006B0379" w:rsidP="009355C9">
      <w:pPr>
        <w:pStyle w:val="ListParagraph"/>
        <w:numPr>
          <w:ilvl w:val="0"/>
          <w:numId w:val="1"/>
        </w:numPr>
        <w:spacing w:after="0" w:line="240" w:lineRule="auto"/>
        <w:rPr>
          <w:rFonts w:ascii="Times New Roman" w:hAnsi="Times New Roman" w:cs="Times New Roman"/>
          <w:sz w:val="24"/>
          <w:szCs w:val="24"/>
        </w:rPr>
      </w:pPr>
      <w:r w:rsidRPr="00B33365">
        <w:rPr>
          <w:rFonts w:ascii="Times New Roman" w:hAnsi="Times New Roman" w:cs="Times New Roman"/>
          <w:sz w:val="24"/>
          <w:szCs w:val="24"/>
        </w:rPr>
        <w:lastRenderedPageBreak/>
        <w:t>RFQ page 3 of 6 states “For the purposes of this evaluation, the core team is comprised of the following twelve disciplines.”  However, page 4 of 6 under (5) Core Team Lead Discipline states, “Identify Lead Team members of the ten core disc</w:t>
      </w:r>
      <w:r w:rsidR="007349F9" w:rsidRPr="00B33365">
        <w:rPr>
          <w:rFonts w:ascii="Times New Roman" w:hAnsi="Times New Roman" w:cs="Times New Roman"/>
          <w:sz w:val="24"/>
          <w:szCs w:val="24"/>
        </w:rPr>
        <w:t>i</w:t>
      </w:r>
      <w:r w:rsidRPr="00B33365">
        <w:rPr>
          <w:rFonts w:ascii="Times New Roman" w:hAnsi="Times New Roman" w:cs="Times New Roman"/>
          <w:sz w:val="24"/>
          <w:szCs w:val="24"/>
        </w:rPr>
        <w:t>plines and submit a biographical sketch.”  Please clarify if there are 10 or 12 disciplines.</w:t>
      </w:r>
    </w:p>
    <w:p w14:paraId="2A22972A" w14:textId="689A85B7" w:rsidR="00D52699" w:rsidRPr="00B33365" w:rsidRDefault="00D52699" w:rsidP="009355C9">
      <w:pPr>
        <w:pStyle w:val="ListParagraph"/>
        <w:numPr>
          <w:ilvl w:val="1"/>
          <w:numId w:val="1"/>
        </w:numPr>
        <w:spacing w:after="0"/>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Ten is an error; the sentence should read twelve. All twelve lead team members require a biographical sketch. </w:t>
      </w:r>
    </w:p>
    <w:p w14:paraId="3C322A0F" w14:textId="77777777" w:rsidR="00D52699" w:rsidRPr="00B33365" w:rsidRDefault="00D52699" w:rsidP="00D52699">
      <w:pPr>
        <w:spacing w:after="0"/>
        <w:rPr>
          <w:rFonts w:ascii="Times New Roman" w:hAnsi="Times New Roman" w:cs="Times New Roman"/>
          <w:sz w:val="24"/>
          <w:szCs w:val="24"/>
        </w:rPr>
      </w:pPr>
    </w:p>
    <w:p w14:paraId="65ED44B8" w14:textId="77777777" w:rsidR="00C922ED" w:rsidRPr="009B300E" w:rsidRDefault="006B0379" w:rsidP="009355C9">
      <w:pPr>
        <w:pStyle w:val="ListParagraph"/>
        <w:numPr>
          <w:ilvl w:val="0"/>
          <w:numId w:val="1"/>
        </w:numPr>
        <w:spacing w:after="0" w:line="240" w:lineRule="auto"/>
        <w:rPr>
          <w:rFonts w:ascii="Times New Roman" w:hAnsi="Times New Roman" w:cs="Times New Roman"/>
          <w:sz w:val="24"/>
          <w:szCs w:val="24"/>
        </w:rPr>
      </w:pPr>
      <w:r w:rsidRPr="009B300E">
        <w:rPr>
          <w:rFonts w:ascii="Times New Roman" w:hAnsi="Times New Roman" w:cs="Times New Roman"/>
          <w:sz w:val="24"/>
          <w:szCs w:val="24"/>
        </w:rPr>
        <w:t>Given holiday leave schedules, would OBO consider postponing the deadline from January 14 to January 24?</w:t>
      </w:r>
    </w:p>
    <w:p w14:paraId="1DA54F9E" w14:textId="1D22B246" w:rsidR="006B0379" w:rsidRPr="009B300E" w:rsidRDefault="00C922ED" w:rsidP="009355C9">
      <w:pPr>
        <w:pStyle w:val="ListParagraph"/>
        <w:numPr>
          <w:ilvl w:val="1"/>
          <w:numId w:val="1"/>
        </w:numPr>
        <w:spacing w:after="0" w:line="240" w:lineRule="auto"/>
        <w:rPr>
          <w:rFonts w:ascii="Times New Roman" w:hAnsi="Times New Roman" w:cs="Times New Roman"/>
          <w:i/>
          <w:iCs/>
          <w:color w:val="FF0000"/>
          <w:sz w:val="24"/>
          <w:szCs w:val="24"/>
        </w:rPr>
      </w:pPr>
      <w:r w:rsidRPr="009B300E">
        <w:rPr>
          <w:rFonts w:ascii="Times New Roman" w:hAnsi="Times New Roman" w:cs="Times New Roman"/>
          <w:i/>
          <w:iCs/>
          <w:color w:val="FF0000"/>
          <w:sz w:val="24"/>
          <w:szCs w:val="24"/>
        </w:rPr>
        <w:t xml:space="preserve"> </w:t>
      </w:r>
      <w:r w:rsidR="009B300E" w:rsidRPr="009B300E">
        <w:rPr>
          <w:rFonts w:ascii="Times New Roman" w:hAnsi="Times New Roman" w:cs="Times New Roman"/>
          <w:i/>
          <w:iCs/>
          <w:color w:val="FF0000"/>
          <w:sz w:val="24"/>
          <w:szCs w:val="24"/>
        </w:rPr>
        <w:t xml:space="preserve">The deadline </w:t>
      </w:r>
      <w:r w:rsidR="000D686E">
        <w:rPr>
          <w:rFonts w:ascii="Times New Roman" w:hAnsi="Times New Roman" w:cs="Times New Roman"/>
          <w:i/>
          <w:iCs/>
          <w:color w:val="FF0000"/>
          <w:sz w:val="24"/>
          <w:szCs w:val="24"/>
        </w:rPr>
        <w:t>was extended to February 4, 2020</w:t>
      </w:r>
      <w:r w:rsidR="009B300E" w:rsidRPr="009B300E">
        <w:rPr>
          <w:rFonts w:ascii="Times New Roman" w:hAnsi="Times New Roman" w:cs="Times New Roman"/>
          <w:i/>
          <w:iCs/>
          <w:color w:val="FF0000"/>
          <w:sz w:val="24"/>
          <w:szCs w:val="24"/>
        </w:rPr>
        <w:t>.</w:t>
      </w:r>
      <w:r w:rsidRPr="009B300E">
        <w:rPr>
          <w:rFonts w:ascii="Times New Roman" w:hAnsi="Times New Roman" w:cs="Times New Roman"/>
          <w:i/>
          <w:iCs/>
          <w:color w:val="FF0000"/>
          <w:sz w:val="24"/>
          <w:szCs w:val="24"/>
        </w:rPr>
        <w:t xml:space="preserve"> </w:t>
      </w:r>
    </w:p>
    <w:p w14:paraId="5B1539D1" w14:textId="5ACA9A23" w:rsidR="002D0FE5" w:rsidRPr="00B33365" w:rsidRDefault="002D0FE5" w:rsidP="00C05DAF">
      <w:pPr>
        <w:spacing w:after="0" w:line="240" w:lineRule="auto"/>
        <w:rPr>
          <w:rFonts w:ascii="Times New Roman" w:hAnsi="Times New Roman" w:cs="Times New Roman"/>
          <w:sz w:val="24"/>
          <w:szCs w:val="24"/>
        </w:rPr>
      </w:pPr>
    </w:p>
    <w:p w14:paraId="4147765F" w14:textId="77777777" w:rsidR="00BB38A4" w:rsidRPr="00B33365" w:rsidRDefault="002D0FE5" w:rsidP="009355C9">
      <w:pPr>
        <w:pStyle w:val="ListParagraph"/>
        <w:numPr>
          <w:ilvl w:val="0"/>
          <w:numId w:val="1"/>
        </w:numPr>
        <w:spacing w:after="0" w:line="240" w:lineRule="auto"/>
        <w:rPr>
          <w:rFonts w:ascii="Times New Roman" w:hAnsi="Times New Roman" w:cs="Times New Roman"/>
          <w:sz w:val="24"/>
          <w:szCs w:val="24"/>
        </w:rPr>
      </w:pPr>
      <w:r w:rsidRPr="00B33365">
        <w:rPr>
          <w:rFonts w:ascii="Times New Roman" w:hAnsi="Times New Roman" w:cs="Times New Roman"/>
          <w:sz w:val="24"/>
          <w:szCs w:val="24"/>
        </w:rPr>
        <w:t xml:space="preserve">If an SF330 Part II is required for each sub-consultant working under the Prime, can OBO please confirm the Part II forms do not count towards the </w:t>
      </w:r>
      <w:proofErr w:type="gramStart"/>
      <w:r w:rsidRPr="00B33365">
        <w:rPr>
          <w:rFonts w:ascii="Times New Roman" w:hAnsi="Times New Roman" w:cs="Times New Roman"/>
          <w:sz w:val="24"/>
          <w:szCs w:val="24"/>
        </w:rPr>
        <w:t>80 page</w:t>
      </w:r>
      <w:proofErr w:type="gramEnd"/>
      <w:r w:rsidRPr="00B33365">
        <w:rPr>
          <w:rFonts w:ascii="Times New Roman" w:hAnsi="Times New Roman" w:cs="Times New Roman"/>
          <w:sz w:val="24"/>
          <w:szCs w:val="24"/>
        </w:rPr>
        <w:t xml:space="preserve"> count?</w:t>
      </w:r>
    </w:p>
    <w:p w14:paraId="0011E878" w14:textId="744C7336" w:rsidR="002D0FE5" w:rsidRPr="00B33365" w:rsidRDefault="00DF150D" w:rsidP="009355C9">
      <w:pPr>
        <w:pStyle w:val="ListParagraph"/>
        <w:numPr>
          <w:ilvl w:val="1"/>
          <w:numId w:val="1"/>
        </w:numPr>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Stage 1 submission requires a</w:t>
      </w:r>
      <w:r w:rsidR="00D37615" w:rsidRPr="00B33365">
        <w:rPr>
          <w:rFonts w:ascii="Times New Roman" w:hAnsi="Times New Roman" w:cs="Times New Roman"/>
          <w:i/>
          <w:iCs/>
          <w:color w:val="FF0000"/>
          <w:sz w:val="24"/>
          <w:szCs w:val="24"/>
        </w:rPr>
        <w:t xml:space="preserve"> SF330</w:t>
      </w:r>
      <w:r w:rsidR="009D53B5" w:rsidRPr="00B33365">
        <w:rPr>
          <w:rFonts w:ascii="Times New Roman" w:hAnsi="Times New Roman" w:cs="Times New Roman"/>
          <w:i/>
          <w:iCs/>
          <w:color w:val="FF0000"/>
          <w:sz w:val="24"/>
          <w:szCs w:val="24"/>
        </w:rPr>
        <w:t xml:space="preserve"> Part II</w:t>
      </w:r>
      <w:r w:rsidR="00D37615" w:rsidRPr="00B33365">
        <w:rPr>
          <w:rFonts w:ascii="Times New Roman" w:hAnsi="Times New Roman" w:cs="Times New Roman"/>
          <w:i/>
          <w:iCs/>
          <w:color w:val="FF0000"/>
          <w:sz w:val="24"/>
          <w:szCs w:val="24"/>
        </w:rPr>
        <w:t xml:space="preserve"> </w:t>
      </w:r>
      <w:r w:rsidR="009D53B5" w:rsidRPr="00B33365">
        <w:rPr>
          <w:rFonts w:ascii="Times New Roman" w:hAnsi="Times New Roman" w:cs="Times New Roman"/>
          <w:i/>
          <w:iCs/>
          <w:color w:val="FF0000"/>
          <w:sz w:val="24"/>
          <w:szCs w:val="24"/>
        </w:rPr>
        <w:t xml:space="preserve">for the </w:t>
      </w:r>
      <w:r w:rsidRPr="00B33365">
        <w:rPr>
          <w:rFonts w:ascii="Times New Roman" w:hAnsi="Times New Roman" w:cs="Times New Roman"/>
          <w:i/>
          <w:iCs/>
          <w:color w:val="FF0000"/>
          <w:sz w:val="24"/>
          <w:szCs w:val="24"/>
        </w:rPr>
        <w:t>Prime only</w:t>
      </w:r>
      <w:r w:rsidR="00BB38A4" w:rsidRPr="00B33365">
        <w:rPr>
          <w:rFonts w:ascii="Times New Roman" w:hAnsi="Times New Roman" w:cs="Times New Roman"/>
          <w:i/>
          <w:iCs/>
          <w:color w:val="FF0000"/>
          <w:sz w:val="24"/>
          <w:szCs w:val="24"/>
        </w:rPr>
        <w:t>.</w:t>
      </w:r>
      <w:r w:rsidR="003950B4" w:rsidRPr="00B33365">
        <w:rPr>
          <w:rFonts w:ascii="Times New Roman" w:hAnsi="Times New Roman" w:cs="Times New Roman"/>
          <w:i/>
          <w:iCs/>
          <w:color w:val="FF0000"/>
          <w:sz w:val="24"/>
          <w:szCs w:val="24"/>
        </w:rPr>
        <w:t xml:space="preserve"> </w:t>
      </w:r>
      <w:r w:rsidR="003212AE" w:rsidRPr="00B33365">
        <w:rPr>
          <w:rFonts w:ascii="Times New Roman" w:hAnsi="Times New Roman" w:cs="Times New Roman"/>
          <w:i/>
          <w:iCs/>
          <w:color w:val="FF0000"/>
          <w:sz w:val="24"/>
          <w:szCs w:val="24"/>
        </w:rPr>
        <w:t xml:space="preserve">The SF330 Part II does NOT count towards the 80 pages. </w:t>
      </w:r>
      <w:r w:rsidR="00CD3648" w:rsidRPr="00B33365">
        <w:rPr>
          <w:rFonts w:ascii="Times New Roman" w:hAnsi="Times New Roman" w:cs="Times New Roman"/>
          <w:i/>
          <w:iCs/>
          <w:color w:val="FF0000"/>
          <w:sz w:val="24"/>
          <w:szCs w:val="24"/>
        </w:rPr>
        <w:t xml:space="preserve">  </w:t>
      </w:r>
    </w:p>
    <w:p w14:paraId="78816947" w14:textId="3BA42AF6" w:rsidR="008B092E" w:rsidRPr="00B33365" w:rsidRDefault="008B092E" w:rsidP="00C05DAF">
      <w:pPr>
        <w:spacing w:after="0" w:line="240" w:lineRule="auto"/>
        <w:rPr>
          <w:rFonts w:ascii="Times New Roman" w:hAnsi="Times New Roman" w:cs="Times New Roman"/>
          <w:sz w:val="24"/>
          <w:szCs w:val="24"/>
        </w:rPr>
      </w:pPr>
    </w:p>
    <w:p w14:paraId="2855D43D" w14:textId="302B1D44" w:rsidR="003843C7" w:rsidRPr="00B33365" w:rsidRDefault="008B092E" w:rsidP="009355C9">
      <w:pPr>
        <w:pStyle w:val="ListParagraph"/>
        <w:numPr>
          <w:ilvl w:val="0"/>
          <w:numId w:val="1"/>
        </w:numPr>
        <w:spacing w:after="0" w:line="240" w:lineRule="auto"/>
        <w:rPr>
          <w:rFonts w:ascii="Times New Roman" w:hAnsi="Times New Roman" w:cs="Times New Roman"/>
          <w:sz w:val="24"/>
          <w:szCs w:val="24"/>
        </w:rPr>
      </w:pPr>
      <w:r w:rsidRPr="00B33365">
        <w:rPr>
          <w:rFonts w:ascii="Times New Roman" w:hAnsi="Times New Roman" w:cs="Times New Roman"/>
          <w:sz w:val="24"/>
          <w:szCs w:val="24"/>
        </w:rPr>
        <w:t xml:space="preserve">The solicitation indicates that the Member Profiles cannot exceed 3 pages maximum.  Would OBO consider an exception to that for one of the key member profiles?  For example, can the qualifications include a </w:t>
      </w:r>
      <w:proofErr w:type="gramStart"/>
      <w:r w:rsidRPr="00B33365">
        <w:rPr>
          <w:rFonts w:ascii="Times New Roman" w:hAnsi="Times New Roman" w:cs="Times New Roman"/>
          <w:sz w:val="24"/>
          <w:szCs w:val="24"/>
        </w:rPr>
        <w:t>5 page</w:t>
      </w:r>
      <w:proofErr w:type="gramEnd"/>
      <w:r w:rsidRPr="00B33365">
        <w:rPr>
          <w:rFonts w:ascii="Times New Roman" w:hAnsi="Times New Roman" w:cs="Times New Roman"/>
          <w:sz w:val="24"/>
          <w:szCs w:val="24"/>
        </w:rPr>
        <w:t xml:space="preserve"> profile for the Lead designer (or other similar key role)?</w:t>
      </w:r>
    </w:p>
    <w:p w14:paraId="010E7D11" w14:textId="7FFD589F" w:rsidR="00704132" w:rsidRPr="00B33365" w:rsidRDefault="00042628" w:rsidP="009355C9">
      <w:pPr>
        <w:pStyle w:val="ListParagraph"/>
        <w:numPr>
          <w:ilvl w:val="1"/>
          <w:numId w:val="1"/>
        </w:numPr>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Yes. </w:t>
      </w:r>
      <w:r w:rsidR="007456D6" w:rsidRPr="00B33365">
        <w:rPr>
          <w:rFonts w:ascii="Times New Roman" w:hAnsi="Times New Roman" w:cs="Times New Roman"/>
          <w:i/>
          <w:iCs/>
          <w:color w:val="FF0000"/>
          <w:sz w:val="24"/>
          <w:szCs w:val="24"/>
        </w:rPr>
        <w:t xml:space="preserve">A </w:t>
      </w:r>
      <w:r w:rsidR="007234EB" w:rsidRPr="00B33365">
        <w:rPr>
          <w:rFonts w:ascii="Times New Roman" w:hAnsi="Times New Roman" w:cs="Times New Roman"/>
          <w:i/>
          <w:iCs/>
          <w:color w:val="FF0000"/>
          <w:sz w:val="24"/>
          <w:szCs w:val="24"/>
        </w:rPr>
        <w:t xml:space="preserve">five (5) page profile </w:t>
      </w:r>
      <w:r w:rsidR="00BD5B01" w:rsidRPr="00B33365">
        <w:rPr>
          <w:rFonts w:ascii="Times New Roman" w:hAnsi="Times New Roman" w:cs="Times New Roman"/>
          <w:i/>
          <w:iCs/>
          <w:color w:val="FF0000"/>
          <w:sz w:val="24"/>
          <w:szCs w:val="24"/>
        </w:rPr>
        <w:t xml:space="preserve">can be </w:t>
      </w:r>
      <w:r w:rsidR="003C51BE" w:rsidRPr="00B33365">
        <w:rPr>
          <w:rFonts w:ascii="Times New Roman" w:hAnsi="Times New Roman" w:cs="Times New Roman"/>
          <w:i/>
          <w:iCs/>
          <w:color w:val="FF0000"/>
          <w:sz w:val="24"/>
          <w:szCs w:val="24"/>
        </w:rPr>
        <w:t xml:space="preserve">submitted </w:t>
      </w:r>
      <w:r w:rsidR="00CD0357" w:rsidRPr="00B33365">
        <w:rPr>
          <w:rFonts w:ascii="Times New Roman" w:hAnsi="Times New Roman" w:cs="Times New Roman"/>
          <w:i/>
          <w:iCs/>
          <w:color w:val="FF0000"/>
          <w:sz w:val="24"/>
          <w:szCs w:val="24"/>
          <w:u w:val="single"/>
        </w:rPr>
        <w:t>only</w:t>
      </w:r>
      <w:r w:rsidR="00CD0357" w:rsidRPr="00B33365">
        <w:rPr>
          <w:rFonts w:ascii="Times New Roman" w:hAnsi="Times New Roman" w:cs="Times New Roman"/>
          <w:i/>
          <w:iCs/>
          <w:color w:val="FF0000"/>
          <w:sz w:val="24"/>
          <w:szCs w:val="24"/>
        </w:rPr>
        <w:t xml:space="preserve"> </w:t>
      </w:r>
      <w:r w:rsidR="003C51BE" w:rsidRPr="00B33365">
        <w:rPr>
          <w:rFonts w:ascii="Times New Roman" w:hAnsi="Times New Roman" w:cs="Times New Roman"/>
          <w:i/>
          <w:iCs/>
          <w:color w:val="FF0000"/>
          <w:sz w:val="24"/>
          <w:szCs w:val="24"/>
        </w:rPr>
        <w:t xml:space="preserve">for the </w:t>
      </w:r>
      <w:r w:rsidR="00313454" w:rsidRPr="00B33365">
        <w:rPr>
          <w:rFonts w:ascii="Times New Roman" w:hAnsi="Times New Roman" w:cs="Times New Roman"/>
          <w:i/>
          <w:iCs/>
          <w:color w:val="FF0000"/>
          <w:sz w:val="24"/>
          <w:szCs w:val="24"/>
        </w:rPr>
        <w:t>Lead</w:t>
      </w:r>
      <w:r w:rsidR="003C51BE" w:rsidRPr="00B33365">
        <w:rPr>
          <w:rFonts w:ascii="Times New Roman" w:hAnsi="Times New Roman" w:cs="Times New Roman"/>
          <w:i/>
          <w:iCs/>
          <w:color w:val="FF0000"/>
          <w:sz w:val="24"/>
          <w:szCs w:val="24"/>
        </w:rPr>
        <w:t xml:space="preserve"> Designer</w:t>
      </w:r>
      <w:r w:rsidR="00CD0357" w:rsidRPr="00B33365">
        <w:rPr>
          <w:rFonts w:ascii="Times New Roman" w:hAnsi="Times New Roman" w:cs="Times New Roman"/>
          <w:i/>
          <w:iCs/>
          <w:color w:val="FF0000"/>
          <w:sz w:val="24"/>
          <w:szCs w:val="24"/>
        </w:rPr>
        <w:t xml:space="preserve">, </w:t>
      </w:r>
      <w:r w:rsidR="00D74953" w:rsidRPr="00B33365">
        <w:rPr>
          <w:rFonts w:ascii="Times New Roman" w:hAnsi="Times New Roman" w:cs="Times New Roman"/>
          <w:i/>
          <w:iCs/>
          <w:color w:val="FF0000"/>
          <w:sz w:val="24"/>
          <w:szCs w:val="24"/>
        </w:rPr>
        <w:t>being the key team member</w:t>
      </w:r>
      <w:r w:rsidR="003C51BE" w:rsidRPr="00B33365">
        <w:rPr>
          <w:rFonts w:ascii="Times New Roman" w:hAnsi="Times New Roman" w:cs="Times New Roman"/>
          <w:i/>
          <w:iCs/>
          <w:color w:val="FF0000"/>
          <w:sz w:val="24"/>
          <w:szCs w:val="24"/>
        </w:rPr>
        <w:t xml:space="preserve">. </w:t>
      </w:r>
      <w:r w:rsidR="00DA0FCF" w:rsidRPr="00B33365">
        <w:rPr>
          <w:rFonts w:ascii="Times New Roman" w:hAnsi="Times New Roman" w:cs="Times New Roman"/>
          <w:i/>
          <w:iCs/>
          <w:color w:val="FF0000"/>
          <w:sz w:val="24"/>
          <w:szCs w:val="24"/>
        </w:rPr>
        <w:t xml:space="preserve">The </w:t>
      </w:r>
      <w:r w:rsidR="008D6EB5" w:rsidRPr="00B33365">
        <w:rPr>
          <w:rFonts w:ascii="Times New Roman" w:hAnsi="Times New Roman" w:cs="Times New Roman"/>
          <w:i/>
          <w:iCs/>
          <w:color w:val="FF0000"/>
          <w:sz w:val="24"/>
          <w:szCs w:val="24"/>
        </w:rPr>
        <w:t xml:space="preserve">page count </w:t>
      </w:r>
      <w:r w:rsidR="00DA0FCF" w:rsidRPr="00B33365">
        <w:rPr>
          <w:rFonts w:ascii="Times New Roman" w:hAnsi="Times New Roman" w:cs="Times New Roman"/>
          <w:i/>
          <w:iCs/>
          <w:color w:val="FF0000"/>
          <w:sz w:val="24"/>
          <w:szCs w:val="24"/>
        </w:rPr>
        <w:t xml:space="preserve">for all </w:t>
      </w:r>
      <w:r w:rsidR="00B87EDB" w:rsidRPr="00B33365">
        <w:rPr>
          <w:rFonts w:ascii="Times New Roman" w:hAnsi="Times New Roman" w:cs="Times New Roman"/>
          <w:i/>
          <w:iCs/>
          <w:color w:val="FF0000"/>
          <w:sz w:val="24"/>
          <w:szCs w:val="24"/>
        </w:rPr>
        <w:t xml:space="preserve">other </w:t>
      </w:r>
      <w:r w:rsidR="00781B56" w:rsidRPr="00B33365">
        <w:rPr>
          <w:rFonts w:ascii="Times New Roman" w:hAnsi="Times New Roman" w:cs="Times New Roman"/>
          <w:i/>
          <w:iCs/>
          <w:color w:val="FF0000"/>
          <w:sz w:val="24"/>
          <w:szCs w:val="24"/>
        </w:rPr>
        <w:t xml:space="preserve">members </w:t>
      </w:r>
      <w:r w:rsidR="008D6EB5" w:rsidRPr="00B33365">
        <w:rPr>
          <w:rFonts w:ascii="Times New Roman" w:hAnsi="Times New Roman" w:cs="Times New Roman"/>
          <w:i/>
          <w:iCs/>
          <w:color w:val="FF0000"/>
          <w:sz w:val="24"/>
          <w:szCs w:val="24"/>
        </w:rPr>
        <w:t xml:space="preserve">is </w:t>
      </w:r>
      <w:r w:rsidR="00B87EDB" w:rsidRPr="00B33365">
        <w:rPr>
          <w:rFonts w:ascii="Times New Roman" w:hAnsi="Times New Roman" w:cs="Times New Roman"/>
          <w:i/>
          <w:iCs/>
          <w:color w:val="FF0000"/>
          <w:sz w:val="24"/>
          <w:szCs w:val="24"/>
        </w:rPr>
        <w:t>three</w:t>
      </w:r>
      <w:r w:rsidR="000B664C" w:rsidRPr="00B33365">
        <w:rPr>
          <w:rFonts w:ascii="Times New Roman" w:hAnsi="Times New Roman" w:cs="Times New Roman"/>
          <w:i/>
          <w:iCs/>
          <w:color w:val="FF0000"/>
          <w:sz w:val="24"/>
          <w:szCs w:val="24"/>
        </w:rPr>
        <w:t xml:space="preserve"> (3) pages </w:t>
      </w:r>
      <w:r w:rsidR="008D6EB5" w:rsidRPr="00B33365">
        <w:rPr>
          <w:rFonts w:ascii="Times New Roman" w:hAnsi="Times New Roman" w:cs="Times New Roman"/>
          <w:i/>
          <w:iCs/>
          <w:color w:val="FF0000"/>
          <w:sz w:val="24"/>
          <w:szCs w:val="24"/>
        </w:rPr>
        <w:t xml:space="preserve">to </w:t>
      </w:r>
      <w:r w:rsidR="00AA45C3" w:rsidRPr="00B33365">
        <w:rPr>
          <w:rFonts w:ascii="Times New Roman" w:hAnsi="Times New Roman" w:cs="Times New Roman"/>
          <w:i/>
          <w:iCs/>
          <w:color w:val="FF0000"/>
          <w:sz w:val="24"/>
          <w:szCs w:val="24"/>
        </w:rPr>
        <w:t xml:space="preserve">encourage </w:t>
      </w:r>
      <w:r w:rsidR="00B757BF" w:rsidRPr="00B33365">
        <w:rPr>
          <w:rFonts w:ascii="Times New Roman" w:hAnsi="Times New Roman" w:cs="Times New Roman"/>
          <w:i/>
          <w:iCs/>
          <w:color w:val="FF0000"/>
          <w:sz w:val="24"/>
          <w:szCs w:val="24"/>
        </w:rPr>
        <w:t>brevity</w:t>
      </w:r>
      <w:r w:rsidR="007854D4" w:rsidRPr="00B33365">
        <w:rPr>
          <w:rFonts w:ascii="Times New Roman" w:hAnsi="Times New Roman" w:cs="Times New Roman"/>
          <w:i/>
          <w:iCs/>
          <w:color w:val="FF0000"/>
          <w:sz w:val="24"/>
          <w:szCs w:val="24"/>
        </w:rPr>
        <w:t xml:space="preserve"> and focus. </w:t>
      </w:r>
    </w:p>
    <w:p w14:paraId="4C9A7F13" w14:textId="77777777" w:rsidR="00C05DAF" w:rsidRPr="00B33365" w:rsidRDefault="00C05DAF" w:rsidP="00704132">
      <w:pPr>
        <w:pStyle w:val="ListParagraph"/>
        <w:spacing w:after="0" w:line="240" w:lineRule="auto"/>
        <w:ind w:left="360"/>
        <w:rPr>
          <w:rFonts w:ascii="Times New Roman" w:hAnsi="Times New Roman" w:cs="Times New Roman"/>
          <w:sz w:val="24"/>
          <w:szCs w:val="24"/>
        </w:rPr>
      </w:pPr>
    </w:p>
    <w:p w14:paraId="01AE51AB" w14:textId="77777777" w:rsidR="00494990" w:rsidRPr="00B33365" w:rsidRDefault="006F5C7F"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Is the 330 Part II included in the page count?</w:t>
      </w:r>
      <w:r w:rsidR="006C286E" w:rsidRPr="00B33365">
        <w:rPr>
          <w:rFonts w:ascii="Times New Roman" w:hAnsi="Times New Roman" w:cs="Times New Roman"/>
          <w:sz w:val="24"/>
          <w:szCs w:val="24"/>
        </w:rPr>
        <w:t xml:space="preserve"> </w:t>
      </w:r>
    </w:p>
    <w:p w14:paraId="0D5345BB" w14:textId="0DC1464A" w:rsidR="006F5C7F" w:rsidRPr="009355C9" w:rsidRDefault="00BC392B" w:rsidP="009355C9">
      <w:pPr>
        <w:pStyle w:val="ListParagraph"/>
        <w:numPr>
          <w:ilvl w:val="1"/>
          <w:numId w:val="1"/>
        </w:numPr>
        <w:spacing w:after="0" w:line="240"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No.</w:t>
      </w:r>
    </w:p>
    <w:p w14:paraId="45A3AAB2" w14:textId="77777777" w:rsidR="00243EFD" w:rsidRPr="00B33365" w:rsidRDefault="00243EFD" w:rsidP="00243EFD">
      <w:pPr>
        <w:spacing w:after="0" w:line="240" w:lineRule="auto"/>
        <w:ind w:left="720"/>
        <w:rPr>
          <w:rFonts w:ascii="Times New Roman" w:eastAsia="Times New Roman" w:hAnsi="Times New Roman" w:cs="Times New Roman"/>
          <w:sz w:val="24"/>
          <w:szCs w:val="24"/>
        </w:rPr>
      </w:pPr>
    </w:p>
    <w:p w14:paraId="1B4BBC6A" w14:textId="77777777" w:rsidR="00494990" w:rsidRPr="00B33365" w:rsidRDefault="006F5C7F"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Please confirm the submission should include one (1) copy of the qualifications, one (1) original of the qualifications, and one (1) electronic copy in CD format.</w:t>
      </w:r>
      <w:r w:rsidR="00FB2B36" w:rsidRPr="00B33365">
        <w:rPr>
          <w:rFonts w:ascii="Times New Roman" w:eastAsia="Times New Roman" w:hAnsi="Times New Roman" w:cs="Times New Roman"/>
          <w:sz w:val="24"/>
          <w:szCs w:val="24"/>
        </w:rPr>
        <w:t xml:space="preserve"> </w:t>
      </w:r>
    </w:p>
    <w:p w14:paraId="45C34832" w14:textId="2A46C2F3" w:rsidR="006E6C5F" w:rsidRPr="009355C9" w:rsidRDefault="00494990" w:rsidP="009355C9">
      <w:pPr>
        <w:pStyle w:val="ListParagraph"/>
        <w:numPr>
          <w:ilvl w:val="1"/>
          <w:numId w:val="1"/>
        </w:numPr>
        <w:spacing w:after="0" w:line="240" w:lineRule="auto"/>
        <w:rPr>
          <w:rFonts w:ascii="Times New Roman" w:eastAsia="Times New Roman" w:hAnsi="Times New Roman" w:cs="Times New Roman"/>
          <w:i/>
          <w:iCs/>
          <w:color w:val="FF0000"/>
          <w:sz w:val="24"/>
          <w:szCs w:val="24"/>
        </w:rPr>
      </w:pPr>
      <w:bookmarkStart w:id="1" w:name="_Hlk29296062"/>
      <w:r w:rsidRPr="009355C9">
        <w:rPr>
          <w:rFonts w:ascii="Times New Roman" w:eastAsia="Times New Roman" w:hAnsi="Times New Roman" w:cs="Times New Roman"/>
          <w:i/>
          <w:iCs/>
          <w:color w:val="FF0000"/>
          <w:sz w:val="24"/>
          <w:szCs w:val="24"/>
        </w:rPr>
        <w:t>Yes</w:t>
      </w:r>
      <w:r w:rsidR="00E576D1" w:rsidRPr="009355C9">
        <w:rPr>
          <w:rFonts w:ascii="Times New Roman" w:eastAsia="Times New Roman" w:hAnsi="Times New Roman" w:cs="Times New Roman"/>
          <w:i/>
          <w:iCs/>
          <w:color w:val="FF0000"/>
          <w:sz w:val="24"/>
          <w:szCs w:val="24"/>
        </w:rPr>
        <w:t xml:space="preserve">. </w:t>
      </w:r>
      <w:r w:rsidR="00CB1D47" w:rsidRPr="009355C9">
        <w:rPr>
          <w:rFonts w:ascii="Times New Roman" w:eastAsia="Times New Roman" w:hAnsi="Times New Roman" w:cs="Times New Roman"/>
          <w:i/>
          <w:iCs/>
          <w:color w:val="FF0000"/>
          <w:sz w:val="24"/>
          <w:szCs w:val="24"/>
        </w:rPr>
        <w:t xml:space="preserve"> </w:t>
      </w:r>
      <w:r w:rsidR="00A26E9E" w:rsidRPr="009355C9">
        <w:rPr>
          <w:rFonts w:ascii="Times New Roman" w:eastAsia="Times New Roman" w:hAnsi="Times New Roman" w:cs="Times New Roman"/>
          <w:i/>
          <w:iCs/>
          <w:color w:val="FF0000"/>
          <w:sz w:val="24"/>
          <w:szCs w:val="24"/>
        </w:rPr>
        <w:t xml:space="preserve">The </w:t>
      </w:r>
      <w:r w:rsidR="00CB1D47" w:rsidRPr="009355C9">
        <w:rPr>
          <w:rFonts w:ascii="Times New Roman" w:eastAsia="Times New Roman" w:hAnsi="Times New Roman" w:cs="Times New Roman"/>
          <w:i/>
          <w:iCs/>
          <w:color w:val="FF0000"/>
          <w:sz w:val="24"/>
          <w:szCs w:val="24"/>
        </w:rPr>
        <w:t>original</w:t>
      </w:r>
      <w:r w:rsidR="003D4A4F" w:rsidRPr="009355C9">
        <w:rPr>
          <w:rFonts w:ascii="Times New Roman" w:eastAsia="Times New Roman" w:hAnsi="Times New Roman" w:cs="Times New Roman"/>
          <w:i/>
          <w:iCs/>
          <w:color w:val="FF0000"/>
          <w:sz w:val="24"/>
          <w:szCs w:val="24"/>
        </w:rPr>
        <w:t xml:space="preserve">, one </w:t>
      </w:r>
      <w:r w:rsidR="00486C06" w:rsidRPr="009355C9">
        <w:rPr>
          <w:rFonts w:ascii="Times New Roman" w:eastAsia="Times New Roman" w:hAnsi="Times New Roman" w:cs="Times New Roman"/>
          <w:i/>
          <w:iCs/>
          <w:color w:val="FF0000"/>
          <w:sz w:val="24"/>
          <w:szCs w:val="24"/>
        </w:rPr>
        <w:t xml:space="preserve">copy </w:t>
      </w:r>
      <w:r w:rsidR="00472A88" w:rsidRPr="009355C9">
        <w:rPr>
          <w:rFonts w:ascii="Times New Roman" w:eastAsia="Times New Roman" w:hAnsi="Times New Roman" w:cs="Times New Roman"/>
          <w:i/>
          <w:iCs/>
          <w:color w:val="FF0000"/>
          <w:sz w:val="24"/>
          <w:szCs w:val="24"/>
        </w:rPr>
        <w:t>of the original</w:t>
      </w:r>
      <w:r w:rsidR="007B6432" w:rsidRPr="009355C9">
        <w:rPr>
          <w:rFonts w:ascii="Times New Roman" w:eastAsia="Times New Roman" w:hAnsi="Times New Roman" w:cs="Times New Roman"/>
          <w:i/>
          <w:iCs/>
          <w:color w:val="FF0000"/>
          <w:sz w:val="24"/>
          <w:szCs w:val="24"/>
        </w:rPr>
        <w:t>,</w:t>
      </w:r>
      <w:r w:rsidR="00472A88" w:rsidRPr="009355C9">
        <w:rPr>
          <w:rFonts w:ascii="Times New Roman" w:eastAsia="Times New Roman" w:hAnsi="Times New Roman" w:cs="Times New Roman"/>
          <w:i/>
          <w:iCs/>
          <w:color w:val="FF0000"/>
          <w:sz w:val="24"/>
          <w:szCs w:val="24"/>
        </w:rPr>
        <w:t xml:space="preserve"> </w:t>
      </w:r>
      <w:r w:rsidR="00CB1D47" w:rsidRPr="009355C9">
        <w:rPr>
          <w:rFonts w:ascii="Times New Roman" w:eastAsia="Times New Roman" w:hAnsi="Times New Roman" w:cs="Times New Roman"/>
          <w:i/>
          <w:iCs/>
          <w:color w:val="FF0000"/>
          <w:sz w:val="24"/>
          <w:szCs w:val="24"/>
        </w:rPr>
        <w:t>and</w:t>
      </w:r>
      <w:r w:rsidR="003A4148" w:rsidRPr="009355C9">
        <w:rPr>
          <w:rFonts w:ascii="Times New Roman" w:eastAsia="Times New Roman" w:hAnsi="Times New Roman" w:cs="Times New Roman"/>
          <w:i/>
          <w:iCs/>
          <w:color w:val="FF0000"/>
          <w:sz w:val="24"/>
          <w:szCs w:val="24"/>
        </w:rPr>
        <w:t xml:space="preserve"> </w:t>
      </w:r>
      <w:r w:rsidR="00291BB9" w:rsidRPr="009355C9">
        <w:rPr>
          <w:rFonts w:ascii="Times New Roman" w:eastAsia="Times New Roman" w:hAnsi="Times New Roman" w:cs="Times New Roman"/>
          <w:i/>
          <w:iCs/>
          <w:color w:val="FF0000"/>
          <w:sz w:val="24"/>
          <w:szCs w:val="24"/>
        </w:rPr>
        <w:t xml:space="preserve">one copy </w:t>
      </w:r>
      <w:r w:rsidR="007B6432" w:rsidRPr="009355C9">
        <w:rPr>
          <w:rFonts w:ascii="Times New Roman" w:eastAsia="Times New Roman" w:hAnsi="Times New Roman" w:cs="Times New Roman"/>
          <w:i/>
          <w:iCs/>
          <w:color w:val="FF0000"/>
          <w:sz w:val="24"/>
          <w:szCs w:val="24"/>
        </w:rPr>
        <w:t>of the original</w:t>
      </w:r>
      <w:r w:rsidR="00AA720A" w:rsidRPr="009355C9">
        <w:rPr>
          <w:rFonts w:ascii="Times New Roman" w:eastAsia="Times New Roman" w:hAnsi="Times New Roman" w:cs="Times New Roman"/>
          <w:i/>
          <w:iCs/>
          <w:color w:val="FF0000"/>
          <w:sz w:val="24"/>
          <w:szCs w:val="24"/>
        </w:rPr>
        <w:t xml:space="preserve"> </w:t>
      </w:r>
      <w:r w:rsidR="00CB1D47" w:rsidRPr="009355C9">
        <w:rPr>
          <w:rFonts w:ascii="Times New Roman" w:eastAsia="Times New Roman" w:hAnsi="Times New Roman" w:cs="Times New Roman"/>
          <w:i/>
          <w:iCs/>
          <w:color w:val="FF0000"/>
          <w:sz w:val="24"/>
          <w:szCs w:val="24"/>
        </w:rPr>
        <w:t xml:space="preserve">on compact disc </w:t>
      </w:r>
      <w:r w:rsidR="00D034ED" w:rsidRPr="009355C9">
        <w:rPr>
          <w:rFonts w:ascii="Times New Roman" w:eastAsia="Times New Roman" w:hAnsi="Times New Roman" w:cs="Times New Roman"/>
          <w:i/>
          <w:iCs/>
          <w:color w:val="FF0000"/>
          <w:sz w:val="24"/>
          <w:szCs w:val="24"/>
        </w:rPr>
        <w:t>(</w:t>
      </w:r>
      <w:r w:rsidR="00CB1D47" w:rsidRPr="009355C9">
        <w:rPr>
          <w:rFonts w:ascii="Times New Roman" w:eastAsia="Times New Roman" w:hAnsi="Times New Roman" w:cs="Times New Roman"/>
          <w:i/>
          <w:iCs/>
          <w:color w:val="FF0000"/>
          <w:sz w:val="24"/>
          <w:szCs w:val="24"/>
        </w:rPr>
        <w:t>CD</w:t>
      </w:r>
      <w:r w:rsidR="00D034ED" w:rsidRPr="009355C9">
        <w:rPr>
          <w:rFonts w:ascii="Times New Roman" w:eastAsia="Times New Roman" w:hAnsi="Times New Roman" w:cs="Times New Roman"/>
          <w:i/>
          <w:iCs/>
          <w:color w:val="FF0000"/>
          <w:sz w:val="24"/>
          <w:szCs w:val="24"/>
        </w:rPr>
        <w:t>).</w:t>
      </w:r>
    </w:p>
    <w:bookmarkEnd w:id="1"/>
    <w:p w14:paraId="2E0B362B" w14:textId="77777777" w:rsidR="000D686E" w:rsidRDefault="000D686E" w:rsidP="000D686E">
      <w:pPr>
        <w:pStyle w:val="ListParagraph"/>
        <w:spacing w:after="0"/>
        <w:rPr>
          <w:rFonts w:ascii="Times New Roman" w:hAnsi="Times New Roman" w:cs="Times New Roman"/>
          <w:sz w:val="24"/>
          <w:szCs w:val="24"/>
        </w:rPr>
      </w:pPr>
    </w:p>
    <w:p w14:paraId="74390DC7" w14:textId="29369552" w:rsidR="000D686E" w:rsidRPr="00B33365" w:rsidRDefault="000D686E" w:rsidP="000D686E">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t xml:space="preserve">Please confirm the following services are </w:t>
      </w:r>
      <w:r w:rsidRPr="00B33365">
        <w:rPr>
          <w:rFonts w:ascii="Times New Roman" w:hAnsi="Times New Roman" w:cs="Times New Roman"/>
          <w:sz w:val="24"/>
          <w:szCs w:val="24"/>
          <w:u w:val="single"/>
        </w:rPr>
        <w:t>not</w:t>
      </w:r>
      <w:r w:rsidRPr="00B33365">
        <w:rPr>
          <w:rFonts w:ascii="Times New Roman" w:hAnsi="Times New Roman" w:cs="Times New Roman"/>
          <w:sz w:val="24"/>
          <w:szCs w:val="24"/>
        </w:rPr>
        <w:t xml:space="preserve"> required for the Stage 1 submission: Cost estimating, Plumbing Engineering, Geotechnical Engineering, Fire Protection Engineering, climate security specialist, building envelope specialist, building forensics specialist, and facility management</w:t>
      </w:r>
    </w:p>
    <w:p w14:paraId="4BD28773" w14:textId="77777777" w:rsidR="000D686E" w:rsidRPr="009355C9" w:rsidRDefault="000D686E" w:rsidP="000D686E">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Confirmed</w:t>
      </w:r>
    </w:p>
    <w:p w14:paraId="33218D4D" w14:textId="77777777" w:rsidR="000D686E" w:rsidRDefault="000D686E" w:rsidP="000D686E">
      <w:pPr>
        <w:pStyle w:val="ListParagraph"/>
        <w:spacing w:after="0"/>
        <w:rPr>
          <w:rFonts w:ascii="Times New Roman" w:hAnsi="Times New Roman" w:cs="Times New Roman"/>
          <w:sz w:val="24"/>
          <w:szCs w:val="24"/>
        </w:rPr>
      </w:pPr>
    </w:p>
    <w:p w14:paraId="224906A6" w14:textId="23EC1655" w:rsidR="000D686E" w:rsidRPr="00B33365" w:rsidRDefault="000D686E" w:rsidP="000D686E">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t xml:space="preserve">Is the 330 Part II included in the page count requirements? </w:t>
      </w:r>
    </w:p>
    <w:p w14:paraId="6690C274" w14:textId="77777777" w:rsidR="000D686E" w:rsidRPr="009355C9" w:rsidRDefault="000D686E" w:rsidP="000D686E">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No</w:t>
      </w:r>
    </w:p>
    <w:p w14:paraId="7BAFAE28" w14:textId="77777777" w:rsidR="000D686E" w:rsidRDefault="000D686E" w:rsidP="000D686E">
      <w:pPr>
        <w:pStyle w:val="ListParagraph"/>
        <w:spacing w:after="0"/>
        <w:rPr>
          <w:rFonts w:ascii="Times New Roman" w:hAnsi="Times New Roman" w:cs="Times New Roman"/>
          <w:sz w:val="24"/>
          <w:szCs w:val="24"/>
        </w:rPr>
      </w:pPr>
    </w:p>
    <w:p w14:paraId="2A2DE39D" w14:textId="3586491D" w:rsidR="000D686E" w:rsidRPr="000612EB" w:rsidRDefault="000D686E" w:rsidP="000D686E">
      <w:pPr>
        <w:pStyle w:val="ListParagraph"/>
        <w:numPr>
          <w:ilvl w:val="0"/>
          <w:numId w:val="1"/>
        </w:numPr>
        <w:spacing w:after="0"/>
        <w:rPr>
          <w:rFonts w:ascii="Times New Roman" w:hAnsi="Times New Roman" w:cs="Times New Roman"/>
          <w:sz w:val="24"/>
          <w:szCs w:val="24"/>
        </w:rPr>
      </w:pPr>
      <w:r w:rsidRPr="000612EB">
        <w:rPr>
          <w:rFonts w:ascii="Times New Roman" w:hAnsi="Times New Roman" w:cs="Times New Roman"/>
          <w:sz w:val="24"/>
          <w:szCs w:val="24"/>
        </w:rPr>
        <w:t>Will questions be answered as they are submitted or only once the deadline for questions is closed on December 31</w:t>
      </w:r>
      <w:r w:rsidRPr="000612EB">
        <w:rPr>
          <w:rFonts w:ascii="Times New Roman" w:hAnsi="Times New Roman" w:cs="Times New Roman"/>
          <w:sz w:val="24"/>
          <w:szCs w:val="24"/>
          <w:vertAlign w:val="superscript"/>
        </w:rPr>
        <w:t>st</w:t>
      </w:r>
      <w:r w:rsidRPr="000612EB">
        <w:rPr>
          <w:rFonts w:ascii="Times New Roman" w:hAnsi="Times New Roman" w:cs="Times New Roman"/>
          <w:sz w:val="24"/>
          <w:szCs w:val="24"/>
        </w:rPr>
        <w:t xml:space="preserve">? </w:t>
      </w:r>
    </w:p>
    <w:p w14:paraId="3D81BEEC" w14:textId="77777777" w:rsidR="000D686E" w:rsidRPr="000612EB" w:rsidRDefault="000D686E" w:rsidP="000D686E">
      <w:pPr>
        <w:pStyle w:val="ListParagraph"/>
        <w:numPr>
          <w:ilvl w:val="1"/>
          <w:numId w:val="1"/>
        </w:numPr>
        <w:spacing w:after="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All</w:t>
      </w:r>
      <w:r w:rsidRPr="000612EB">
        <w:rPr>
          <w:rFonts w:ascii="Times New Roman" w:hAnsi="Times New Roman" w:cs="Times New Roman"/>
          <w:i/>
          <w:iCs/>
          <w:color w:val="FF0000"/>
          <w:sz w:val="24"/>
          <w:szCs w:val="24"/>
        </w:rPr>
        <w:t xml:space="preserve"> of</w:t>
      </w:r>
      <w:proofErr w:type="gramEnd"/>
      <w:r w:rsidRPr="000612EB">
        <w:rPr>
          <w:rFonts w:ascii="Times New Roman" w:hAnsi="Times New Roman" w:cs="Times New Roman"/>
          <w:i/>
          <w:iCs/>
          <w:color w:val="FF0000"/>
          <w:sz w:val="24"/>
          <w:szCs w:val="24"/>
        </w:rPr>
        <w:t xml:space="preserve"> the questions will be posted and made available in beta.sam.gov. </w:t>
      </w:r>
    </w:p>
    <w:p w14:paraId="423D0D3C" w14:textId="3B31A012" w:rsidR="000D686E" w:rsidRDefault="000D686E" w:rsidP="000D686E">
      <w:pPr>
        <w:pStyle w:val="ListParagraph"/>
        <w:spacing w:after="0"/>
        <w:rPr>
          <w:rFonts w:ascii="Times New Roman" w:hAnsi="Times New Roman" w:cs="Times New Roman"/>
          <w:sz w:val="24"/>
          <w:szCs w:val="24"/>
        </w:rPr>
      </w:pPr>
    </w:p>
    <w:p w14:paraId="79D6B43E" w14:textId="3CCDA955" w:rsidR="000D686E" w:rsidRDefault="000D686E" w:rsidP="000D686E">
      <w:pPr>
        <w:pStyle w:val="ListParagraph"/>
        <w:spacing w:after="0"/>
        <w:rPr>
          <w:rFonts w:ascii="Times New Roman" w:hAnsi="Times New Roman" w:cs="Times New Roman"/>
          <w:sz w:val="24"/>
          <w:szCs w:val="24"/>
        </w:rPr>
      </w:pPr>
    </w:p>
    <w:p w14:paraId="38E5F0A1" w14:textId="684D26A7" w:rsidR="000D686E" w:rsidRDefault="000D686E" w:rsidP="000D686E">
      <w:pPr>
        <w:pStyle w:val="ListParagraph"/>
        <w:spacing w:after="0"/>
        <w:rPr>
          <w:rFonts w:ascii="Times New Roman" w:hAnsi="Times New Roman" w:cs="Times New Roman"/>
          <w:sz w:val="24"/>
          <w:szCs w:val="24"/>
        </w:rPr>
      </w:pPr>
    </w:p>
    <w:p w14:paraId="72D0D086" w14:textId="77777777" w:rsidR="000D686E" w:rsidRDefault="000D686E" w:rsidP="000D686E">
      <w:pPr>
        <w:pStyle w:val="ListParagraph"/>
        <w:spacing w:after="0"/>
        <w:rPr>
          <w:rFonts w:ascii="Times New Roman" w:hAnsi="Times New Roman" w:cs="Times New Roman"/>
          <w:sz w:val="24"/>
          <w:szCs w:val="24"/>
        </w:rPr>
      </w:pPr>
    </w:p>
    <w:p w14:paraId="4A225449" w14:textId="4CDFD6B7" w:rsidR="00EF61A7" w:rsidRPr="00B33365" w:rsidRDefault="00EF61A7" w:rsidP="009355C9">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lastRenderedPageBreak/>
        <w:t>Please confirm that the services for the core team required in this Stage 1 submission include the following:</w:t>
      </w:r>
    </w:p>
    <w:p w14:paraId="220840CC" w14:textId="63FB16B5"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site planning and landscape architecture </w:t>
      </w:r>
    </w:p>
    <w:p w14:paraId="31AAA881" w14:textId="265B22FE"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architecture and master planning </w:t>
      </w:r>
    </w:p>
    <w:p w14:paraId="7B0F20E5" w14:textId="173E680A"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space planning and interior design </w:t>
      </w:r>
    </w:p>
    <w:p w14:paraId="0E6DEEB3" w14:textId="2FD4AD1B"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mechanical engineering </w:t>
      </w:r>
    </w:p>
    <w:p w14:paraId="2A6B0618" w14:textId="7A6BDFA5"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civil and structural engineering </w:t>
      </w:r>
    </w:p>
    <w:p w14:paraId="66D5A1FB" w14:textId="7B39478C"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electrical engineering </w:t>
      </w:r>
    </w:p>
    <w:p w14:paraId="2CB3FD2A" w14:textId="2760F790"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sustainability </w:t>
      </w:r>
    </w:p>
    <w:p w14:paraId="10040C14" w14:textId="13C7BEBF"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physical and technical security </w:t>
      </w:r>
    </w:p>
    <w:p w14:paraId="06500A40" w14:textId="4127C0EF"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project management </w:t>
      </w:r>
    </w:p>
    <w:p w14:paraId="47A5E874" w14:textId="5DBB6A11"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pre-construction management </w:t>
      </w:r>
    </w:p>
    <w:p w14:paraId="42D3949D" w14:textId="465F0E74" w:rsidR="00EF61A7"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 xml:space="preserve">Graphics and </w:t>
      </w:r>
    </w:p>
    <w:p w14:paraId="498F4E5A" w14:textId="4A5E57B9" w:rsidR="00031F6E" w:rsidRPr="00B33365" w:rsidRDefault="00EF61A7" w:rsidP="009355C9">
      <w:pPr>
        <w:pStyle w:val="ListParagraph"/>
        <w:numPr>
          <w:ilvl w:val="2"/>
          <w:numId w:val="1"/>
        </w:numPr>
        <w:spacing w:after="0" w:line="360" w:lineRule="atLeast"/>
        <w:rPr>
          <w:rFonts w:ascii="Times New Roman" w:hAnsi="Times New Roman" w:cs="Times New Roman"/>
          <w:sz w:val="24"/>
          <w:szCs w:val="24"/>
        </w:rPr>
      </w:pPr>
      <w:r w:rsidRPr="00B33365">
        <w:rPr>
          <w:rFonts w:ascii="Times New Roman" w:hAnsi="Times New Roman" w:cs="Times New Roman"/>
          <w:sz w:val="24"/>
          <w:szCs w:val="24"/>
        </w:rPr>
        <w:t>Analytics</w:t>
      </w:r>
    </w:p>
    <w:p w14:paraId="5E03F2CE" w14:textId="67C93537" w:rsidR="007D348E" w:rsidRPr="009355C9" w:rsidRDefault="00031F6E"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Confirmed</w:t>
      </w:r>
    </w:p>
    <w:p w14:paraId="5957F347" w14:textId="77777777" w:rsidR="00CC1DFC" w:rsidRPr="00B33365" w:rsidRDefault="00CC1DFC" w:rsidP="00CC1DFC">
      <w:pPr>
        <w:pStyle w:val="ListParagraph"/>
        <w:spacing w:after="0"/>
        <w:rPr>
          <w:rFonts w:ascii="Times New Roman" w:hAnsi="Times New Roman" w:cs="Times New Roman"/>
          <w:sz w:val="24"/>
          <w:szCs w:val="24"/>
        </w:rPr>
      </w:pPr>
    </w:p>
    <w:p w14:paraId="48673D59" w14:textId="77777777" w:rsidR="00EF61A7" w:rsidRPr="00B33365" w:rsidRDefault="00EF61A7" w:rsidP="009355C9">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t>Please confirm that the project management role is expected to be filled by the prime consultant.</w:t>
      </w:r>
    </w:p>
    <w:p w14:paraId="0D3F42F2" w14:textId="56AE405D" w:rsidR="00F7292F" w:rsidRPr="009355C9" w:rsidRDefault="004856C4"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The Prime is </w:t>
      </w:r>
      <w:r w:rsidR="00CD414D" w:rsidRPr="009355C9">
        <w:rPr>
          <w:rFonts w:ascii="Times New Roman" w:hAnsi="Times New Roman" w:cs="Times New Roman"/>
          <w:i/>
          <w:iCs/>
          <w:color w:val="FF0000"/>
          <w:sz w:val="24"/>
          <w:szCs w:val="24"/>
        </w:rPr>
        <w:t xml:space="preserve">responsible for providing the services </w:t>
      </w:r>
      <w:r w:rsidR="00EF02EA" w:rsidRPr="009355C9">
        <w:rPr>
          <w:rFonts w:ascii="Times New Roman" w:hAnsi="Times New Roman" w:cs="Times New Roman"/>
          <w:i/>
          <w:iCs/>
          <w:color w:val="FF0000"/>
          <w:sz w:val="24"/>
          <w:szCs w:val="24"/>
        </w:rPr>
        <w:t xml:space="preserve">through their </w:t>
      </w:r>
      <w:r w:rsidR="006554C7" w:rsidRPr="009355C9">
        <w:rPr>
          <w:rFonts w:ascii="Times New Roman" w:hAnsi="Times New Roman" w:cs="Times New Roman"/>
          <w:i/>
          <w:iCs/>
          <w:color w:val="FF0000"/>
          <w:sz w:val="24"/>
          <w:szCs w:val="24"/>
        </w:rPr>
        <w:t xml:space="preserve">selected </w:t>
      </w:r>
      <w:r w:rsidR="00EF02EA" w:rsidRPr="009355C9">
        <w:rPr>
          <w:rFonts w:ascii="Times New Roman" w:hAnsi="Times New Roman" w:cs="Times New Roman"/>
          <w:i/>
          <w:iCs/>
          <w:color w:val="FF0000"/>
          <w:sz w:val="24"/>
          <w:szCs w:val="24"/>
        </w:rPr>
        <w:t xml:space="preserve">team. </w:t>
      </w:r>
      <w:r w:rsidR="006554C7" w:rsidRPr="009355C9">
        <w:rPr>
          <w:rFonts w:ascii="Times New Roman" w:hAnsi="Times New Roman" w:cs="Times New Roman"/>
          <w:i/>
          <w:iCs/>
          <w:color w:val="FF0000"/>
          <w:sz w:val="24"/>
          <w:szCs w:val="24"/>
        </w:rPr>
        <w:t>The Prime</w:t>
      </w:r>
      <w:r w:rsidR="00EF02EA" w:rsidRPr="009355C9">
        <w:rPr>
          <w:rFonts w:ascii="Times New Roman" w:hAnsi="Times New Roman" w:cs="Times New Roman"/>
          <w:i/>
          <w:iCs/>
          <w:color w:val="FF0000"/>
          <w:sz w:val="24"/>
          <w:szCs w:val="24"/>
        </w:rPr>
        <w:t xml:space="preserve"> is not res</w:t>
      </w:r>
      <w:r w:rsidR="00DB6BFF" w:rsidRPr="009355C9">
        <w:rPr>
          <w:rFonts w:ascii="Times New Roman" w:hAnsi="Times New Roman" w:cs="Times New Roman"/>
          <w:i/>
          <w:iCs/>
          <w:color w:val="FF0000"/>
          <w:sz w:val="24"/>
          <w:szCs w:val="24"/>
        </w:rPr>
        <w:t xml:space="preserve">tricted from </w:t>
      </w:r>
      <w:r w:rsidR="007D4D6C" w:rsidRPr="009355C9">
        <w:rPr>
          <w:rFonts w:ascii="Times New Roman" w:hAnsi="Times New Roman" w:cs="Times New Roman"/>
          <w:i/>
          <w:iCs/>
          <w:color w:val="FF0000"/>
          <w:sz w:val="24"/>
          <w:szCs w:val="24"/>
        </w:rPr>
        <w:t>utilizing</w:t>
      </w:r>
      <w:r w:rsidR="00DB6BFF" w:rsidRPr="009355C9">
        <w:rPr>
          <w:rFonts w:ascii="Times New Roman" w:hAnsi="Times New Roman" w:cs="Times New Roman"/>
          <w:i/>
          <w:iCs/>
          <w:color w:val="FF0000"/>
          <w:sz w:val="24"/>
          <w:szCs w:val="24"/>
        </w:rPr>
        <w:t xml:space="preserve"> </w:t>
      </w:r>
      <w:r w:rsidR="007D4D6C" w:rsidRPr="009355C9">
        <w:rPr>
          <w:rFonts w:ascii="Times New Roman" w:hAnsi="Times New Roman" w:cs="Times New Roman"/>
          <w:i/>
          <w:iCs/>
          <w:color w:val="FF0000"/>
          <w:sz w:val="24"/>
          <w:szCs w:val="24"/>
        </w:rPr>
        <w:t xml:space="preserve">one of their </w:t>
      </w:r>
      <w:r w:rsidR="00DB6BFF" w:rsidRPr="009355C9">
        <w:rPr>
          <w:rFonts w:ascii="Times New Roman" w:hAnsi="Times New Roman" w:cs="Times New Roman"/>
          <w:i/>
          <w:iCs/>
          <w:color w:val="FF0000"/>
          <w:sz w:val="24"/>
          <w:szCs w:val="24"/>
        </w:rPr>
        <w:t>sub</w:t>
      </w:r>
      <w:r w:rsidR="007D4D6C" w:rsidRPr="009355C9">
        <w:rPr>
          <w:rFonts w:ascii="Times New Roman" w:hAnsi="Times New Roman" w:cs="Times New Roman"/>
          <w:i/>
          <w:iCs/>
          <w:color w:val="FF0000"/>
          <w:sz w:val="24"/>
          <w:szCs w:val="24"/>
        </w:rPr>
        <w:t xml:space="preserve">s </w:t>
      </w:r>
      <w:r w:rsidR="00DB6BFF" w:rsidRPr="009355C9">
        <w:rPr>
          <w:rFonts w:ascii="Times New Roman" w:hAnsi="Times New Roman" w:cs="Times New Roman"/>
          <w:i/>
          <w:iCs/>
          <w:color w:val="FF0000"/>
          <w:sz w:val="24"/>
          <w:szCs w:val="24"/>
        </w:rPr>
        <w:t>to fill any task</w:t>
      </w:r>
      <w:r w:rsidR="00EE1ECD" w:rsidRPr="009355C9">
        <w:rPr>
          <w:rFonts w:ascii="Times New Roman" w:hAnsi="Times New Roman" w:cs="Times New Roman"/>
          <w:i/>
          <w:iCs/>
          <w:color w:val="FF0000"/>
          <w:sz w:val="24"/>
          <w:szCs w:val="24"/>
        </w:rPr>
        <w:t xml:space="preserve"> under the contract; including project </w:t>
      </w:r>
      <w:r w:rsidR="007D4D6C" w:rsidRPr="009355C9">
        <w:rPr>
          <w:rFonts w:ascii="Times New Roman" w:hAnsi="Times New Roman" w:cs="Times New Roman"/>
          <w:i/>
          <w:iCs/>
          <w:color w:val="FF0000"/>
          <w:sz w:val="24"/>
          <w:szCs w:val="24"/>
        </w:rPr>
        <w:t xml:space="preserve">management. </w:t>
      </w:r>
    </w:p>
    <w:p w14:paraId="5EADADF6" w14:textId="77777777" w:rsidR="007D4D6C" w:rsidRPr="00B33365" w:rsidRDefault="007D4D6C" w:rsidP="007D4D6C">
      <w:pPr>
        <w:pStyle w:val="ListParagraph"/>
        <w:spacing w:after="0"/>
        <w:rPr>
          <w:rFonts w:ascii="Times New Roman" w:hAnsi="Times New Roman" w:cs="Times New Roman"/>
          <w:sz w:val="24"/>
          <w:szCs w:val="24"/>
        </w:rPr>
      </w:pPr>
    </w:p>
    <w:p w14:paraId="076235E9" w14:textId="1B55DE19" w:rsidR="00EF61A7" w:rsidRPr="00B33365" w:rsidRDefault="00EF61A7" w:rsidP="009355C9">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t>Please confirm the submission should include one (1) copy of the qualifications, one (1) original of the qualifications, and one (1) electronic copy in CD format.</w:t>
      </w:r>
    </w:p>
    <w:p w14:paraId="17A78F52" w14:textId="7856A3E3" w:rsidR="009355C9" w:rsidRPr="000612EB" w:rsidRDefault="000375D1" w:rsidP="000612EB">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Confirmed</w:t>
      </w:r>
    </w:p>
    <w:p w14:paraId="245C0A07" w14:textId="77777777" w:rsidR="009355C9" w:rsidRPr="00B33365" w:rsidRDefault="009355C9" w:rsidP="00C05DAF">
      <w:pPr>
        <w:pStyle w:val="ListParagraph"/>
        <w:spacing w:after="0"/>
        <w:ind w:left="1440"/>
        <w:rPr>
          <w:rFonts w:ascii="Times New Roman" w:hAnsi="Times New Roman" w:cs="Times New Roman"/>
          <w:sz w:val="24"/>
          <w:szCs w:val="24"/>
        </w:rPr>
      </w:pPr>
    </w:p>
    <w:p w14:paraId="7EEE76DD" w14:textId="2BF75289" w:rsidR="004F59B5" w:rsidRPr="00B33365" w:rsidRDefault="00F4454B"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Please clarify/define team disciplines 11 and 12 “Graphics and Analytics”. What type of professional qualifications and/or professional registrations are desired for these positions? </w:t>
      </w:r>
      <w:bookmarkStart w:id="2" w:name="_Hlk29194920"/>
    </w:p>
    <w:p w14:paraId="36B746A5" w14:textId="29CF7830" w:rsidR="00B934BF" w:rsidRPr="009355C9" w:rsidRDefault="00A901EC"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Analytics </w:t>
      </w:r>
      <w:r w:rsidR="00EF109E" w:rsidRPr="009355C9">
        <w:rPr>
          <w:rFonts w:ascii="Times New Roman" w:hAnsi="Times New Roman" w:cs="Times New Roman"/>
          <w:i/>
          <w:iCs/>
          <w:color w:val="FF0000"/>
          <w:sz w:val="24"/>
          <w:szCs w:val="24"/>
        </w:rPr>
        <w:t xml:space="preserve">services support ongoing BIM efforts which analyze, synthesize de-conflict and connect various forms of building information data and present them in a concise legible manner. </w:t>
      </w:r>
    </w:p>
    <w:p w14:paraId="1DEE9F1E" w14:textId="77777777" w:rsidR="00C05DAF" w:rsidRPr="009355C9" w:rsidRDefault="008D52A1" w:rsidP="009355C9">
      <w:pPr>
        <w:pStyle w:val="ListParagraph"/>
        <w:numPr>
          <w:ilvl w:val="1"/>
          <w:numId w:val="1"/>
        </w:numPr>
        <w:spacing w:after="0"/>
        <w:rPr>
          <w:rFonts w:ascii="Times New Roman" w:hAnsi="Times New Roman" w:cs="Times New Roman"/>
          <w:i/>
          <w:iCs/>
          <w:color w:val="FF0000"/>
          <w:sz w:val="24"/>
          <w:szCs w:val="24"/>
        </w:rPr>
      </w:pPr>
      <w:bookmarkStart w:id="3" w:name="_Hlk29195178"/>
      <w:r w:rsidRPr="009355C9">
        <w:rPr>
          <w:rFonts w:ascii="Times New Roman" w:hAnsi="Times New Roman" w:cs="Times New Roman"/>
          <w:i/>
          <w:iCs/>
          <w:color w:val="FF0000"/>
          <w:sz w:val="24"/>
          <w:szCs w:val="24"/>
        </w:rPr>
        <w:t>Graphic Designer</w:t>
      </w:r>
      <w:r w:rsidR="009F77F6" w:rsidRPr="009355C9">
        <w:rPr>
          <w:rFonts w:ascii="Times New Roman" w:hAnsi="Times New Roman" w:cs="Times New Roman"/>
          <w:i/>
          <w:iCs/>
          <w:color w:val="FF0000"/>
          <w:sz w:val="24"/>
          <w:szCs w:val="24"/>
        </w:rPr>
        <w:t>s</w:t>
      </w:r>
      <w:r w:rsidRPr="009355C9">
        <w:rPr>
          <w:rFonts w:ascii="Times New Roman" w:hAnsi="Times New Roman" w:cs="Times New Roman"/>
          <w:i/>
          <w:iCs/>
          <w:color w:val="FF0000"/>
          <w:sz w:val="24"/>
          <w:szCs w:val="24"/>
        </w:rPr>
        <w:t xml:space="preserve"> provide Graphics support services. Minimum requirement is a Bachelor’s in Graphic Design with NCIDQ certification, and LEED accreditation. </w:t>
      </w:r>
      <w:bookmarkEnd w:id="2"/>
      <w:bookmarkEnd w:id="3"/>
    </w:p>
    <w:p w14:paraId="665B14C4" w14:textId="77777777" w:rsidR="00C05DAF" w:rsidRPr="00B33365" w:rsidRDefault="00C05DAF" w:rsidP="00C05DAF">
      <w:pPr>
        <w:pStyle w:val="ListParagraph"/>
        <w:rPr>
          <w:rFonts w:ascii="Times New Roman" w:hAnsi="Times New Roman" w:cs="Times New Roman"/>
          <w:sz w:val="24"/>
          <w:szCs w:val="24"/>
        </w:rPr>
      </w:pPr>
    </w:p>
    <w:p w14:paraId="777A6251" w14:textId="446626E3" w:rsidR="00C20093" w:rsidRPr="00B33365" w:rsidRDefault="00C20093" w:rsidP="009355C9">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t xml:space="preserve">Please confirm that firms have the option to provide project examples that feature either program support services and/or design services. Please confirm that program support service projects would not be unfavorably scored if they do not have awards or project photos. </w:t>
      </w:r>
    </w:p>
    <w:p w14:paraId="7D386203" w14:textId="644767A7" w:rsidR="00C65838" w:rsidRPr="009355C9" w:rsidRDefault="00C65838" w:rsidP="009355C9">
      <w:pPr>
        <w:pStyle w:val="ListParagraph"/>
        <w:numPr>
          <w:ilvl w:val="1"/>
          <w:numId w:val="1"/>
        </w:numPr>
        <w:spacing w:after="160" w:line="256"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Confirmed</w:t>
      </w:r>
    </w:p>
    <w:p w14:paraId="7485B5D0" w14:textId="63127031" w:rsidR="00531790" w:rsidRDefault="00531790" w:rsidP="00953232">
      <w:pPr>
        <w:pStyle w:val="ListParagraph"/>
        <w:spacing w:after="160" w:line="256" w:lineRule="auto"/>
        <w:ind w:left="1080"/>
        <w:rPr>
          <w:rFonts w:ascii="Times New Roman" w:hAnsi="Times New Roman" w:cs="Times New Roman"/>
          <w:sz w:val="24"/>
          <w:szCs w:val="24"/>
        </w:rPr>
      </w:pPr>
    </w:p>
    <w:p w14:paraId="5BB5473B" w14:textId="77777777" w:rsidR="000D686E" w:rsidRPr="00B33365" w:rsidRDefault="000D686E" w:rsidP="000D686E">
      <w:pPr>
        <w:pStyle w:val="ListParagraph"/>
        <w:numPr>
          <w:ilvl w:val="0"/>
          <w:numId w:val="1"/>
        </w:numPr>
        <w:spacing w:after="160" w:line="256" w:lineRule="auto"/>
        <w:rPr>
          <w:rFonts w:ascii="Times New Roman" w:hAnsi="Times New Roman" w:cs="Times New Roman"/>
          <w:sz w:val="24"/>
          <w:szCs w:val="24"/>
        </w:rPr>
      </w:pPr>
      <w:r w:rsidRPr="00B33365">
        <w:rPr>
          <w:rFonts w:ascii="Times New Roman" w:hAnsi="Times New Roman" w:cs="Times New Roman"/>
          <w:sz w:val="24"/>
          <w:szCs w:val="24"/>
        </w:rPr>
        <w:t xml:space="preserve">Please confirm that there are 12 required disciplines, not 10. </w:t>
      </w:r>
    </w:p>
    <w:p w14:paraId="547A9C57" w14:textId="77777777" w:rsidR="000D686E" w:rsidRPr="009355C9" w:rsidRDefault="000D686E" w:rsidP="000D686E">
      <w:pPr>
        <w:pStyle w:val="ListParagraph"/>
        <w:numPr>
          <w:ilvl w:val="1"/>
          <w:numId w:val="1"/>
        </w:numPr>
        <w:spacing w:after="160" w:line="256"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Confirmed</w:t>
      </w:r>
    </w:p>
    <w:p w14:paraId="5567065B" w14:textId="7ECCA3BF" w:rsidR="000D686E" w:rsidRDefault="000D686E" w:rsidP="00953232">
      <w:pPr>
        <w:pStyle w:val="ListParagraph"/>
        <w:spacing w:after="160" w:line="256" w:lineRule="auto"/>
        <w:ind w:left="1080"/>
        <w:rPr>
          <w:rFonts w:ascii="Times New Roman" w:hAnsi="Times New Roman" w:cs="Times New Roman"/>
          <w:sz w:val="24"/>
          <w:szCs w:val="24"/>
        </w:rPr>
      </w:pPr>
    </w:p>
    <w:p w14:paraId="0BB2D70B" w14:textId="77777777" w:rsidR="000D686E" w:rsidRPr="00B33365" w:rsidRDefault="000D686E" w:rsidP="00953232">
      <w:pPr>
        <w:pStyle w:val="ListParagraph"/>
        <w:spacing w:after="160" w:line="256" w:lineRule="auto"/>
        <w:ind w:left="1080"/>
        <w:rPr>
          <w:rFonts w:ascii="Times New Roman" w:hAnsi="Times New Roman" w:cs="Times New Roman"/>
          <w:sz w:val="24"/>
          <w:szCs w:val="24"/>
        </w:rPr>
      </w:pPr>
    </w:p>
    <w:p w14:paraId="2D1AAA4C" w14:textId="2D255E42" w:rsidR="00C20093" w:rsidRPr="00B33365" w:rsidRDefault="00C20093" w:rsidP="009355C9">
      <w:pPr>
        <w:pStyle w:val="ListParagraph"/>
        <w:numPr>
          <w:ilvl w:val="0"/>
          <w:numId w:val="1"/>
        </w:numPr>
        <w:spacing w:line="256" w:lineRule="auto"/>
        <w:rPr>
          <w:rFonts w:ascii="Times New Roman" w:hAnsi="Times New Roman" w:cs="Times New Roman"/>
          <w:sz w:val="24"/>
          <w:szCs w:val="24"/>
        </w:rPr>
      </w:pPr>
      <w:r w:rsidRPr="00B33365">
        <w:rPr>
          <w:rFonts w:ascii="Times New Roman" w:hAnsi="Times New Roman" w:cs="Times New Roman"/>
          <w:sz w:val="24"/>
          <w:szCs w:val="24"/>
        </w:rPr>
        <w:lastRenderedPageBreak/>
        <w:t xml:space="preserve">Please confirm that design or program support projects that have not won “professional affiliation awards, peer-based professional or industry awards” (such as projects done to support OBO under the recent OBO Support Services contract) will not be scored less favorably than less relevant projects to OBO that have won awards. </w:t>
      </w:r>
    </w:p>
    <w:p w14:paraId="0D9DDD9A" w14:textId="4BD733DB" w:rsidR="00022114" w:rsidRPr="009355C9" w:rsidRDefault="00571128" w:rsidP="009355C9">
      <w:pPr>
        <w:pStyle w:val="ListParagraph"/>
        <w:numPr>
          <w:ilvl w:val="1"/>
          <w:numId w:val="1"/>
        </w:numPr>
        <w:spacing w:after="160" w:line="256"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Please note,</w:t>
      </w:r>
      <w:r w:rsidR="009D2D35" w:rsidRPr="009355C9">
        <w:rPr>
          <w:rFonts w:ascii="Times New Roman" w:hAnsi="Times New Roman" w:cs="Times New Roman"/>
          <w:i/>
          <w:iCs/>
          <w:color w:val="FF0000"/>
          <w:sz w:val="24"/>
          <w:szCs w:val="24"/>
        </w:rPr>
        <w:t xml:space="preserve"> t</w:t>
      </w:r>
      <w:r w:rsidR="007D38A3" w:rsidRPr="009355C9">
        <w:rPr>
          <w:rFonts w:ascii="Times New Roman" w:hAnsi="Times New Roman" w:cs="Times New Roman"/>
          <w:i/>
          <w:iCs/>
          <w:color w:val="FF0000"/>
          <w:sz w:val="24"/>
          <w:szCs w:val="24"/>
        </w:rPr>
        <w:t xml:space="preserve">he </w:t>
      </w:r>
      <w:r w:rsidR="009D2D35" w:rsidRPr="009355C9">
        <w:rPr>
          <w:rFonts w:ascii="Times New Roman" w:hAnsi="Times New Roman" w:cs="Times New Roman"/>
          <w:i/>
          <w:iCs/>
          <w:color w:val="FF0000"/>
          <w:sz w:val="24"/>
          <w:szCs w:val="24"/>
        </w:rPr>
        <w:t xml:space="preserve">evaluation and </w:t>
      </w:r>
      <w:r w:rsidR="007D38A3" w:rsidRPr="009355C9">
        <w:rPr>
          <w:rFonts w:ascii="Times New Roman" w:hAnsi="Times New Roman" w:cs="Times New Roman"/>
          <w:i/>
          <w:iCs/>
          <w:color w:val="FF0000"/>
          <w:sz w:val="24"/>
          <w:szCs w:val="24"/>
        </w:rPr>
        <w:t xml:space="preserve">scoring of submissions </w:t>
      </w:r>
      <w:r w:rsidR="0019318F" w:rsidRPr="009355C9">
        <w:rPr>
          <w:rFonts w:ascii="Times New Roman" w:hAnsi="Times New Roman" w:cs="Times New Roman"/>
          <w:i/>
          <w:iCs/>
          <w:color w:val="FF0000"/>
          <w:sz w:val="24"/>
          <w:szCs w:val="24"/>
        </w:rPr>
        <w:t xml:space="preserve">will be </w:t>
      </w:r>
      <w:r w:rsidR="007D38A3" w:rsidRPr="009355C9">
        <w:rPr>
          <w:rFonts w:ascii="Times New Roman" w:hAnsi="Times New Roman" w:cs="Times New Roman"/>
          <w:i/>
          <w:iCs/>
          <w:color w:val="FF0000"/>
          <w:sz w:val="24"/>
          <w:szCs w:val="24"/>
        </w:rPr>
        <w:t xml:space="preserve">left to the </w:t>
      </w:r>
      <w:r w:rsidR="00836E0D" w:rsidRPr="009355C9">
        <w:rPr>
          <w:rFonts w:ascii="Times New Roman" w:hAnsi="Times New Roman" w:cs="Times New Roman"/>
          <w:i/>
          <w:iCs/>
          <w:color w:val="FF0000"/>
          <w:sz w:val="24"/>
          <w:szCs w:val="24"/>
        </w:rPr>
        <w:t xml:space="preserve">individual </w:t>
      </w:r>
      <w:r w:rsidR="00F14DAE" w:rsidRPr="009355C9">
        <w:rPr>
          <w:rFonts w:ascii="Times New Roman" w:hAnsi="Times New Roman" w:cs="Times New Roman"/>
          <w:i/>
          <w:iCs/>
          <w:color w:val="FF0000"/>
          <w:sz w:val="24"/>
          <w:szCs w:val="24"/>
        </w:rPr>
        <w:t>members of the Technical Evaluation Panel (</w:t>
      </w:r>
      <w:r w:rsidR="007D38A3" w:rsidRPr="009355C9">
        <w:rPr>
          <w:rFonts w:ascii="Times New Roman" w:hAnsi="Times New Roman" w:cs="Times New Roman"/>
          <w:i/>
          <w:iCs/>
          <w:color w:val="FF0000"/>
          <w:sz w:val="24"/>
          <w:szCs w:val="24"/>
        </w:rPr>
        <w:t>TEP</w:t>
      </w:r>
      <w:r w:rsidR="00F14DAE" w:rsidRPr="009355C9">
        <w:rPr>
          <w:rFonts w:ascii="Times New Roman" w:hAnsi="Times New Roman" w:cs="Times New Roman"/>
          <w:i/>
          <w:iCs/>
          <w:color w:val="FF0000"/>
          <w:sz w:val="24"/>
          <w:szCs w:val="24"/>
        </w:rPr>
        <w:t>).</w:t>
      </w:r>
      <w:r w:rsidR="00061D8D" w:rsidRPr="009355C9">
        <w:rPr>
          <w:rFonts w:ascii="Times New Roman" w:hAnsi="Times New Roman" w:cs="Times New Roman"/>
          <w:i/>
          <w:iCs/>
          <w:color w:val="FF0000"/>
          <w:sz w:val="24"/>
          <w:szCs w:val="24"/>
        </w:rPr>
        <w:t xml:space="preserve"> </w:t>
      </w:r>
      <w:r w:rsidR="00B51149" w:rsidRPr="009355C9">
        <w:rPr>
          <w:rFonts w:ascii="Times New Roman" w:hAnsi="Times New Roman" w:cs="Times New Roman"/>
          <w:i/>
          <w:iCs/>
          <w:color w:val="FF0000"/>
          <w:sz w:val="24"/>
          <w:szCs w:val="24"/>
        </w:rPr>
        <w:t xml:space="preserve"> </w:t>
      </w:r>
      <w:r w:rsidR="00F84CC7" w:rsidRPr="009355C9">
        <w:rPr>
          <w:rFonts w:ascii="Times New Roman" w:hAnsi="Times New Roman" w:cs="Times New Roman"/>
          <w:i/>
          <w:iCs/>
          <w:color w:val="FF0000"/>
          <w:sz w:val="24"/>
          <w:szCs w:val="24"/>
        </w:rPr>
        <w:t xml:space="preserve">It is </w:t>
      </w:r>
      <w:r w:rsidR="00B51149" w:rsidRPr="009355C9">
        <w:rPr>
          <w:rFonts w:ascii="Times New Roman" w:hAnsi="Times New Roman" w:cs="Times New Roman"/>
          <w:i/>
          <w:iCs/>
          <w:color w:val="FF0000"/>
          <w:sz w:val="24"/>
          <w:szCs w:val="24"/>
        </w:rPr>
        <w:t>recommend</w:t>
      </w:r>
      <w:r w:rsidR="00114C85" w:rsidRPr="009355C9">
        <w:rPr>
          <w:rFonts w:ascii="Times New Roman" w:hAnsi="Times New Roman" w:cs="Times New Roman"/>
          <w:i/>
          <w:iCs/>
          <w:color w:val="FF0000"/>
          <w:sz w:val="24"/>
          <w:szCs w:val="24"/>
        </w:rPr>
        <w:t>ed</w:t>
      </w:r>
      <w:r w:rsidR="00B51149" w:rsidRPr="009355C9">
        <w:rPr>
          <w:rFonts w:ascii="Times New Roman" w:hAnsi="Times New Roman" w:cs="Times New Roman"/>
          <w:i/>
          <w:iCs/>
          <w:color w:val="FF0000"/>
          <w:sz w:val="24"/>
          <w:szCs w:val="24"/>
        </w:rPr>
        <w:t xml:space="preserve"> that you </w:t>
      </w:r>
      <w:r w:rsidR="00F84CC7" w:rsidRPr="009355C9">
        <w:rPr>
          <w:rFonts w:ascii="Times New Roman" w:hAnsi="Times New Roman" w:cs="Times New Roman"/>
          <w:i/>
          <w:iCs/>
          <w:color w:val="FF0000"/>
          <w:sz w:val="24"/>
          <w:szCs w:val="24"/>
        </w:rPr>
        <w:t xml:space="preserve">simply </w:t>
      </w:r>
      <w:r w:rsidR="00B51149" w:rsidRPr="009355C9">
        <w:rPr>
          <w:rFonts w:ascii="Times New Roman" w:hAnsi="Times New Roman" w:cs="Times New Roman"/>
          <w:i/>
          <w:iCs/>
          <w:color w:val="FF0000"/>
          <w:sz w:val="24"/>
          <w:szCs w:val="24"/>
        </w:rPr>
        <w:t xml:space="preserve">submit your </w:t>
      </w:r>
      <w:r w:rsidR="00E70555" w:rsidRPr="009355C9">
        <w:rPr>
          <w:rFonts w:ascii="Times New Roman" w:hAnsi="Times New Roman" w:cs="Times New Roman"/>
          <w:i/>
          <w:iCs/>
          <w:color w:val="FF0000"/>
          <w:sz w:val="24"/>
          <w:szCs w:val="24"/>
        </w:rPr>
        <w:t>best</w:t>
      </w:r>
      <w:r w:rsidR="00080AE4" w:rsidRPr="009355C9">
        <w:rPr>
          <w:rFonts w:ascii="Times New Roman" w:hAnsi="Times New Roman" w:cs="Times New Roman"/>
          <w:i/>
          <w:iCs/>
          <w:color w:val="FF0000"/>
          <w:sz w:val="24"/>
          <w:szCs w:val="24"/>
        </w:rPr>
        <w:t xml:space="preserve"> </w:t>
      </w:r>
      <w:r w:rsidR="00954374" w:rsidRPr="009355C9">
        <w:rPr>
          <w:rFonts w:ascii="Times New Roman" w:hAnsi="Times New Roman" w:cs="Times New Roman"/>
          <w:i/>
          <w:iCs/>
          <w:color w:val="FF0000"/>
          <w:sz w:val="24"/>
          <w:szCs w:val="24"/>
        </w:rPr>
        <w:t>work</w:t>
      </w:r>
      <w:r w:rsidR="00114C85" w:rsidRPr="009355C9">
        <w:rPr>
          <w:rFonts w:ascii="Times New Roman" w:hAnsi="Times New Roman" w:cs="Times New Roman"/>
          <w:i/>
          <w:iCs/>
          <w:color w:val="FF0000"/>
          <w:sz w:val="24"/>
          <w:szCs w:val="24"/>
        </w:rPr>
        <w:t xml:space="preserve"> for each category</w:t>
      </w:r>
      <w:r w:rsidR="00954374" w:rsidRPr="009355C9">
        <w:rPr>
          <w:rFonts w:ascii="Times New Roman" w:hAnsi="Times New Roman" w:cs="Times New Roman"/>
          <w:i/>
          <w:iCs/>
          <w:color w:val="FF0000"/>
          <w:sz w:val="24"/>
          <w:szCs w:val="24"/>
        </w:rPr>
        <w:t xml:space="preserve">. </w:t>
      </w:r>
      <w:r w:rsidR="00080AE4" w:rsidRPr="009355C9">
        <w:rPr>
          <w:rFonts w:ascii="Times New Roman" w:hAnsi="Times New Roman" w:cs="Times New Roman"/>
          <w:i/>
          <w:iCs/>
          <w:color w:val="FF0000"/>
          <w:sz w:val="24"/>
          <w:szCs w:val="24"/>
        </w:rPr>
        <w:t xml:space="preserve"> </w:t>
      </w:r>
    </w:p>
    <w:p w14:paraId="2EEAA33C" w14:textId="77777777" w:rsidR="00BD7FF2" w:rsidRPr="00B33365" w:rsidRDefault="00BD7FF2" w:rsidP="00953232">
      <w:pPr>
        <w:pStyle w:val="ListParagraph"/>
        <w:spacing w:after="160" w:line="256" w:lineRule="auto"/>
        <w:ind w:left="1080"/>
        <w:rPr>
          <w:rFonts w:ascii="Times New Roman" w:hAnsi="Times New Roman" w:cs="Times New Roman"/>
          <w:sz w:val="24"/>
          <w:szCs w:val="24"/>
        </w:rPr>
      </w:pPr>
    </w:p>
    <w:p w14:paraId="7303FC99" w14:textId="51E7EEDB" w:rsidR="00C20093" w:rsidRPr="00B33365" w:rsidRDefault="00C20093" w:rsidP="009355C9">
      <w:pPr>
        <w:pStyle w:val="ListParagraph"/>
        <w:numPr>
          <w:ilvl w:val="0"/>
          <w:numId w:val="1"/>
        </w:numPr>
        <w:spacing w:line="256" w:lineRule="auto"/>
        <w:rPr>
          <w:rFonts w:ascii="Times New Roman" w:hAnsi="Times New Roman" w:cs="Times New Roman"/>
          <w:sz w:val="24"/>
          <w:szCs w:val="24"/>
        </w:rPr>
      </w:pPr>
      <w:r w:rsidRPr="00B33365">
        <w:rPr>
          <w:rFonts w:ascii="Times New Roman" w:hAnsi="Times New Roman" w:cs="Times New Roman"/>
          <w:sz w:val="24"/>
          <w:szCs w:val="24"/>
        </w:rPr>
        <w:t xml:space="preserve">Please confirm that it is permissible to feature an IDIQ contract as an example of program support efforts and that it would not be scored less favorably than a design project with construction completed. </w:t>
      </w:r>
    </w:p>
    <w:p w14:paraId="5A7E3B83" w14:textId="1B2143E8" w:rsidR="00C05DAF" w:rsidRDefault="00EB516F" w:rsidP="009355C9">
      <w:pPr>
        <w:pStyle w:val="ListParagraph"/>
        <w:numPr>
          <w:ilvl w:val="1"/>
          <w:numId w:val="1"/>
        </w:numPr>
        <w:spacing w:after="160" w:line="256"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Confirmed</w:t>
      </w:r>
    </w:p>
    <w:p w14:paraId="6636EB3A" w14:textId="77777777" w:rsidR="009355C9" w:rsidRPr="009355C9" w:rsidRDefault="009355C9" w:rsidP="009355C9">
      <w:pPr>
        <w:pStyle w:val="ListParagraph"/>
        <w:spacing w:after="160" w:line="256" w:lineRule="auto"/>
        <w:ind w:left="1440"/>
        <w:rPr>
          <w:rFonts w:ascii="Times New Roman" w:hAnsi="Times New Roman" w:cs="Times New Roman"/>
          <w:i/>
          <w:iCs/>
          <w:color w:val="FF0000"/>
          <w:sz w:val="24"/>
          <w:szCs w:val="24"/>
        </w:rPr>
      </w:pPr>
    </w:p>
    <w:p w14:paraId="27482938" w14:textId="425E59AB" w:rsidR="00C20093" w:rsidRPr="00B33365" w:rsidRDefault="00C20093" w:rsidP="009355C9">
      <w:pPr>
        <w:pStyle w:val="ListParagraph"/>
        <w:numPr>
          <w:ilvl w:val="0"/>
          <w:numId w:val="1"/>
        </w:numPr>
        <w:spacing w:after="160" w:line="256" w:lineRule="auto"/>
        <w:rPr>
          <w:rFonts w:ascii="Times New Roman" w:hAnsi="Times New Roman" w:cs="Times New Roman"/>
          <w:sz w:val="24"/>
          <w:szCs w:val="24"/>
        </w:rPr>
      </w:pPr>
      <w:r w:rsidRPr="00B33365">
        <w:rPr>
          <w:rFonts w:ascii="Times New Roman" w:hAnsi="Times New Roman" w:cs="Times New Roman"/>
          <w:sz w:val="24"/>
          <w:szCs w:val="24"/>
        </w:rPr>
        <w:t xml:space="preserve">Please confirm that only one resume per discipline is desired. </w:t>
      </w:r>
    </w:p>
    <w:p w14:paraId="0927CB71" w14:textId="1C23E3D8" w:rsidR="00F62F9F" w:rsidRPr="009355C9" w:rsidRDefault="00F62F9F" w:rsidP="009355C9">
      <w:pPr>
        <w:pStyle w:val="ListParagraph"/>
        <w:numPr>
          <w:ilvl w:val="1"/>
          <w:numId w:val="1"/>
        </w:numPr>
        <w:spacing w:after="160" w:line="256"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Confirmed</w:t>
      </w:r>
    </w:p>
    <w:p w14:paraId="38A2C4FF" w14:textId="77777777" w:rsidR="00F62F9F" w:rsidRPr="00B33365" w:rsidRDefault="00F62F9F" w:rsidP="00953232">
      <w:pPr>
        <w:pStyle w:val="ListParagraph"/>
        <w:spacing w:after="160" w:line="256" w:lineRule="auto"/>
        <w:ind w:left="1080"/>
        <w:rPr>
          <w:rFonts w:ascii="Times New Roman" w:hAnsi="Times New Roman" w:cs="Times New Roman"/>
          <w:sz w:val="24"/>
          <w:szCs w:val="24"/>
        </w:rPr>
      </w:pPr>
    </w:p>
    <w:p w14:paraId="10E8C8A7" w14:textId="1E485AA2" w:rsidR="00F62F9F" w:rsidRPr="00B33365" w:rsidRDefault="00C20093" w:rsidP="009355C9">
      <w:pPr>
        <w:pStyle w:val="ListParagraph"/>
        <w:numPr>
          <w:ilvl w:val="0"/>
          <w:numId w:val="1"/>
        </w:numPr>
        <w:spacing w:after="160" w:line="256" w:lineRule="auto"/>
        <w:rPr>
          <w:rFonts w:ascii="Times New Roman" w:hAnsi="Times New Roman" w:cs="Times New Roman"/>
          <w:sz w:val="24"/>
          <w:szCs w:val="24"/>
        </w:rPr>
      </w:pPr>
      <w:r w:rsidRPr="00B33365">
        <w:rPr>
          <w:rFonts w:ascii="Times New Roman" w:hAnsi="Times New Roman" w:cs="Times New Roman"/>
          <w:sz w:val="24"/>
          <w:szCs w:val="24"/>
        </w:rPr>
        <w:t xml:space="preserve">Please define further the “graphics” discipline? What type of professional qualifications are desired for this discipline? Is this meant to fulfill the “graphics and wayfinding” services? Please confirm that professional registrations are not required for this discipline. </w:t>
      </w:r>
    </w:p>
    <w:p w14:paraId="7356B8D1" w14:textId="3302103B" w:rsidR="00F62F9F" w:rsidRPr="009355C9" w:rsidRDefault="00F62F9F"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Graphic Designers provide Graphics support services</w:t>
      </w:r>
      <w:r w:rsidR="00631811" w:rsidRPr="009355C9">
        <w:rPr>
          <w:rFonts w:ascii="Times New Roman" w:hAnsi="Times New Roman" w:cs="Times New Roman"/>
          <w:i/>
          <w:iCs/>
          <w:color w:val="FF0000"/>
          <w:sz w:val="24"/>
          <w:szCs w:val="24"/>
        </w:rPr>
        <w:t xml:space="preserve">; this would include the </w:t>
      </w:r>
      <w:r w:rsidR="00BF6F71" w:rsidRPr="009355C9">
        <w:rPr>
          <w:rFonts w:ascii="Times New Roman" w:hAnsi="Times New Roman" w:cs="Times New Roman"/>
          <w:i/>
          <w:iCs/>
          <w:color w:val="FF0000"/>
          <w:sz w:val="24"/>
          <w:szCs w:val="24"/>
        </w:rPr>
        <w:t>“graphics and wayfinding” services</w:t>
      </w:r>
      <w:r w:rsidRPr="009355C9">
        <w:rPr>
          <w:rFonts w:ascii="Times New Roman" w:hAnsi="Times New Roman" w:cs="Times New Roman"/>
          <w:i/>
          <w:iCs/>
          <w:color w:val="FF0000"/>
          <w:sz w:val="24"/>
          <w:szCs w:val="24"/>
        </w:rPr>
        <w:t xml:space="preserve">. Minimum requirement is a Bachelor’s in Graphic Design with NCIDQ certification, and LEED accreditation. </w:t>
      </w:r>
    </w:p>
    <w:p w14:paraId="7EF2FF92" w14:textId="77777777" w:rsidR="009F77F6" w:rsidRPr="00B33365" w:rsidRDefault="009F77F6" w:rsidP="00953232">
      <w:pPr>
        <w:pStyle w:val="ListParagraph"/>
        <w:spacing w:after="160" w:line="256" w:lineRule="auto"/>
        <w:ind w:left="1080"/>
        <w:rPr>
          <w:rFonts w:ascii="Times New Roman" w:hAnsi="Times New Roman" w:cs="Times New Roman"/>
          <w:sz w:val="24"/>
          <w:szCs w:val="24"/>
        </w:rPr>
      </w:pPr>
    </w:p>
    <w:p w14:paraId="4899811F" w14:textId="4D0791ED" w:rsidR="00C86242" w:rsidRPr="00B33365" w:rsidRDefault="00C20093" w:rsidP="009355C9">
      <w:pPr>
        <w:pStyle w:val="ListParagraph"/>
        <w:numPr>
          <w:ilvl w:val="0"/>
          <w:numId w:val="1"/>
        </w:numPr>
        <w:spacing w:after="160" w:line="256" w:lineRule="auto"/>
        <w:rPr>
          <w:rFonts w:ascii="Times New Roman" w:hAnsi="Times New Roman" w:cs="Times New Roman"/>
          <w:sz w:val="24"/>
          <w:szCs w:val="24"/>
        </w:rPr>
      </w:pPr>
      <w:r w:rsidRPr="00B33365">
        <w:rPr>
          <w:rFonts w:ascii="Times New Roman" w:hAnsi="Times New Roman" w:cs="Times New Roman"/>
          <w:sz w:val="24"/>
          <w:szCs w:val="24"/>
        </w:rPr>
        <w:t>Please define further the “analytics” discipline? What type of professional qualifications and/or professional registrations are desired for this discipline?</w:t>
      </w:r>
      <w:bookmarkStart w:id="4" w:name="_Hlk29195195"/>
    </w:p>
    <w:bookmarkEnd w:id="4"/>
    <w:p w14:paraId="6CAD86E8" w14:textId="68056BE8" w:rsidR="00C05DAF" w:rsidRPr="009355C9" w:rsidRDefault="00C86242"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Analytics services support ongoing BIM efforts which analyze, synthesize de-conflict and connect various forms of building information data and present them in a concise legible manner. </w:t>
      </w:r>
    </w:p>
    <w:p w14:paraId="4BFA0535" w14:textId="77777777" w:rsidR="009F77F6" w:rsidRPr="00B33365" w:rsidRDefault="009F77F6" w:rsidP="009F77F6">
      <w:pPr>
        <w:pStyle w:val="ListParagraph"/>
        <w:spacing w:after="160" w:line="256" w:lineRule="auto"/>
        <w:ind w:left="1440"/>
        <w:rPr>
          <w:rFonts w:ascii="Times New Roman" w:hAnsi="Times New Roman" w:cs="Times New Roman"/>
          <w:sz w:val="24"/>
          <w:szCs w:val="24"/>
        </w:rPr>
      </w:pPr>
    </w:p>
    <w:p w14:paraId="3FBB34CF" w14:textId="4285AF01" w:rsidR="00C20093" w:rsidRPr="00B33365" w:rsidRDefault="00C20093" w:rsidP="009355C9">
      <w:pPr>
        <w:pStyle w:val="ListParagraph"/>
        <w:numPr>
          <w:ilvl w:val="0"/>
          <w:numId w:val="1"/>
        </w:numPr>
        <w:spacing w:after="160" w:line="256" w:lineRule="auto"/>
        <w:rPr>
          <w:rFonts w:ascii="Times New Roman" w:hAnsi="Times New Roman" w:cs="Times New Roman"/>
          <w:sz w:val="24"/>
          <w:szCs w:val="24"/>
        </w:rPr>
      </w:pPr>
      <w:r w:rsidRPr="00B33365">
        <w:rPr>
          <w:rFonts w:ascii="Times New Roman" w:hAnsi="Times New Roman" w:cs="Times New Roman"/>
          <w:sz w:val="24"/>
          <w:szCs w:val="24"/>
        </w:rPr>
        <w:t xml:space="preserve">Please confirm that it is permissible to include 11x17 pages (counted as 2 8.5x11 pages) for graphics and/or charts. </w:t>
      </w:r>
    </w:p>
    <w:p w14:paraId="1D9780D9" w14:textId="01E75AA7" w:rsidR="0035604A" w:rsidRPr="009355C9" w:rsidRDefault="0035604A" w:rsidP="009355C9">
      <w:pPr>
        <w:pStyle w:val="ListParagraph"/>
        <w:numPr>
          <w:ilvl w:val="1"/>
          <w:numId w:val="1"/>
        </w:numPr>
        <w:spacing w:after="160" w:line="256"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Confirmed</w:t>
      </w:r>
      <w:r w:rsidR="00123BE6" w:rsidRPr="009355C9">
        <w:rPr>
          <w:rFonts w:ascii="Times New Roman" w:hAnsi="Times New Roman" w:cs="Times New Roman"/>
          <w:i/>
          <w:iCs/>
          <w:color w:val="FF0000"/>
          <w:sz w:val="24"/>
          <w:szCs w:val="24"/>
        </w:rPr>
        <w:t xml:space="preserve"> </w:t>
      </w:r>
      <w:r w:rsidR="00282D22" w:rsidRPr="009355C9">
        <w:rPr>
          <w:rFonts w:ascii="Times New Roman" w:hAnsi="Times New Roman" w:cs="Times New Roman"/>
          <w:i/>
          <w:iCs/>
          <w:color w:val="FF0000"/>
          <w:sz w:val="24"/>
          <w:szCs w:val="24"/>
        </w:rPr>
        <w:t>–</w:t>
      </w:r>
      <w:r w:rsidR="00123BE6" w:rsidRPr="009355C9">
        <w:rPr>
          <w:rFonts w:ascii="Times New Roman" w:hAnsi="Times New Roman" w:cs="Times New Roman"/>
          <w:i/>
          <w:iCs/>
          <w:color w:val="FF0000"/>
          <w:sz w:val="24"/>
          <w:szCs w:val="24"/>
        </w:rPr>
        <w:t xml:space="preserve"> </w:t>
      </w:r>
      <w:r w:rsidR="00282D22" w:rsidRPr="009355C9">
        <w:rPr>
          <w:rFonts w:ascii="Times New Roman" w:hAnsi="Times New Roman" w:cs="Times New Roman"/>
          <w:i/>
          <w:iCs/>
          <w:color w:val="FF0000"/>
          <w:sz w:val="24"/>
          <w:szCs w:val="24"/>
        </w:rPr>
        <w:t xml:space="preserve">with </w:t>
      </w:r>
      <w:r w:rsidR="00282D22" w:rsidRPr="009355C9">
        <w:rPr>
          <w:rFonts w:ascii="Times New Roman" w:hAnsi="Times New Roman" w:cs="Times New Roman"/>
          <w:i/>
          <w:iCs/>
          <w:color w:val="FF0000"/>
          <w:sz w:val="24"/>
          <w:szCs w:val="24"/>
          <w:u w:val="single"/>
        </w:rPr>
        <w:t xml:space="preserve">NO </w:t>
      </w:r>
      <w:r w:rsidR="00282D22" w:rsidRPr="009355C9">
        <w:rPr>
          <w:rFonts w:ascii="Times New Roman" w:hAnsi="Times New Roman" w:cs="Times New Roman"/>
          <w:i/>
          <w:iCs/>
          <w:color w:val="FF0000"/>
          <w:sz w:val="24"/>
          <w:szCs w:val="24"/>
        </w:rPr>
        <w:t>information on the back</w:t>
      </w:r>
      <w:r w:rsidR="00583619" w:rsidRPr="009355C9">
        <w:rPr>
          <w:rFonts w:ascii="Times New Roman" w:hAnsi="Times New Roman" w:cs="Times New Roman"/>
          <w:i/>
          <w:iCs/>
          <w:color w:val="FF0000"/>
          <w:sz w:val="24"/>
          <w:szCs w:val="24"/>
        </w:rPr>
        <w:t xml:space="preserve">side </w:t>
      </w:r>
      <w:r w:rsidR="00282D22" w:rsidRPr="009355C9">
        <w:rPr>
          <w:rFonts w:ascii="Times New Roman" w:hAnsi="Times New Roman" w:cs="Times New Roman"/>
          <w:i/>
          <w:iCs/>
          <w:color w:val="FF0000"/>
          <w:sz w:val="24"/>
          <w:szCs w:val="24"/>
        </w:rPr>
        <w:t>of the 11</w:t>
      </w:r>
      <w:r w:rsidR="00210948" w:rsidRPr="009355C9">
        <w:rPr>
          <w:rFonts w:ascii="Times New Roman" w:hAnsi="Times New Roman" w:cs="Times New Roman"/>
          <w:i/>
          <w:iCs/>
          <w:color w:val="FF0000"/>
          <w:sz w:val="24"/>
          <w:szCs w:val="24"/>
        </w:rPr>
        <w:t xml:space="preserve">x17 pages. </w:t>
      </w:r>
    </w:p>
    <w:p w14:paraId="2EF0A6F9" w14:textId="77777777" w:rsidR="009F77F6" w:rsidRPr="00B33365" w:rsidRDefault="009F77F6" w:rsidP="009F77F6">
      <w:pPr>
        <w:pStyle w:val="ListParagraph"/>
        <w:spacing w:after="160" w:line="256" w:lineRule="auto"/>
        <w:rPr>
          <w:rFonts w:ascii="Times New Roman" w:hAnsi="Times New Roman" w:cs="Times New Roman"/>
          <w:sz w:val="24"/>
          <w:szCs w:val="24"/>
        </w:rPr>
      </w:pPr>
    </w:p>
    <w:p w14:paraId="4FB7DCCC" w14:textId="5A84B756" w:rsidR="00C20093" w:rsidRPr="00B33365" w:rsidRDefault="00C20093" w:rsidP="009355C9">
      <w:pPr>
        <w:pStyle w:val="ListParagraph"/>
        <w:numPr>
          <w:ilvl w:val="0"/>
          <w:numId w:val="1"/>
        </w:numPr>
        <w:spacing w:after="160" w:line="256" w:lineRule="auto"/>
        <w:rPr>
          <w:rFonts w:ascii="Times New Roman" w:hAnsi="Times New Roman" w:cs="Times New Roman"/>
          <w:sz w:val="24"/>
          <w:szCs w:val="24"/>
        </w:rPr>
      </w:pPr>
      <w:r w:rsidRPr="00B33365">
        <w:rPr>
          <w:rFonts w:ascii="Times New Roman" w:hAnsi="Times New Roman" w:cs="Times New Roman"/>
          <w:sz w:val="24"/>
          <w:szCs w:val="24"/>
        </w:rPr>
        <w:t xml:space="preserve">Please confirm that it is acceptable to include intentionally blank pages in our submission in order to save paper and provide OBO with a double-sided submission. If allowable, please confirm that the blank pages will not count towards the page limit. </w:t>
      </w:r>
    </w:p>
    <w:p w14:paraId="4B72D42E" w14:textId="0E5E82E0" w:rsidR="00C05DAF" w:rsidRPr="009355C9" w:rsidRDefault="0035604A" w:rsidP="009355C9">
      <w:pPr>
        <w:pStyle w:val="ListParagraph"/>
        <w:numPr>
          <w:ilvl w:val="1"/>
          <w:numId w:val="1"/>
        </w:numPr>
        <w:spacing w:after="160" w:line="256"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Confirmed</w:t>
      </w:r>
    </w:p>
    <w:p w14:paraId="288F9394" w14:textId="77777777" w:rsidR="000D686E" w:rsidRPr="00B33365" w:rsidRDefault="000D686E" w:rsidP="00C05DAF">
      <w:pPr>
        <w:pStyle w:val="ListParagraph"/>
        <w:spacing w:after="160" w:line="256" w:lineRule="auto"/>
        <w:ind w:left="1440"/>
        <w:rPr>
          <w:rFonts w:ascii="Times New Roman" w:hAnsi="Times New Roman" w:cs="Times New Roman"/>
          <w:sz w:val="24"/>
          <w:szCs w:val="24"/>
        </w:rPr>
      </w:pPr>
    </w:p>
    <w:p w14:paraId="5F0E4484" w14:textId="2304A03A" w:rsidR="00290BC9" w:rsidRPr="00B33365" w:rsidRDefault="00290BC9" w:rsidP="009355C9">
      <w:pPr>
        <w:pStyle w:val="ListParagraph"/>
        <w:numPr>
          <w:ilvl w:val="0"/>
          <w:numId w:val="1"/>
        </w:numPr>
        <w:rPr>
          <w:rFonts w:ascii="Times New Roman" w:hAnsi="Times New Roman" w:cs="Times New Roman"/>
          <w:sz w:val="24"/>
          <w:szCs w:val="24"/>
        </w:rPr>
      </w:pPr>
      <w:r w:rsidRPr="00B33365">
        <w:rPr>
          <w:rFonts w:ascii="Times New Roman" w:hAnsi="Times New Roman" w:cs="Times New Roman"/>
          <w:sz w:val="24"/>
          <w:szCs w:val="24"/>
        </w:rPr>
        <w:t xml:space="preserve">We understand the small business size standard North American </w:t>
      </w:r>
      <w:r w:rsidR="000D686E" w:rsidRPr="00B33365">
        <w:rPr>
          <w:rFonts w:ascii="Times New Roman" w:hAnsi="Times New Roman" w:cs="Times New Roman"/>
          <w:sz w:val="24"/>
          <w:szCs w:val="24"/>
        </w:rPr>
        <w:t>Industry</w:t>
      </w:r>
      <w:r w:rsidRPr="00B33365">
        <w:rPr>
          <w:rFonts w:ascii="Times New Roman" w:hAnsi="Times New Roman" w:cs="Times New Roman"/>
          <w:sz w:val="24"/>
          <w:szCs w:val="24"/>
        </w:rPr>
        <w:t xml:space="preserve"> Classification System code is 541330, $16.5 million average for Engineering firms. Is there a similar small business size standard for architectural firms (NAICS code 541310)?</w:t>
      </w:r>
    </w:p>
    <w:p w14:paraId="0F792FC5" w14:textId="1458756B" w:rsidR="009355C9" w:rsidRPr="009355C9" w:rsidRDefault="000375D1" w:rsidP="009355C9">
      <w:pPr>
        <w:pStyle w:val="ListParagraph"/>
        <w:numPr>
          <w:ilvl w:val="1"/>
          <w:numId w:val="1"/>
        </w:numPr>
        <w:rPr>
          <w:rFonts w:ascii="Times New Roman" w:hAnsi="Times New Roman" w:cs="Times New Roman"/>
          <w:sz w:val="24"/>
          <w:szCs w:val="24"/>
        </w:rPr>
      </w:pPr>
      <w:r w:rsidRPr="009355C9">
        <w:rPr>
          <w:rFonts w:ascii="Times New Roman" w:hAnsi="Times New Roman" w:cs="Times New Roman"/>
          <w:i/>
          <w:iCs/>
          <w:color w:val="FF0000"/>
          <w:sz w:val="24"/>
          <w:szCs w:val="24"/>
        </w:rPr>
        <w:t xml:space="preserve">The Small Business </w:t>
      </w:r>
      <w:r w:rsidR="00C33BC4" w:rsidRPr="009355C9">
        <w:rPr>
          <w:rFonts w:ascii="Times New Roman" w:hAnsi="Times New Roman" w:cs="Times New Roman"/>
          <w:i/>
          <w:iCs/>
          <w:color w:val="FF0000"/>
          <w:sz w:val="24"/>
          <w:szCs w:val="24"/>
        </w:rPr>
        <w:t>Administration</w:t>
      </w:r>
      <w:r w:rsidRPr="009355C9">
        <w:rPr>
          <w:rFonts w:ascii="Times New Roman" w:hAnsi="Times New Roman" w:cs="Times New Roman"/>
          <w:i/>
          <w:iCs/>
          <w:color w:val="FF0000"/>
          <w:sz w:val="24"/>
          <w:szCs w:val="24"/>
        </w:rPr>
        <w:t xml:space="preserve"> provides size standard guidelines, please see their </w:t>
      </w:r>
      <w:r w:rsidR="00C33BC4" w:rsidRPr="009355C9">
        <w:rPr>
          <w:rFonts w:ascii="Times New Roman" w:hAnsi="Times New Roman" w:cs="Times New Roman"/>
          <w:i/>
          <w:iCs/>
          <w:color w:val="FF0000"/>
          <w:sz w:val="24"/>
          <w:szCs w:val="24"/>
        </w:rPr>
        <w:t xml:space="preserve">guide at </w:t>
      </w:r>
      <w:hyperlink r:id="rId10" w:history="1">
        <w:r w:rsidR="00C33BC4" w:rsidRPr="00B33365">
          <w:rPr>
            <w:rStyle w:val="Hyperlink"/>
            <w:rFonts w:ascii="Times New Roman" w:hAnsi="Times New Roman" w:cs="Times New Roman"/>
            <w:color w:val="auto"/>
            <w:sz w:val="24"/>
            <w:szCs w:val="24"/>
          </w:rPr>
          <w:t>https://www.sba.gov/sites/default/files/files/Size_Standards_Table.pdf</w:t>
        </w:r>
      </w:hyperlink>
      <w:r w:rsidR="00C33BC4" w:rsidRPr="00B33365">
        <w:rPr>
          <w:rFonts w:ascii="Times New Roman" w:hAnsi="Times New Roman" w:cs="Times New Roman"/>
          <w:sz w:val="24"/>
          <w:szCs w:val="24"/>
        </w:rPr>
        <w:t xml:space="preserve"> </w:t>
      </w:r>
    </w:p>
    <w:p w14:paraId="30FEDFA6" w14:textId="77777777" w:rsidR="000D686E" w:rsidRDefault="000D686E" w:rsidP="000D686E">
      <w:pPr>
        <w:spacing w:after="0" w:line="240" w:lineRule="auto"/>
        <w:ind w:left="720"/>
        <w:rPr>
          <w:rFonts w:ascii="Times New Roman" w:eastAsia="Times New Roman" w:hAnsi="Times New Roman" w:cs="Times New Roman"/>
          <w:sz w:val="24"/>
          <w:szCs w:val="24"/>
        </w:rPr>
      </w:pPr>
    </w:p>
    <w:p w14:paraId="131D9D65" w14:textId="77777777" w:rsidR="000D686E" w:rsidRDefault="000D686E" w:rsidP="000D686E">
      <w:pPr>
        <w:spacing w:after="0" w:line="240" w:lineRule="auto"/>
        <w:ind w:left="720"/>
        <w:rPr>
          <w:rFonts w:ascii="Times New Roman" w:eastAsia="Times New Roman" w:hAnsi="Times New Roman" w:cs="Times New Roman"/>
          <w:sz w:val="24"/>
          <w:szCs w:val="24"/>
        </w:rPr>
      </w:pPr>
    </w:p>
    <w:p w14:paraId="3D857DED" w14:textId="3CD6AFA8" w:rsidR="00290BC9" w:rsidRPr="00B33365" w:rsidRDefault="00290BC9"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lastRenderedPageBreak/>
        <w:t>The first paragraph of the RFP notes this is for an indefinite contract:</w:t>
      </w:r>
      <w:r w:rsidR="00D412D7" w:rsidRPr="00B33365">
        <w:rPr>
          <w:rFonts w:ascii="Times New Roman" w:eastAsia="Times New Roman" w:hAnsi="Times New Roman" w:cs="Times New Roman"/>
          <w:sz w:val="24"/>
          <w:szCs w:val="24"/>
        </w:rPr>
        <w:t xml:space="preserve"> </w:t>
      </w:r>
      <w:r w:rsidRPr="00B33365">
        <w:rPr>
          <w:rFonts w:ascii="Times New Roman" w:hAnsi="Times New Roman" w:cs="Times New Roman"/>
          <w:sz w:val="24"/>
          <w:szCs w:val="24"/>
        </w:rPr>
        <w:t>please confirm it would be an open-ended schedule contract, or if there is a year limit.</w:t>
      </w:r>
    </w:p>
    <w:p w14:paraId="453CB3E8" w14:textId="78E1E839" w:rsidR="00290BC9" w:rsidRPr="009355C9" w:rsidRDefault="004E0798" w:rsidP="009355C9">
      <w:pPr>
        <w:pStyle w:val="ListParagraph"/>
        <w:numPr>
          <w:ilvl w:val="1"/>
          <w:numId w:val="1"/>
        </w:numPr>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The “indefinite contract” terminology in the SAM opportunity announcement is to indicate the contract type as mentioned in </w:t>
      </w:r>
      <w:hyperlink r:id="rId11" w:history="1">
        <w:r w:rsidRPr="009355C9">
          <w:rPr>
            <w:rStyle w:val="Hyperlink"/>
            <w:rFonts w:ascii="Times New Roman" w:hAnsi="Times New Roman" w:cs="Times New Roman"/>
            <w:i/>
            <w:iCs/>
            <w:color w:val="FF0000"/>
            <w:sz w:val="24"/>
            <w:szCs w:val="24"/>
          </w:rPr>
          <w:t>16.504 Indefinite-quantity contracts.</w:t>
        </w:r>
      </w:hyperlink>
      <w:r w:rsidRPr="009355C9">
        <w:rPr>
          <w:rFonts w:ascii="Times New Roman" w:hAnsi="Times New Roman" w:cs="Times New Roman"/>
          <w:i/>
          <w:iCs/>
          <w:color w:val="FF0000"/>
          <w:sz w:val="24"/>
          <w:szCs w:val="24"/>
        </w:rPr>
        <w:t xml:space="preserve"> The IDIQ contract is for a fixed period. One base year, and four one-year options.  </w:t>
      </w:r>
    </w:p>
    <w:p w14:paraId="666435CE" w14:textId="2260C59D" w:rsidR="00D412D7" w:rsidRPr="00B33365" w:rsidRDefault="00290BC9"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The first paragraph of the RFP notes that the work pertains to communications facilities and building maintenance projects.  </w:t>
      </w:r>
      <w:r w:rsidRPr="00B33365">
        <w:rPr>
          <w:rFonts w:ascii="Times New Roman" w:hAnsi="Times New Roman" w:cs="Times New Roman"/>
          <w:sz w:val="24"/>
          <w:szCs w:val="24"/>
        </w:rPr>
        <w:t>Question:  Is there potential that the projects covered under this IDIQ could involve significant architectural work such as:</w:t>
      </w:r>
    </w:p>
    <w:p w14:paraId="1DE10ACA" w14:textId="1816AF12" w:rsidR="00290BC9" w:rsidRPr="00B33365" w:rsidRDefault="00290BC9" w:rsidP="009355C9">
      <w:pPr>
        <w:numPr>
          <w:ilvl w:val="2"/>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Adding new wings onto buildings which may or may or may not also include renovations to other areas of existing buildings to create a coherent whole.</w:t>
      </w:r>
    </w:p>
    <w:p w14:paraId="6A61FEF4" w14:textId="14CAD440" w:rsidR="00290BC9" w:rsidRPr="00B33365" w:rsidRDefault="00290BC9" w:rsidP="009355C9">
      <w:pPr>
        <w:numPr>
          <w:ilvl w:val="2"/>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New stand-alone structures with some architectural interest/features (beyond perhaps basic utilitarian structures to house communications equipment.)</w:t>
      </w:r>
    </w:p>
    <w:p w14:paraId="56A24A60" w14:textId="0A416664" w:rsidR="00CD5E44" w:rsidRPr="009355C9" w:rsidRDefault="00F5096F" w:rsidP="009355C9">
      <w:pPr>
        <w:pStyle w:val="ListParagraph"/>
        <w:numPr>
          <w:ilvl w:val="1"/>
          <w:numId w:val="1"/>
        </w:numPr>
        <w:rPr>
          <w:rFonts w:ascii="Times New Roman" w:eastAsia="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The Support Services contract is used for smaller services and tasks that support construction, like </w:t>
      </w:r>
      <w:r w:rsidR="00EA3273" w:rsidRPr="009355C9">
        <w:rPr>
          <w:rFonts w:ascii="Times New Roman" w:hAnsi="Times New Roman" w:cs="Times New Roman"/>
          <w:i/>
          <w:iCs/>
          <w:color w:val="FF0000"/>
          <w:sz w:val="24"/>
          <w:szCs w:val="24"/>
        </w:rPr>
        <w:t xml:space="preserve">preliminary </w:t>
      </w:r>
      <w:r w:rsidRPr="009355C9">
        <w:rPr>
          <w:rFonts w:ascii="Times New Roman" w:hAnsi="Times New Roman" w:cs="Times New Roman"/>
          <w:i/>
          <w:iCs/>
          <w:color w:val="FF0000"/>
          <w:sz w:val="24"/>
          <w:szCs w:val="24"/>
        </w:rPr>
        <w:t xml:space="preserve">plans and project development surveys (PDS-2) for mold abatement, mechanical replacements, electrical upgrades, etc.  So, while the Support Services will not encompass </w:t>
      </w:r>
      <w:r w:rsidR="005222BE" w:rsidRPr="009355C9">
        <w:rPr>
          <w:rFonts w:ascii="Times New Roman" w:hAnsi="Times New Roman" w:cs="Times New Roman"/>
          <w:i/>
          <w:iCs/>
          <w:color w:val="FF0000"/>
          <w:sz w:val="24"/>
          <w:szCs w:val="24"/>
        </w:rPr>
        <w:t xml:space="preserve">designing </w:t>
      </w:r>
      <w:r w:rsidRPr="009355C9">
        <w:rPr>
          <w:rFonts w:ascii="Times New Roman" w:hAnsi="Times New Roman" w:cs="Times New Roman"/>
          <w:i/>
          <w:iCs/>
          <w:color w:val="FF0000"/>
          <w:sz w:val="24"/>
          <w:szCs w:val="24"/>
        </w:rPr>
        <w:t xml:space="preserve">a NEC, it may lead to a facility upgrade, facility fix, or possibly the </w:t>
      </w:r>
      <w:r w:rsidR="005222BE" w:rsidRPr="009355C9">
        <w:rPr>
          <w:rFonts w:ascii="Times New Roman" w:hAnsi="Times New Roman" w:cs="Times New Roman"/>
          <w:i/>
          <w:iCs/>
          <w:color w:val="FF0000"/>
          <w:sz w:val="24"/>
          <w:szCs w:val="24"/>
        </w:rPr>
        <w:t xml:space="preserve">design </w:t>
      </w:r>
      <w:r w:rsidRPr="009355C9">
        <w:rPr>
          <w:rFonts w:ascii="Times New Roman" w:hAnsi="Times New Roman" w:cs="Times New Roman"/>
          <w:i/>
          <w:iCs/>
          <w:color w:val="FF0000"/>
          <w:sz w:val="24"/>
          <w:szCs w:val="24"/>
        </w:rPr>
        <w:t>of a small out-building.</w:t>
      </w:r>
    </w:p>
    <w:p w14:paraId="4E6260B6" w14:textId="4CB3AF61" w:rsidR="00290BC9" w:rsidRPr="00B33365" w:rsidRDefault="00290BC9"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Section I notes that the scope shall include but not be limited to a long list of services and disciplines.  </w:t>
      </w:r>
      <w:r w:rsidRPr="00B33365">
        <w:rPr>
          <w:rFonts w:ascii="Times New Roman" w:hAnsi="Times New Roman" w:cs="Times New Roman"/>
          <w:sz w:val="24"/>
          <w:szCs w:val="24"/>
        </w:rPr>
        <w:t xml:space="preserve">Is the intent that a submitting entity </w:t>
      </w:r>
      <w:proofErr w:type="gramStart"/>
      <w:r w:rsidRPr="00B33365">
        <w:rPr>
          <w:rFonts w:ascii="Times New Roman" w:hAnsi="Times New Roman" w:cs="Times New Roman"/>
          <w:sz w:val="24"/>
          <w:szCs w:val="24"/>
        </w:rPr>
        <w:t>is able to</w:t>
      </w:r>
      <w:proofErr w:type="gramEnd"/>
      <w:r w:rsidRPr="00B33365">
        <w:rPr>
          <w:rFonts w:ascii="Times New Roman" w:hAnsi="Times New Roman" w:cs="Times New Roman"/>
          <w:sz w:val="24"/>
          <w:szCs w:val="24"/>
        </w:rPr>
        <w:t xml:space="preserve"> provide all of these services, or are these simply examples of services that could be covered, depending on the submitting entity’s available services?</w:t>
      </w:r>
    </w:p>
    <w:p w14:paraId="17B9A796" w14:textId="612816B1" w:rsidR="006C14EF" w:rsidRPr="009355C9" w:rsidRDefault="008733B6" w:rsidP="009355C9">
      <w:pPr>
        <w:pStyle w:val="ListParagraph"/>
        <w:numPr>
          <w:ilvl w:val="1"/>
          <w:numId w:val="1"/>
        </w:numPr>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The intent </w:t>
      </w:r>
      <w:r w:rsidR="00412B4B" w:rsidRPr="009355C9">
        <w:rPr>
          <w:rFonts w:ascii="Times New Roman" w:hAnsi="Times New Roman" w:cs="Times New Roman"/>
          <w:i/>
          <w:iCs/>
          <w:color w:val="FF0000"/>
          <w:sz w:val="24"/>
          <w:szCs w:val="24"/>
        </w:rPr>
        <w:t xml:space="preserve">is </w:t>
      </w:r>
      <w:r w:rsidRPr="009355C9">
        <w:rPr>
          <w:rFonts w:ascii="Times New Roman" w:hAnsi="Times New Roman" w:cs="Times New Roman"/>
          <w:i/>
          <w:iCs/>
          <w:color w:val="FF0000"/>
          <w:sz w:val="24"/>
          <w:szCs w:val="24"/>
        </w:rPr>
        <w:t>that a</w:t>
      </w:r>
      <w:r w:rsidR="004F5975" w:rsidRPr="009355C9">
        <w:rPr>
          <w:rFonts w:ascii="Times New Roman" w:hAnsi="Times New Roman" w:cs="Times New Roman"/>
          <w:i/>
          <w:iCs/>
          <w:color w:val="FF0000"/>
          <w:sz w:val="24"/>
          <w:szCs w:val="24"/>
        </w:rPr>
        <w:t xml:space="preserve"> submitting entity</w:t>
      </w:r>
      <w:r w:rsidR="005133D0" w:rsidRPr="009355C9">
        <w:rPr>
          <w:rFonts w:ascii="Times New Roman" w:hAnsi="Times New Roman" w:cs="Times New Roman"/>
          <w:i/>
          <w:iCs/>
          <w:color w:val="FF0000"/>
          <w:sz w:val="24"/>
          <w:szCs w:val="24"/>
        </w:rPr>
        <w:t xml:space="preserve"> </w:t>
      </w:r>
      <w:r w:rsidR="00171843" w:rsidRPr="009355C9">
        <w:rPr>
          <w:rFonts w:ascii="Times New Roman" w:hAnsi="Times New Roman" w:cs="Times New Roman"/>
          <w:i/>
          <w:iCs/>
          <w:color w:val="FF0000"/>
          <w:sz w:val="24"/>
          <w:szCs w:val="24"/>
        </w:rPr>
        <w:t xml:space="preserve">will </w:t>
      </w:r>
      <w:r w:rsidR="004F5975" w:rsidRPr="009355C9">
        <w:rPr>
          <w:rFonts w:ascii="Times New Roman" w:hAnsi="Times New Roman" w:cs="Times New Roman"/>
          <w:i/>
          <w:iCs/>
          <w:color w:val="FF0000"/>
          <w:sz w:val="24"/>
          <w:szCs w:val="24"/>
        </w:rPr>
        <w:t xml:space="preserve">provide All </w:t>
      </w:r>
      <w:r w:rsidR="00FF3F07" w:rsidRPr="009355C9">
        <w:rPr>
          <w:rFonts w:ascii="Times New Roman" w:hAnsi="Times New Roman" w:cs="Times New Roman"/>
          <w:i/>
          <w:iCs/>
          <w:color w:val="FF0000"/>
          <w:sz w:val="24"/>
          <w:szCs w:val="24"/>
        </w:rPr>
        <w:t>of these services</w:t>
      </w:r>
      <w:r w:rsidR="000D686E">
        <w:rPr>
          <w:rFonts w:ascii="Times New Roman" w:hAnsi="Times New Roman" w:cs="Times New Roman"/>
          <w:i/>
          <w:iCs/>
          <w:color w:val="FF0000"/>
          <w:sz w:val="24"/>
          <w:szCs w:val="24"/>
        </w:rPr>
        <w:t xml:space="preserve"> either in-house or with subconsultants/subcontractors</w:t>
      </w:r>
      <w:r w:rsidR="00FF3F07" w:rsidRPr="009355C9">
        <w:rPr>
          <w:rFonts w:ascii="Times New Roman" w:hAnsi="Times New Roman" w:cs="Times New Roman"/>
          <w:i/>
          <w:iCs/>
          <w:color w:val="FF0000"/>
          <w:sz w:val="24"/>
          <w:szCs w:val="24"/>
        </w:rPr>
        <w:t xml:space="preserve">. </w:t>
      </w:r>
    </w:p>
    <w:p w14:paraId="3CF463B7" w14:textId="7044322E" w:rsidR="00290BC9" w:rsidRPr="000612EB" w:rsidRDefault="00290BC9" w:rsidP="009355C9">
      <w:pPr>
        <w:numPr>
          <w:ilvl w:val="0"/>
          <w:numId w:val="1"/>
        </w:numPr>
        <w:spacing w:after="0" w:line="240" w:lineRule="auto"/>
        <w:rPr>
          <w:rFonts w:ascii="Times New Roman" w:eastAsia="Times New Roman" w:hAnsi="Times New Roman" w:cs="Times New Roman"/>
          <w:sz w:val="24"/>
          <w:szCs w:val="24"/>
        </w:rPr>
      </w:pPr>
      <w:r w:rsidRPr="000612EB">
        <w:rPr>
          <w:rFonts w:ascii="Times New Roman" w:eastAsia="Times New Roman" w:hAnsi="Times New Roman" w:cs="Times New Roman"/>
          <w:sz w:val="24"/>
          <w:szCs w:val="24"/>
        </w:rPr>
        <w:t>Stage 1 Submissions notes that 12 disciplines are required to be submitted.</w:t>
      </w:r>
      <w:r w:rsidR="00D412D7" w:rsidRPr="000612EB">
        <w:rPr>
          <w:rFonts w:ascii="Times New Roman" w:eastAsia="Times New Roman" w:hAnsi="Times New Roman" w:cs="Times New Roman"/>
          <w:sz w:val="24"/>
          <w:szCs w:val="24"/>
        </w:rPr>
        <w:t xml:space="preserve"> </w:t>
      </w:r>
      <w:r w:rsidRPr="000612EB">
        <w:rPr>
          <w:rFonts w:ascii="Times New Roman" w:hAnsi="Times New Roman" w:cs="Times New Roman"/>
          <w:sz w:val="24"/>
          <w:szCs w:val="24"/>
        </w:rPr>
        <w:t xml:space="preserve">Question:  Is it possible to submit for some of the services listed, but not all?  </w:t>
      </w:r>
    </w:p>
    <w:p w14:paraId="06A23575" w14:textId="159A28F6" w:rsidR="00290BC9" w:rsidRPr="009355C9" w:rsidRDefault="00D412D7" w:rsidP="009355C9">
      <w:pPr>
        <w:pStyle w:val="ListParagraph"/>
        <w:numPr>
          <w:ilvl w:val="2"/>
          <w:numId w:val="1"/>
        </w:numPr>
        <w:rPr>
          <w:rFonts w:ascii="Times New Roman" w:hAnsi="Times New Roman" w:cs="Times New Roman"/>
          <w:i/>
          <w:iCs/>
          <w:color w:val="FF0000"/>
          <w:sz w:val="24"/>
          <w:szCs w:val="24"/>
        </w:rPr>
      </w:pPr>
      <w:r w:rsidRPr="000612EB">
        <w:rPr>
          <w:rFonts w:ascii="Times New Roman" w:hAnsi="Times New Roman" w:cs="Times New Roman"/>
          <w:i/>
          <w:iCs/>
          <w:color w:val="FF0000"/>
          <w:sz w:val="24"/>
          <w:szCs w:val="24"/>
        </w:rPr>
        <w:t xml:space="preserve">The prime </w:t>
      </w:r>
      <w:r w:rsidR="00290BC9" w:rsidRPr="009355C9">
        <w:rPr>
          <w:rFonts w:ascii="Times New Roman" w:hAnsi="Times New Roman" w:cs="Times New Roman"/>
          <w:i/>
          <w:iCs/>
          <w:color w:val="FF0000"/>
          <w:sz w:val="24"/>
          <w:szCs w:val="24"/>
        </w:rPr>
        <w:t>directly provides many of the listed services, and we have relationships with sub consultants that also work with OBO that can provide a few that we don’t.  However, we don’t typically provide, or subcontract to provide Project Management services on behalf of owners, pre-construction management (beyond cost estimating), or Analytics.</w:t>
      </w:r>
    </w:p>
    <w:p w14:paraId="17E9720B" w14:textId="271D6398" w:rsidR="00290BC9" w:rsidRDefault="006C2320" w:rsidP="009355C9">
      <w:pPr>
        <w:pStyle w:val="ListParagraph"/>
        <w:numPr>
          <w:ilvl w:val="1"/>
          <w:numId w:val="1"/>
        </w:numPr>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The announcement </w:t>
      </w:r>
      <w:r w:rsidR="00116442" w:rsidRPr="009355C9">
        <w:rPr>
          <w:rFonts w:ascii="Times New Roman" w:hAnsi="Times New Roman" w:cs="Times New Roman"/>
          <w:i/>
          <w:iCs/>
          <w:color w:val="FF0000"/>
          <w:sz w:val="24"/>
          <w:szCs w:val="24"/>
        </w:rPr>
        <w:t xml:space="preserve">is structured to request </w:t>
      </w:r>
      <w:r w:rsidR="00210DF8" w:rsidRPr="009355C9">
        <w:rPr>
          <w:rFonts w:ascii="Times New Roman" w:hAnsi="Times New Roman" w:cs="Times New Roman"/>
          <w:i/>
          <w:iCs/>
          <w:color w:val="FF0000"/>
          <w:sz w:val="24"/>
          <w:szCs w:val="24"/>
        </w:rPr>
        <w:t>that a</w:t>
      </w:r>
      <w:r w:rsidR="00393F8E" w:rsidRPr="009355C9">
        <w:rPr>
          <w:rFonts w:ascii="Times New Roman" w:hAnsi="Times New Roman" w:cs="Times New Roman"/>
          <w:i/>
          <w:iCs/>
          <w:color w:val="FF0000"/>
          <w:sz w:val="24"/>
          <w:szCs w:val="24"/>
        </w:rPr>
        <w:t xml:space="preserve">n entity </w:t>
      </w:r>
      <w:r w:rsidRPr="009355C9">
        <w:rPr>
          <w:rFonts w:ascii="Times New Roman" w:hAnsi="Times New Roman" w:cs="Times New Roman"/>
          <w:i/>
          <w:iCs/>
          <w:color w:val="FF0000"/>
          <w:sz w:val="24"/>
          <w:szCs w:val="24"/>
        </w:rPr>
        <w:t>submit</w:t>
      </w:r>
      <w:r w:rsidR="002C3C3E" w:rsidRPr="009355C9">
        <w:rPr>
          <w:rFonts w:ascii="Times New Roman" w:hAnsi="Times New Roman" w:cs="Times New Roman"/>
          <w:i/>
          <w:iCs/>
          <w:color w:val="FF0000"/>
          <w:sz w:val="24"/>
          <w:szCs w:val="24"/>
        </w:rPr>
        <w:t xml:space="preserve"> for </w:t>
      </w:r>
      <w:r w:rsidR="00F24731" w:rsidRPr="009355C9">
        <w:rPr>
          <w:rFonts w:ascii="Times New Roman" w:hAnsi="Times New Roman" w:cs="Times New Roman"/>
          <w:i/>
          <w:iCs/>
          <w:color w:val="FF0000"/>
          <w:sz w:val="24"/>
          <w:szCs w:val="24"/>
        </w:rPr>
        <w:t xml:space="preserve">the 12 disciplines.  In </w:t>
      </w:r>
      <w:r w:rsidR="00773851" w:rsidRPr="009355C9">
        <w:rPr>
          <w:rFonts w:ascii="Times New Roman" w:hAnsi="Times New Roman" w:cs="Times New Roman"/>
          <w:i/>
          <w:iCs/>
          <w:color w:val="FF0000"/>
          <w:sz w:val="24"/>
          <w:szCs w:val="24"/>
        </w:rPr>
        <w:t xml:space="preserve">turn, the evaluation </w:t>
      </w:r>
      <w:r w:rsidR="00CC0B6E" w:rsidRPr="009355C9">
        <w:rPr>
          <w:rFonts w:ascii="Times New Roman" w:hAnsi="Times New Roman" w:cs="Times New Roman"/>
          <w:i/>
          <w:iCs/>
          <w:color w:val="FF0000"/>
          <w:sz w:val="24"/>
          <w:szCs w:val="24"/>
        </w:rPr>
        <w:t xml:space="preserve">process </w:t>
      </w:r>
      <w:r w:rsidR="000938AE" w:rsidRPr="009355C9">
        <w:rPr>
          <w:rFonts w:ascii="Times New Roman" w:hAnsi="Times New Roman" w:cs="Times New Roman"/>
          <w:i/>
          <w:iCs/>
          <w:color w:val="FF0000"/>
          <w:sz w:val="24"/>
          <w:szCs w:val="24"/>
        </w:rPr>
        <w:t>is</w:t>
      </w:r>
      <w:r w:rsidR="00CC0B6E" w:rsidRPr="009355C9">
        <w:rPr>
          <w:rFonts w:ascii="Times New Roman" w:hAnsi="Times New Roman" w:cs="Times New Roman"/>
          <w:i/>
          <w:iCs/>
          <w:color w:val="FF0000"/>
          <w:sz w:val="24"/>
          <w:szCs w:val="24"/>
        </w:rPr>
        <w:t xml:space="preserve"> based on</w:t>
      </w:r>
      <w:r w:rsidR="00012C71" w:rsidRPr="009355C9">
        <w:rPr>
          <w:rFonts w:ascii="Times New Roman" w:hAnsi="Times New Roman" w:cs="Times New Roman"/>
          <w:i/>
          <w:iCs/>
          <w:color w:val="FF0000"/>
          <w:sz w:val="24"/>
          <w:szCs w:val="24"/>
        </w:rPr>
        <w:t xml:space="preserve"> an entity’s submission for the 12 disciplines. </w:t>
      </w:r>
    </w:p>
    <w:p w14:paraId="2D8274FE" w14:textId="77777777" w:rsidR="000D686E" w:rsidRPr="009355C9" w:rsidRDefault="000D686E" w:rsidP="000D686E">
      <w:pPr>
        <w:pStyle w:val="ListParagraph"/>
        <w:ind w:left="1440"/>
        <w:rPr>
          <w:rFonts w:ascii="Times New Roman" w:hAnsi="Times New Roman" w:cs="Times New Roman"/>
          <w:i/>
          <w:iCs/>
          <w:color w:val="FF0000"/>
          <w:sz w:val="24"/>
          <w:szCs w:val="24"/>
        </w:rPr>
      </w:pPr>
    </w:p>
    <w:p w14:paraId="7464609C" w14:textId="2B1AF78F" w:rsidR="00290BC9" w:rsidRPr="00B33365" w:rsidRDefault="00290BC9"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General Question: Is it possible that being awarded this IDIQ would </w:t>
      </w:r>
      <w:proofErr w:type="gramStart"/>
      <w:r w:rsidRPr="00B33365">
        <w:rPr>
          <w:rFonts w:ascii="Times New Roman" w:eastAsia="Times New Roman" w:hAnsi="Times New Roman" w:cs="Times New Roman"/>
          <w:sz w:val="24"/>
          <w:szCs w:val="24"/>
        </w:rPr>
        <w:t>open up</w:t>
      </w:r>
      <w:proofErr w:type="gramEnd"/>
      <w:r w:rsidRPr="00B33365">
        <w:rPr>
          <w:rFonts w:ascii="Times New Roman" w:eastAsia="Times New Roman" w:hAnsi="Times New Roman" w:cs="Times New Roman"/>
          <w:sz w:val="24"/>
          <w:szCs w:val="24"/>
        </w:rPr>
        <w:t xml:space="preserve"> opportunities for us to be awarded full A/E scope services for new projects such as PDS-2, Bridging Design, or Design-Bid-Build projects?  (Beyond communications facilities and maintenance projects).</w:t>
      </w:r>
    </w:p>
    <w:p w14:paraId="7BC7BC3C" w14:textId="266B5FD4" w:rsidR="00E86ED2" w:rsidRPr="009355C9" w:rsidRDefault="00E86ED2" w:rsidP="009355C9">
      <w:pPr>
        <w:pStyle w:val="ListParagraph"/>
        <w:numPr>
          <w:ilvl w:val="1"/>
          <w:numId w:val="1"/>
        </w:numPr>
        <w:rPr>
          <w:rFonts w:ascii="Times New Roman" w:hAnsi="Times New Roman" w:cs="Times New Roman"/>
          <w:i/>
          <w:iCs/>
          <w:color w:val="FF0000"/>
          <w:sz w:val="24"/>
          <w:szCs w:val="24"/>
        </w:rPr>
      </w:pPr>
      <w:bookmarkStart w:id="5" w:name="_Hlk29220702"/>
      <w:r w:rsidRPr="009355C9">
        <w:rPr>
          <w:rFonts w:ascii="Times New Roman" w:hAnsi="Times New Roman" w:cs="Times New Roman"/>
          <w:i/>
          <w:iCs/>
          <w:color w:val="FF0000"/>
          <w:sz w:val="24"/>
          <w:szCs w:val="24"/>
        </w:rPr>
        <w:t xml:space="preserve">The Support Services contract </w:t>
      </w:r>
      <w:r w:rsidR="00143344" w:rsidRPr="009355C9">
        <w:rPr>
          <w:rFonts w:ascii="Times New Roman" w:hAnsi="Times New Roman" w:cs="Times New Roman"/>
          <w:i/>
          <w:iCs/>
          <w:color w:val="FF0000"/>
          <w:sz w:val="24"/>
          <w:szCs w:val="24"/>
        </w:rPr>
        <w:t>is</w:t>
      </w:r>
      <w:r w:rsidRPr="009355C9">
        <w:rPr>
          <w:rFonts w:ascii="Times New Roman" w:hAnsi="Times New Roman" w:cs="Times New Roman"/>
          <w:i/>
          <w:iCs/>
          <w:color w:val="FF0000"/>
          <w:sz w:val="24"/>
          <w:szCs w:val="24"/>
        </w:rPr>
        <w:t xml:space="preserve"> used for smaller services and tasks that </w:t>
      </w:r>
      <w:r w:rsidR="003B6DB0" w:rsidRPr="009355C9">
        <w:rPr>
          <w:rFonts w:ascii="Times New Roman" w:hAnsi="Times New Roman" w:cs="Times New Roman"/>
          <w:i/>
          <w:iCs/>
          <w:color w:val="FF0000"/>
          <w:sz w:val="24"/>
          <w:szCs w:val="24"/>
        </w:rPr>
        <w:t xml:space="preserve">support </w:t>
      </w:r>
      <w:r w:rsidRPr="009355C9">
        <w:rPr>
          <w:rFonts w:ascii="Times New Roman" w:hAnsi="Times New Roman" w:cs="Times New Roman"/>
          <w:i/>
          <w:iCs/>
          <w:color w:val="FF0000"/>
          <w:sz w:val="24"/>
          <w:szCs w:val="24"/>
        </w:rPr>
        <w:t xml:space="preserve">construction, like </w:t>
      </w:r>
      <w:r w:rsidR="00EA3273" w:rsidRPr="009355C9">
        <w:rPr>
          <w:rFonts w:ascii="Times New Roman" w:hAnsi="Times New Roman" w:cs="Times New Roman"/>
          <w:i/>
          <w:iCs/>
          <w:color w:val="FF0000"/>
          <w:sz w:val="24"/>
          <w:szCs w:val="24"/>
        </w:rPr>
        <w:t xml:space="preserve">preliminary </w:t>
      </w:r>
      <w:r w:rsidRPr="009355C9">
        <w:rPr>
          <w:rFonts w:ascii="Times New Roman" w:hAnsi="Times New Roman" w:cs="Times New Roman"/>
          <w:i/>
          <w:iCs/>
          <w:color w:val="FF0000"/>
          <w:sz w:val="24"/>
          <w:szCs w:val="24"/>
        </w:rPr>
        <w:t xml:space="preserve">plans and </w:t>
      </w:r>
      <w:r w:rsidR="007C5A9F" w:rsidRPr="009355C9">
        <w:rPr>
          <w:rFonts w:ascii="Times New Roman" w:hAnsi="Times New Roman" w:cs="Times New Roman"/>
          <w:i/>
          <w:iCs/>
          <w:color w:val="FF0000"/>
          <w:sz w:val="24"/>
          <w:szCs w:val="24"/>
        </w:rPr>
        <w:t xml:space="preserve">project </w:t>
      </w:r>
      <w:r w:rsidR="0054038E" w:rsidRPr="009355C9">
        <w:rPr>
          <w:rFonts w:ascii="Times New Roman" w:hAnsi="Times New Roman" w:cs="Times New Roman"/>
          <w:i/>
          <w:iCs/>
          <w:color w:val="FF0000"/>
          <w:sz w:val="24"/>
          <w:szCs w:val="24"/>
        </w:rPr>
        <w:t>development surveys (</w:t>
      </w:r>
      <w:r w:rsidR="00CD5A36" w:rsidRPr="009355C9">
        <w:rPr>
          <w:rFonts w:ascii="Times New Roman" w:hAnsi="Times New Roman" w:cs="Times New Roman"/>
          <w:i/>
          <w:iCs/>
          <w:color w:val="FF0000"/>
          <w:sz w:val="24"/>
          <w:szCs w:val="24"/>
        </w:rPr>
        <w:t>PDS-2)</w:t>
      </w:r>
      <w:r w:rsidR="0054038E" w:rsidRPr="009355C9">
        <w:rPr>
          <w:rFonts w:ascii="Times New Roman" w:hAnsi="Times New Roman" w:cs="Times New Roman"/>
          <w:i/>
          <w:iCs/>
          <w:color w:val="FF0000"/>
          <w:sz w:val="24"/>
          <w:szCs w:val="24"/>
        </w:rPr>
        <w:t xml:space="preserve"> </w:t>
      </w:r>
      <w:r w:rsidR="008E1D71" w:rsidRPr="009355C9">
        <w:rPr>
          <w:rFonts w:ascii="Times New Roman" w:hAnsi="Times New Roman" w:cs="Times New Roman"/>
          <w:i/>
          <w:iCs/>
          <w:color w:val="FF0000"/>
          <w:sz w:val="24"/>
          <w:szCs w:val="24"/>
        </w:rPr>
        <w:t xml:space="preserve">for </w:t>
      </w:r>
      <w:r w:rsidRPr="009355C9">
        <w:rPr>
          <w:rFonts w:ascii="Times New Roman" w:hAnsi="Times New Roman" w:cs="Times New Roman"/>
          <w:i/>
          <w:iCs/>
          <w:color w:val="FF0000"/>
          <w:sz w:val="24"/>
          <w:szCs w:val="24"/>
        </w:rPr>
        <w:t>mold abatement, mechanical replacements, electrical upgrades</w:t>
      </w:r>
      <w:r w:rsidR="008E1D71" w:rsidRPr="009355C9">
        <w:rPr>
          <w:rFonts w:ascii="Times New Roman" w:hAnsi="Times New Roman" w:cs="Times New Roman"/>
          <w:i/>
          <w:iCs/>
          <w:color w:val="FF0000"/>
          <w:sz w:val="24"/>
          <w:szCs w:val="24"/>
        </w:rPr>
        <w:t xml:space="preserve">, </w:t>
      </w:r>
      <w:r w:rsidRPr="009355C9">
        <w:rPr>
          <w:rFonts w:ascii="Times New Roman" w:hAnsi="Times New Roman" w:cs="Times New Roman"/>
          <w:i/>
          <w:iCs/>
          <w:color w:val="FF0000"/>
          <w:sz w:val="24"/>
          <w:szCs w:val="24"/>
        </w:rPr>
        <w:t xml:space="preserve">etc. </w:t>
      </w:r>
      <w:r w:rsidR="00595E84" w:rsidRPr="009355C9">
        <w:rPr>
          <w:rFonts w:ascii="Times New Roman" w:hAnsi="Times New Roman" w:cs="Times New Roman"/>
          <w:i/>
          <w:iCs/>
          <w:color w:val="FF0000"/>
          <w:sz w:val="24"/>
          <w:szCs w:val="24"/>
        </w:rPr>
        <w:t xml:space="preserve"> </w:t>
      </w:r>
      <w:r w:rsidRPr="009355C9">
        <w:rPr>
          <w:rFonts w:ascii="Times New Roman" w:hAnsi="Times New Roman" w:cs="Times New Roman"/>
          <w:i/>
          <w:iCs/>
          <w:color w:val="FF0000"/>
          <w:sz w:val="24"/>
          <w:szCs w:val="24"/>
        </w:rPr>
        <w:t>So</w:t>
      </w:r>
      <w:r w:rsidR="008E1D71" w:rsidRPr="009355C9">
        <w:rPr>
          <w:rFonts w:ascii="Times New Roman" w:hAnsi="Times New Roman" w:cs="Times New Roman"/>
          <w:i/>
          <w:iCs/>
          <w:color w:val="FF0000"/>
          <w:sz w:val="24"/>
          <w:szCs w:val="24"/>
        </w:rPr>
        <w:t>,</w:t>
      </w:r>
      <w:r w:rsidRPr="009355C9">
        <w:rPr>
          <w:rFonts w:ascii="Times New Roman" w:hAnsi="Times New Roman" w:cs="Times New Roman"/>
          <w:i/>
          <w:iCs/>
          <w:color w:val="FF0000"/>
          <w:sz w:val="24"/>
          <w:szCs w:val="24"/>
        </w:rPr>
        <w:t xml:space="preserve"> while </w:t>
      </w:r>
      <w:r w:rsidR="000546FC" w:rsidRPr="009355C9">
        <w:rPr>
          <w:rFonts w:ascii="Times New Roman" w:hAnsi="Times New Roman" w:cs="Times New Roman"/>
          <w:i/>
          <w:iCs/>
          <w:color w:val="FF0000"/>
          <w:sz w:val="24"/>
          <w:szCs w:val="24"/>
        </w:rPr>
        <w:t xml:space="preserve">the Support Services </w:t>
      </w:r>
      <w:r w:rsidR="00607029" w:rsidRPr="009355C9">
        <w:rPr>
          <w:rFonts w:ascii="Times New Roman" w:hAnsi="Times New Roman" w:cs="Times New Roman"/>
          <w:i/>
          <w:iCs/>
          <w:color w:val="FF0000"/>
          <w:sz w:val="24"/>
          <w:szCs w:val="24"/>
        </w:rPr>
        <w:t xml:space="preserve">will not </w:t>
      </w:r>
      <w:r w:rsidR="00002067" w:rsidRPr="009355C9">
        <w:rPr>
          <w:rFonts w:ascii="Times New Roman" w:hAnsi="Times New Roman" w:cs="Times New Roman"/>
          <w:i/>
          <w:iCs/>
          <w:color w:val="FF0000"/>
          <w:sz w:val="24"/>
          <w:szCs w:val="24"/>
        </w:rPr>
        <w:t xml:space="preserve">encompass </w:t>
      </w:r>
      <w:r w:rsidR="008A755F" w:rsidRPr="009355C9">
        <w:rPr>
          <w:rFonts w:ascii="Times New Roman" w:hAnsi="Times New Roman" w:cs="Times New Roman"/>
          <w:i/>
          <w:iCs/>
          <w:color w:val="FF0000"/>
          <w:sz w:val="24"/>
          <w:szCs w:val="24"/>
        </w:rPr>
        <w:t xml:space="preserve">designing </w:t>
      </w:r>
      <w:r w:rsidRPr="009355C9">
        <w:rPr>
          <w:rFonts w:ascii="Times New Roman" w:hAnsi="Times New Roman" w:cs="Times New Roman"/>
          <w:i/>
          <w:iCs/>
          <w:color w:val="FF0000"/>
          <w:sz w:val="24"/>
          <w:szCs w:val="24"/>
        </w:rPr>
        <w:t>a NEC</w:t>
      </w:r>
      <w:r w:rsidR="00002067" w:rsidRPr="009355C9">
        <w:rPr>
          <w:rFonts w:ascii="Times New Roman" w:hAnsi="Times New Roman" w:cs="Times New Roman"/>
          <w:i/>
          <w:iCs/>
          <w:color w:val="FF0000"/>
          <w:sz w:val="24"/>
          <w:szCs w:val="24"/>
        </w:rPr>
        <w:t xml:space="preserve">, </w:t>
      </w:r>
      <w:r w:rsidRPr="009355C9">
        <w:rPr>
          <w:rFonts w:ascii="Times New Roman" w:hAnsi="Times New Roman" w:cs="Times New Roman"/>
          <w:i/>
          <w:iCs/>
          <w:color w:val="FF0000"/>
          <w:sz w:val="24"/>
          <w:szCs w:val="24"/>
        </w:rPr>
        <w:t xml:space="preserve">it </w:t>
      </w:r>
      <w:r w:rsidR="00EB4FB6" w:rsidRPr="009355C9">
        <w:rPr>
          <w:rFonts w:ascii="Times New Roman" w:hAnsi="Times New Roman" w:cs="Times New Roman"/>
          <w:i/>
          <w:iCs/>
          <w:color w:val="FF0000"/>
          <w:sz w:val="24"/>
          <w:szCs w:val="24"/>
        </w:rPr>
        <w:t xml:space="preserve">may </w:t>
      </w:r>
      <w:r w:rsidRPr="009355C9">
        <w:rPr>
          <w:rFonts w:ascii="Times New Roman" w:hAnsi="Times New Roman" w:cs="Times New Roman"/>
          <w:i/>
          <w:iCs/>
          <w:color w:val="FF0000"/>
          <w:sz w:val="24"/>
          <w:szCs w:val="24"/>
        </w:rPr>
        <w:t xml:space="preserve">lead to a </w:t>
      </w:r>
      <w:r w:rsidR="00B9225F" w:rsidRPr="009355C9">
        <w:rPr>
          <w:rFonts w:ascii="Times New Roman" w:hAnsi="Times New Roman" w:cs="Times New Roman"/>
          <w:i/>
          <w:iCs/>
          <w:color w:val="FF0000"/>
          <w:sz w:val="24"/>
          <w:szCs w:val="24"/>
        </w:rPr>
        <w:t xml:space="preserve">facility </w:t>
      </w:r>
      <w:r w:rsidRPr="009355C9">
        <w:rPr>
          <w:rFonts w:ascii="Times New Roman" w:hAnsi="Times New Roman" w:cs="Times New Roman"/>
          <w:i/>
          <w:iCs/>
          <w:color w:val="FF0000"/>
          <w:sz w:val="24"/>
          <w:szCs w:val="24"/>
        </w:rPr>
        <w:t xml:space="preserve">upgrade, facility fix, or possibly the </w:t>
      </w:r>
      <w:r w:rsidR="008A755F" w:rsidRPr="009355C9">
        <w:rPr>
          <w:rFonts w:ascii="Times New Roman" w:hAnsi="Times New Roman" w:cs="Times New Roman"/>
          <w:i/>
          <w:iCs/>
          <w:color w:val="FF0000"/>
          <w:sz w:val="24"/>
          <w:szCs w:val="24"/>
        </w:rPr>
        <w:t xml:space="preserve">design </w:t>
      </w:r>
      <w:r w:rsidRPr="009355C9">
        <w:rPr>
          <w:rFonts w:ascii="Times New Roman" w:hAnsi="Times New Roman" w:cs="Times New Roman"/>
          <w:i/>
          <w:iCs/>
          <w:color w:val="FF0000"/>
          <w:sz w:val="24"/>
          <w:szCs w:val="24"/>
        </w:rPr>
        <w:t xml:space="preserve">of a </w:t>
      </w:r>
      <w:r w:rsidR="004F2D4C" w:rsidRPr="009355C9">
        <w:rPr>
          <w:rFonts w:ascii="Times New Roman" w:hAnsi="Times New Roman" w:cs="Times New Roman"/>
          <w:i/>
          <w:iCs/>
          <w:color w:val="FF0000"/>
          <w:sz w:val="24"/>
          <w:szCs w:val="24"/>
        </w:rPr>
        <w:t xml:space="preserve">small </w:t>
      </w:r>
      <w:r w:rsidRPr="009355C9">
        <w:rPr>
          <w:rFonts w:ascii="Times New Roman" w:hAnsi="Times New Roman" w:cs="Times New Roman"/>
          <w:i/>
          <w:iCs/>
          <w:color w:val="FF0000"/>
          <w:sz w:val="24"/>
          <w:szCs w:val="24"/>
        </w:rPr>
        <w:t>out</w:t>
      </w:r>
      <w:r w:rsidR="00E34B15" w:rsidRPr="009355C9">
        <w:rPr>
          <w:rFonts w:ascii="Times New Roman" w:hAnsi="Times New Roman" w:cs="Times New Roman"/>
          <w:i/>
          <w:iCs/>
          <w:color w:val="FF0000"/>
          <w:sz w:val="24"/>
          <w:szCs w:val="24"/>
        </w:rPr>
        <w:t>-</w:t>
      </w:r>
      <w:r w:rsidRPr="009355C9">
        <w:rPr>
          <w:rFonts w:ascii="Times New Roman" w:hAnsi="Times New Roman" w:cs="Times New Roman"/>
          <w:i/>
          <w:iCs/>
          <w:color w:val="FF0000"/>
          <w:sz w:val="24"/>
          <w:szCs w:val="24"/>
        </w:rPr>
        <w:t>building.</w:t>
      </w:r>
    </w:p>
    <w:bookmarkEnd w:id="5"/>
    <w:p w14:paraId="4497EAA9" w14:textId="722BEB9A" w:rsidR="00E86ED2" w:rsidRDefault="00E86ED2" w:rsidP="00E86ED2">
      <w:pPr>
        <w:spacing w:after="0" w:line="240" w:lineRule="auto"/>
        <w:ind w:left="720"/>
        <w:rPr>
          <w:rFonts w:ascii="Times New Roman" w:eastAsia="Times New Roman" w:hAnsi="Times New Roman" w:cs="Times New Roman"/>
          <w:sz w:val="24"/>
          <w:szCs w:val="24"/>
        </w:rPr>
      </w:pPr>
    </w:p>
    <w:p w14:paraId="19FA70D4" w14:textId="77777777" w:rsidR="000D686E" w:rsidRPr="00B33365" w:rsidRDefault="000D686E" w:rsidP="00E86ED2">
      <w:pPr>
        <w:spacing w:after="0" w:line="240" w:lineRule="auto"/>
        <w:ind w:left="720"/>
        <w:rPr>
          <w:rFonts w:ascii="Times New Roman" w:eastAsia="Times New Roman" w:hAnsi="Times New Roman" w:cs="Times New Roman"/>
          <w:sz w:val="24"/>
          <w:szCs w:val="24"/>
        </w:rPr>
      </w:pPr>
    </w:p>
    <w:p w14:paraId="65F76C9D" w14:textId="5D129C39" w:rsidR="65CC758C" w:rsidRPr="00B33365" w:rsidRDefault="65CC758C" w:rsidP="009355C9">
      <w:pPr>
        <w:pStyle w:val="ListParagraph"/>
        <w:numPr>
          <w:ilvl w:val="0"/>
          <w:numId w:val="1"/>
        </w:numPr>
        <w:rPr>
          <w:rFonts w:ascii="Times New Roman" w:hAnsi="Times New Roman" w:cs="Times New Roman"/>
          <w:sz w:val="24"/>
          <w:szCs w:val="24"/>
        </w:rPr>
      </w:pPr>
      <w:r w:rsidRPr="00B33365">
        <w:rPr>
          <w:rFonts w:ascii="Times New Roman" w:hAnsi="Times New Roman" w:cs="Times New Roman"/>
          <w:sz w:val="24"/>
          <w:szCs w:val="24"/>
        </w:rPr>
        <w:lastRenderedPageBreak/>
        <w:t xml:space="preserve">Our firm is currently under an IDIQ contract for worldwide A/E support services with OBO. Our reading of the solicitation highlighted below is that OBO is seeking additional designers, etc. for the same contract in which we are already participating. Therefore, we assume we are precluded from the </w:t>
      </w:r>
      <w:proofErr w:type="gramStart"/>
      <w:r w:rsidRPr="00B33365">
        <w:rPr>
          <w:rFonts w:ascii="Times New Roman" w:hAnsi="Times New Roman" w:cs="Times New Roman"/>
          <w:sz w:val="24"/>
          <w:szCs w:val="24"/>
        </w:rPr>
        <w:t>newly-issued</w:t>
      </w:r>
      <w:proofErr w:type="gramEnd"/>
      <w:r w:rsidRPr="00B33365">
        <w:rPr>
          <w:rFonts w:ascii="Times New Roman" w:hAnsi="Times New Roman" w:cs="Times New Roman"/>
          <w:sz w:val="24"/>
          <w:szCs w:val="24"/>
        </w:rPr>
        <w:t xml:space="preserve"> IDIQ RFQ. Can you confirm?</w:t>
      </w:r>
    </w:p>
    <w:p w14:paraId="69F723D9" w14:textId="255150AA" w:rsidR="00D412D7" w:rsidRPr="009355C9" w:rsidRDefault="004F74B3" w:rsidP="009355C9">
      <w:pPr>
        <w:pStyle w:val="ListParagraph"/>
        <w:numPr>
          <w:ilvl w:val="1"/>
          <w:numId w:val="1"/>
        </w:numPr>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The acquisition process is a long one, current contract DOS holders are eligible to submit a response to this announcement.</w:t>
      </w:r>
    </w:p>
    <w:p w14:paraId="2E00109F" w14:textId="00481FC3" w:rsidR="004F74B3" w:rsidRPr="00B33365" w:rsidRDefault="004F74B3" w:rsidP="00D412D7">
      <w:pPr>
        <w:pStyle w:val="ListParagraph"/>
        <w:rPr>
          <w:rFonts w:ascii="Times New Roman" w:hAnsi="Times New Roman" w:cs="Times New Roman"/>
          <w:sz w:val="24"/>
          <w:szCs w:val="24"/>
        </w:rPr>
      </w:pPr>
      <w:r w:rsidRPr="00B33365">
        <w:rPr>
          <w:rFonts w:ascii="Times New Roman" w:hAnsi="Times New Roman" w:cs="Times New Roman"/>
          <w:sz w:val="24"/>
          <w:szCs w:val="24"/>
        </w:rPr>
        <w:t xml:space="preserve"> </w:t>
      </w:r>
    </w:p>
    <w:p w14:paraId="271B19CF" w14:textId="399E4123" w:rsidR="00B13C5A" w:rsidRPr="00B33365" w:rsidRDefault="00B13C5A" w:rsidP="009355C9">
      <w:pPr>
        <w:pStyle w:val="ListParagraph"/>
        <w:numPr>
          <w:ilvl w:val="0"/>
          <w:numId w:val="1"/>
        </w:numPr>
        <w:rPr>
          <w:rFonts w:ascii="Times New Roman" w:hAnsi="Times New Roman" w:cs="Times New Roman"/>
          <w:sz w:val="24"/>
          <w:szCs w:val="24"/>
        </w:rPr>
      </w:pPr>
      <w:r w:rsidRPr="00B33365">
        <w:rPr>
          <w:rFonts w:ascii="Times New Roman" w:hAnsi="Times New Roman" w:cs="Times New Roman"/>
          <w:sz w:val="24"/>
          <w:szCs w:val="24"/>
        </w:rPr>
        <w:t>For section (1), if we’re a young firm is there a possibility of teaming with another to get us over the 5-year requirement?</w:t>
      </w:r>
    </w:p>
    <w:p w14:paraId="07359EA1" w14:textId="564AD83C" w:rsidR="00C31D99" w:rsidRPr="009355C9" w:rsidRDefault="00C31D99" w:rsidP="009355C9">
      <w:pPr>
        <w:pStyle w:val="ListParagraph"/>
        <w:numPr>
          <w:ilvl w:val="1"/>
          <w:numId w:val="1"/>
        </w:numPr>
        <w:autoSpaceDE w:val="0"/>
        <w:autoSpaceDN w:val="0"/>
        <w:adjustRightInd w:val="0"/>
        <w:spacing w:after="0" w:line="240"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The focus </w:t>
      </w:r>
      <w:r w:rsidR="007F0489" w:rsidRPr="009355C9">
        <w:rPr>
          <w:rFonts w:ascii="Times New Roman" w:hAnsi="Times New Roman" w:cs="Times New Roman"/>
          <w:i/>
          <w:iCs/>
          <w:color w:val="FF0000"/>
          <w:sz w:val="24"/>
          <w:szCs w:val="24"/>
        </w:rPr>
        <w:t xml:space="preserve">of Section 1 </w:t>
      </w:r>
      <w:r w:rsidRPr="009355C9">
        <w:rPr>
          <w:rFonts w:ascii="Times New Roman" w:hAnsi="Times New Roman" w:cs="Times New Roman"/>
          <w:i/>
          <w:iCs/>
          <w:color w:val="FF0000"/>
          <w:sz w:val="24"/>
          <w:szCs w:val="24"/>
        </w:rPr>
        <w:t xml:space="preserve">is strictly on the abilities of the Lead Offeror. To this end, shared abilities would be acceptable </w:t>
      </w:r>
      <w:r w:rsidRPr="009355C9">
        <w:rPr>
          <w:rFonts w:ascii="Times New Roman" w:hAnsi="Times New Roman" w:cs="Times New Roman"/>
          <w:i/>
          <w:iCs/>
          <w:color w:val="FF0000"/>
          <w:sz w:val="24"/>
          <w:szCs w:val="24"/>
          <w:u w:val="single"/>
        </w:rPr>
        <w:t>only</w:t>
      </w:r>
      <w:r w:rsidRPr="009355C9">
        <w:rPr>
          <w:rFonts w:ascii="Times New Roman" w:hAnsi="Times New Roman" w:cs="Times New Roman"/>
          <w:i/>
          <w:iCs/>
          <w:color w:val="FF0000"/>
          <w:sz w:val="24"/>
          <w:szCs w:val="24"/>
        </w:rPr>
        <w:t xml:space="preserve"> in the case of a Joint Venture (JV) where there are two – or more- entities comprising the Lead Offeror role.</w:t>
      </w:r>
      <w:r w:rsidR="0016310F" w:rsidRPr="009355C9">
        <w:rPr>
          <w:rFonts w:ascii="Times New Roman" w:hAnsi="Times New Roman" w:cs="Times New Roman"/>
          <w:i/>
          <w:iCs/>
          <w:color w:val="FF0000"/>
          <w:sz w:val="24"/>
          <w:szCs w:val="24"/>
        </w:rPr>
        <w:t xml:space="preserve"> </w:t>
      </w:r>
      <w:r w:rsidR="007D6FBE" w:rsidRPr="009355C9">
        <w:rPr>
          <w:rFonts w:ascii="Times New Roman" w:hAnsi="Times New Roman" w:cs="Times New Roman"/>
          <w:i/>
          <w:iCs/>
          <w:color w:val="FF0000"/>
          <w:sz w:val="24"/>
          <w:szCs w:val="24"/>
        </w:rPr>
        <w:t>Should your</w:t>
      </w:r>
      <w:r w:rsidR="00752970" w:rsidRPr="009355C9">
        <w:rPr>
          <w:rFonts w:ascii="Times New Roman" w:hAnsi="Times New Roman" w:cs="Times New Roman"/>
          <w:i/>
          <w:iCs/>
          <w:color w:val="FF0000"/>
          <w:sz w:val="24"/>
          <w:szCs w:val="24"/>
        </w:rPr>
        <w:t xml:space="preserve"> term </w:t>
      </w:r>
      <w:r w:rsidR="007D6FBE" w:rsidRPr="009355C9">
        <w:rPr>
          <w:rFonts w:ascii="Times New Roman" w:hAnsi="Times New Roman" w:cs="Times New Roman"/>
          <w:i/>
          <w:iCs/>
          <w:color w:val="FF0000"/>
          <w:sz w:val="24"/>
          <w:szCs w:val="24"/>
        </w:rPr>
        <w:t xml:space="preserve">“teaming” </w:t>
      </w:r>
      <w:r w:rsidR="002B486D" w:rsidRPr="009355C9">
        <w:rPr>
          <w:rFonts w:ascii="Times New Roman" w:hAnsi="Times New Roman" w:cs="Times New Roman"/>
          <w:i/>
          <w:iCs/>
          <w:color w:val="FF0000"/>
          <w:sz w:val="24"/>
          <w:szCs w:val="24"/>
        </w:rPr>
        <w:t>be a</w:t>
      </w:r>
      <w:r w:rsidR="00544711" w:rsidRPr="009355C9">
        <w:rPr>
          <w:rFonts w:ascii="Times New Roman" w:hAnsi="Times New Roman" w:cs="Times New Roman"/>
          <w:i/>
          <w:iCs/>
          <w:color w:val="FF0000"/>
          <w:sz w:val="24"/>
          <w:szCs w:val="24"/>
        </w:rPr>
        <w:t>ccepted as a</w:t>
      </w:r>
      <w:r w:rsidR="007A3E5C" w:rsidRPr="009355C9">
        <w:rPr>
          <w:rFonts w:ascii="Times New Roman" w:hAnsi="Times New Roman" w:cs="Times New Roman"/>
          <w:i/>
          <w:iCs/>
          <w:color w:val="FF0000"/>
          <w:sz w:val="24"/>
          <w:szCs w:val="24"/>
        </w:rPr>
        <w:t xml:space="preserve">n official </w:t>
      </w:r>
      <w:r w:rsidR="007D6FBE" w:rsidRPr="009355C9">
        <w:rPr>
          <w:rFonts w:ascii="Times New Roman" w:hAnsi="Times New Roman" w:cs="Times New Roman"/>
          <w:i/>
          <w:iCs/>
          <w:color w:val="FF0000"/>
          <w:sz w:val="24"/>
          <w:szCs w:val="24"/>
        </w:rPr>
        <w:t>“joint venture”</w:t>
      </w:r>
      <w:r w:rsidR="00B2666C" w:rsidRPr="009355C9">
        <w:rPr>
          <w:rFonts w:ascii="Times New Roman" w:hAnsi="Times New Roman" w:cs="Times New Roman"/>
          <w:i/>
          <w:iCs/>
          <w:color w:val="FF0000"/>
          <w:sz w:val="24"/>
          <w:szCs w:val="24"/>
        </w:rPr>
        <w:t xml:space="preserve">, </w:t>
      </w:r>
      <w:r w:rsidR="002B486D" w:rsidRPr="009355C9">
        <w:rPr>
          <w:rFonts w:ascii="Times New Roman" w:hAnsi="Times New Roman" w:cs="Times New Roman"/>
          <w:i/>
          <w:iCs/>
          <w:color w:val="FF0000"/>
          <w:sz w:val="24"/>
          <w:szCs w:val="24"/>
        </w:rPr>
        <w:t xml:space="preserve">the </w:t>
      </w:r>
      <w:r w:rsidR="007A3E5C" w:rsidRPr="009355C9">
        <w:rPr>
          <w:rFonts w:ascii="Times New Roman" w:hAnsi="Times New Roman" w:cs="Times New Roman"/>
          <w:i/>
          <w:iCs/>
          <w:color w:val="FF0000"/>
          <w:sz w:val="24"/>
          <w:szCs w:val="24"/>
        </w:rPr>
        <w:t xml:space="preserve">experience would be </w:t>
      </w:r>
      <w:r w:rsidR="00B2666C" w:rsidRPr="009355C9">
        <w:rPr>
          <w:rFonts w:ascii="Times New Roman" w:hAnsi="Times New Roman" w:cs="Times New Roman"/>
          <w:i/>
          <w:iCs/>
          <w:color w:val="FF0000"/>
          <w:sz w:val="24"/>
          <w:szCs w:val="24"/>
        </w:rPr>
        <w:t>combin</w:t>
      </w:r>
      <w:r w:rsidR="007A3E5C" w:rsidRPr="009355C9">
        <w:rPr>
          <w:rFonts w:ascii="Times New Roman" w:hAnsi="Times New Roman" w:cs="Times New Roman"/>
          <w:i/>
          <w:iCs/>
          <w:color w:val="FF0000"/>
          <w:sz w:val="24"/>
          <w:szCs w:val="24"/>
        </w:rPr>
        <w:t>ed.</w:t>
      </w:r>
      <w:r w:rsidR="007D6FBE" w:rsidRPr="009355C9">
        <w:rPr>
          <w:rFonts w:ascii="Times New Roman" w:hAnsi="Times New Roman" w:cs="Times New Roman"/>
          <w:i/>
          <w:iCs/>
          <w:color w:val="FF0000"/>
          <w:sz w:val="24"/>
          <w:szCs w:val="24"/>
        </w:rPr>
        <w:t xml:space="preserve"> </w:t>
      </w:r>
      <w:r w:rsidR="00480926" w:rsidRPr="009355C9">
        <w:rPr>
          <w:rFonts w:ascii="Times New Roman" w:hAnsi="Times New Roman" w:cs="Times New Roman"/>
          <w:i/>
          <w:iCs/>
          <w:color w:val="FF0000"/>
          <w:sz w:val="24"/>
          <w:szCs w:val="24"/>
        </w:rPr>
        <w:t xml:space="preserve"> </w:t>
      </w:r>
    </w:p>
    <w:p w14:paraId="5E5B55C0" w14:textId="77777777" w:rsidR="007F0489" w:rsidRPr="00B33365" w:rsidRDefault="007F0489" w:rsidP="007F0489">
      <w:pPr>
        <w:pStyle w:val="ListParagraph"/>
        <w:autoSpaceDE w:val="0"/>
        <w:autoSpaceDN w:val="0"/>
        <w:adjustRightInd w:val="0"/>
        <w:spacing w:after="0" w:line="240" w:lineRule="auto"/>
        <w:rPr>
          <w:rFonts w:ascii="Times New Roman" w:hAnsi="Times New Roman" w:cs="Times New Roman"/>
          <w:sz w:val="24"/>
          <w:szCs w:val="24"/>
        </w:rPr>
      </w:pPr>
    </w:p>
    <w:p w14:paraId="307B7518" w14:textId="5F51F562" w:rsidR="004216E2" w:rsidRPr="00B33365" w:rsidRDefault="007D30D5" w:rsidP="009355C9">
      <w:pPr>
        <w:pStyle w:val="ListParagraph"/>
        <w:numPr>
          <w:ilvl w:val="0"/>
          <w:numId w:val="1"/>
        </w:numPr>
        <w:rPr>
          <w:rFonts w:ascii="Times New Roman" w:hAnsi="Times New Roman" w:cs="Times New Roman"/>
          <w:sz w:val="24"/>
          <w:szCs w:val="24"/>
        </w:rPr>
      </w:pPr>
      <w:r w:rsidRPr="00B33365">
        <w:rPr>
          <w:rFonts w:ascii="Times New Roman" w:hAnsi="Times New Roman" w:cs="Times New Roman"/>
          <w:sz w:val="24"/>
          <w:szCs w:val="24"/>
        </w:rPr>
        <w:t>Of the (12) disciplines listed for the core team, could you please elaborate on the qualifications and registrations necessary for (11) graphics &amp; (12) analytics specialists?</w:t>
      </w:r>
    </w:p>
    <w:p w14:paraId="62B0A29C" w14:textId="784E9AB3" w:rsidR="004216E2" w:rsidRPr="009355C9" w:rsidRDefault="004216E2"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Analytics services support ongoing BIM efforts which analyze, synthesize de-conflict and connect various forms of building information data and present them in a concise legible manner. </w:t>
      </w:r>
    </w:p>
    <w:p w14:paraId="6F7C7F34" w14:textId="45022349" w:rsidR="00D412D7" w:rsidRDefault="004216E2"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Graphic Designer</w:t>
      </w:r>
      <w:r w:rsidR="009F77F6" w:rsidRPr="009355C9">
        <w:rPr>
          <w:rFonts w:ascii="Times New Roman" w:hAnsi="Times New Roman" w:cs="Times New Roman"/>
          <w:i/>
          <w:iCs/>
          <w:color w:val="FF0000"/>
          <w:sz w:val="24"/>
          <w:szCs w:val="24"/>
        </w:rPr>
        <w:t>s</w:t>
      </w:r>
      <w:r w:rsidRPr="009355C9">
        <w:rPr>
          <w:rFonts w:ascii="Times New Roman" w:hAnsi="Times New Roman" w:cs="Times New Roman"/>
          <w:i/>
          <w:iCs/>
          <w:color w:val="FF0000"/>
          <w:sz w:val="24"/>
          <w:szCs w:val="24"/>
        </w:rPr>
        <w:t xml:space="preserve"> provide Graphics support services. Minimum requirement is a Bachelor’s in Graphic Design with NCIDQ certification, and LEED accreditation. </w:t>
      </w:r>
    </w:p>
    <w:p w14:paraId="7E107B10" w14:textId="77777777" w:rsidR="009355C9" w:rsidRPr="009355C9" w:rsidRDefault="009355C9" w:rsidP="009355C9">
      <w:pPr>
        <w:pStyle w:val="ListParagraph"/>
        <w:spacing w:after="0"/>
        <w:ind w:left="1440"/>
        <w:rPr>
          <w:rFonts w:ascii="Times New Roman" w:hAnsi="Times New Roman" w:cs="Times New Roman"/>
          <w:i/>
          <w:iCs/>
          <w:color w:val="FF0000"/>
          <w:sz w:val="24"/>
          <w:szCs w:val="24"/>
        </w:rPr>
      </w:pPr>
    </w:p>
    <w:p w14:paraId="48B79117" w14:textId="2FBAFAD5" w:rsidR="00F4454B" w:rsidRPr="00B33365" w:rsidRDefault="007D30D5" w:rsidP="009355C9">
      <w:pPr>
        <w:pStyle w:val="ListParagraph"/>
        <w:numPr>
          <w:ilvl w:val="0"/>
          <w:numId w:val="1"/>
        </w:numPr>
        <w:rPr>
          <w:rFonts w:ascii="Times New Roman" w:hAnsi="Times New Roman" w:cs="Times New Roman"/>
          <w:sz w:val="24"/>
          <w:szCs w:val="24"/>
        </w:rPr>
      </w:pPr>
      <w:r w:rsidRPr="00B33365">
        <w:rPr>
          <w:rFonts w:ascii="Times New Roman" w:hAnsi="Times New Roman" w:cs="Times New Roman"/>
          <w:sz w:val="24"/>
          <w:szCs w:val="24"/>
        </w:rPr>
        <w:t xml:space="preserve">Under item (5) "core team lead discipline member profiles", ten (10) core disciplines are requested, yet twelve (12) are listed on the previous page of the synopsis. Please clarify which disciplines </w:t>
      </w:r>
      <w:bookmarkStart w:id="6" w:name="_Hlk28857750"/>
      <w:r w:rsidRPr="00B33365">
        <w:rPr>
          <w:rFonts w:ascii="Times New Roman" w:hAnsi="Times New Roman" w:cs="Times New Roman"/>
          <w:sz w:val="24"/>
          <w:szCs w:val="24"/>
        </w:rPr>
        <w:t>require a biographical sketch.</w:t>
      </w:r>
    </w:p>
    <w:bookmarkEnd w:id="6"/>
    <w:p w14:paraId="12204D04" w14:textId="69220C10" w:rsidR="00807984" w:rsidRPr="009355C9" w:rsidRDefault="00F161B3"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Ten </w:t>
      </w:r>
      <w:r w:rsidR="00807984" w:rsidRPr="009355C9">
        <w:rPr>
          <w:rFonts w:ascii="Times New Roman" w:hAnsi="Times New Roman" w:cs="Times New Roman"/>
          <w:i/>
          <w:iCs/>
          <w:color w:val="FF0000"/>
          <w:sz w:val="24"/>
          <w:szCs w:val="24"/>
        </w:rPr>
        <w:t xml:space="preserve">is </w:t>
      </w:r>
      <w:r w:rsidR="00C33870" w:rsidRPr="009355C9">
        <w:rPr>
          <w:rFonts w:ascii="Times New Roman" w:hAnsi="Times New Roman" w:cs="Times New Roman"/>
          <w:i/>
          <w:iCs/>
          <w:color w:val="FF0000"/>
          <w:sz w:val="24"/>
          <w:szCs w:val="24"/>
        </w:rPr>
        <w:t>a</w:t>
      </w:r>
      <w:r w:rsidR="00807984" w:rsidRPr="009355C9">
        <w:rPr>
          <w:rFonts w:ascii="Times New Roman" w:hAnsi="Times New Roman" w:cs="Times New Roman"/>
          <w:i/>
          <w:iCs/>
          <w:color w:val="FF0000"/>
          <w:sz w:val="24"/>
          <w:szCs w:val="24"/>
        </w:rPr>
        <w:t>n error</w:t>
      </w:r>
      <w:r w:rsidR="001176FB" w:rsidRPr="009355C9">
        <w:rPr>
          <w:rFonts w:ascii="Times New Roman" w:hAnsi="Times New Roman" w:cs="Times New Roman"/>
          <w:i/>
          <w:iCs/>
          <w:color w:val="FF0000"/>
          <w:sz w:val="24"/>
          <w:szCs w:val="24"/>
        </w:rPr>
        <w:t>; the sentence</w:t>
      </w:r>
      <w:r w:rsidR="00807984" w:rsidRPr="009355C9">
        <w:rPr>
          <w:rFonts w:ascii="Times New Roman" w:hAnsi="Times New Roman" w:cs="Times New Roman"/>
          <w:i/>
          <w:iCs/>
          <w:color w:val="FF0000"/>
          <w:sz w:val="24"/>
          <w:szCs w:val="24"/>
        </w:rPr>
        <w:t xml:space="preserve"> should read</w:t>
      </w:r>
      <w:r w:rsidR="00E9758E" w:rsidRPr="009355C9">
        <w:rPr>
          <w:rFonts w:ascii="Times New Roman" w:hAnsi="Times New Roman" w:cs="Times New Roman"/>
          <w:i/>
          <w:iCs/>
          <w:color w:val="FF0000"/>
          <w:sz w:val="24"/>
          <w:szCs w:val="24"/>
        </w:rPr>
        <w:t xml:space="preserve"> twelve. </w:t>
      </w:r>
      <w:r w:rsidR="00641A96" w:rsidRPr="009355C9">
        <w:rPr>
          <w:rFonts w:ascii="Times New Roman" w:hAnsi="Times New Roman" w:cs="Times New Roman"/>
          <w:i/>
          <w:iCs/>
          <w:color w:val="FF0000"/>
          <w:sz w:val="24"/>
          <w:szCs w:val="24"/>
        </w:rPr>
        <w:t xml:space="preserve">All twelve </w:t>
      </w:r>
      <w:r w:rsidR="00807984" w:rsidRPr="009355C9">
        <w:rPr>
          <w:rFonts w:ascii="Times New Roman" w:hAnsi="Times New Roman" w:cs="Times New Roman"/>
          <w:i/>
          <w:iCs/>
          <w:color w:val="FF0000"/>
          <w:sz w:val="24"/>
          <w:szCs w:val="24"/>
        </w:rPr>
        <w:t xml:space="preserve">lead team members </w:t>
      </w:r>
      <w:r w:rsidR="00342FAB" w:rsidRPr="009355C9">
        <w:rPr>
          <w:rFonts w:ascii="Times New Roman" w:hAnsi="Times New Roman" w:cs="Times New Roman"/>
          <w:i/>
          <w:iCs/>
          <w:color w:val="FF0000"/>
          <w:sz w:val="24"/>
          <w:szCs w:val="24"/>
        </w:rPr>
        <w:t>require a biographical sketch.</w:t>
      </w:r>
      <w:r w:rsidR="00807984" w:rsidRPr="009355C9">
        <w:rPr>
          <w:rFonts w:ascii="Times New Roman" w:hAnsi="Times New Roman" w:cs="Times New Roman"/>
          <w:i/>
          <w:iCs/>
          <w:color w:val="FF0000"/>
          <w:sz w:val="24"/>
          <w:szCs w:val="24"/>
        </w:rPr>
        <w:t xml:space="preserve"> </w:t>
      </w:r>
    </w:p>
    <w:p w14:paraId="46B78847" w14:textId="77777777" w:rsidR="000D686E" w:rsidRPr="00B33365" w:rsidRDefault="000D686E" w:rsidP="00D412D7">
      <w:pPr>
        <w:spacing w:after="0"/>
        <w:rPr>
          <w:rFonts w:ascii="Times New Roman" w:hAnsi="Times New Roman" w:cs="Times New Roman"/>
          <w:sz w:val="24"/>
          <w:szCs w:val="24"/>
        </w:rPr>
      </w:pPr>
    </w:p>
    <w:p w14:paraId="3559E5DF" w14:textId="62D1FD4A" w:rsidR="00B26F1A" w:rsidRPr="00B33365" w:rsidRDefault="00B26F1A" w:rsidP="009355C9">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t>It is stated under Stage 1 Submission Requirements and Evaluation Criteria that the core team is comprised of twelve disciplines…</w:t>
      </w:r>
      <w:r w:rsidR="00D412D7" w:rsidRPr="00B33365">
        <w:rPr>
          <w:rFonts w:ascii="Times New Roman" w:hAnsi="Times New Roman" w:cs="Times New Roman"/>
          <w:sz w:val="24"/>
          <w:szCs w:val="24"/>
        </w:rPr>
        <w:t xml:space="preserve"> </w:t>
      </w:r>
      <w:r w:rsidRPr="00B33365">
        <w:rPr>
          <w:rFonts w:ascii="Times New Roman" w:hAnsi="Times New Roman" w:cs="Times New Roman"/>
          <w:sz w:val="24"/>
          <w:szCs w:val="24"/>
        </w:rPr>
        <w:t>“The Stage 1 submission shall include the following items, divided into tabbed sections in the order listed below. For the purposes of this evaluation, the core team is comprised of the following twelve disciplines: (1) site planning and landscape architecture (2) architecture and master planning (3) space planning and interior design (4) mechanical engineering (5) civil and structural engineering (6) electrical engineering (7) sustainability (8) physical and technical security (9) project management (10) pre-construction management (11) Graphics and (12) Analytics.”</w:t>
      </w:r>
      <w:r w:rsidR="00D412D7" w:rsidRPr="00B33365">
        <w:rPr>
          <w:rFonts w:ascii="Times New Roman" w:hAnsi="Times New Roman" w:cs="Times New Roman"/>
          <w:sz w:val="24"/>
          <w:szCs w:val="24"/>
        </w:rPr>
        <w:t xml:space="preserve"> </w:t>
      </w:r>
      <w:proofErr w:type="gramStart"/>
      <w:r w:rsidRPr="00B33365">
        <w:rPr>
          <w:rFonts w:ascii="Times New Roman" w:hAnsi="Times New Roman" w:cs="Times New Roman"/>
          <w:sz w:val="24"/>
          <w:szCs w:val="24"/>
        </w:rPr>
        <w:t>But,</w:t>
      </w:r>
      <w:proofErr w:type="gramEnd"/>
      <w:r w:rsidRPr="00B33365">
        <w:rPr>
          <w:rFonts w:ascii="Times New Roman" w:hAnsi="Times New Roman" w:cs="Times New Roman"/>
          <w:sz w:val="24"/>
          <w:szCs w:val="24"/>
        </w:rPr>
        <w:t xml:space="preserve"> when reading further under (5) Core Team Lead Discipline Member Profiles it states that we need to identify Lead Team members of the ten core disciplines.</w:t>
      </w:r>
      <w:r w:rsidR="00D412D7" w:rsidRPr="00B33365">
        <w:rPr>
          <w:rFonts w:ascii="Times New Roman" w:hAnsi="Times New Roman" w:cs="Times New Roman"/>
          <w:sz w:val="24"/>
          <w:szCs w:val="24"/>
        </w:rPr>
        <w:t xml:space="preserve"> </w:t>
      </w:r>
      <w:r w:rsidRPr="00B33365">
        <w:rPr>
          <w:rFonts w:ascii="Times New Roman" w:hAnsi="Times New Roman" w:cs="Times New Roman"/>
          <w:sz w:val="24"/>
          <w:szCs w:val="24"/>
        </w:rPr>
        <w:t>“Identify Lead Team members of the ten core disciplines and submit a biographical sketch (maximum of three pages per person) including education, professional experience, and recognition for design or engineering efforts inclusive of the portfolio examples. Identify and describe areas of responsibility and commitment to each project.</w:t>
      </w:r>
      <w:r w:rsidR="00D412D7" w:rsidRPr="00B33365">
        <w:rPr>
          <w:rFonts w:ascii="Times New Roman" w:hAnsi="Times New Roman" w:cs="Times New Roman"/>
          <w:sz w:val="24"/>
          <w:szCs w:val="24"/>
        </w:rPr>
        <w:t xml:space="preserve"> </w:t>
      </w:r>
      <w:r w:rsidRPr="00B33365">
        <w:rPr>
          <w:rFonts w:ascii="Times New Roman" w:hAnsi="Times New Roman" w:cs="Times New Roman"/>
          <w:sz w:val="24"/>
          <w:szCs w:val="24"/>
        </w:rPr>
        <w:t>Can you clarify the number/type of disciplines needed?</w:t>
      </w:r>
    </w:p>
    <w:p w14:paraId="13C90BFF" w14:textId="3441F45D" w:rsidR="009355C9" w:rsidRPr="000612EB" w:rsidRDefault="00957129" w:rsidP="00D412D7">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Ten is an error; the sentence should read twelve. All twelve lead team members require a biographical sketch. </w:t>
      </w:r>
    </w:p>
    <w:p w14:paraId="383BD893" w14:textId="77777777" w:rsidR="009355C9" w:rsidRPr="00B33365" w:rsidRDefault="009355C9" w:rsidP="00D412D7">
      <w:pPr>
        <w:spacing w:after="0"/>
        <w:rPr>
          <w:rFonts w:ascii="Times New Roman" w:hAnsi="Times New Roman" w:cs="Times New Roman"/>
          <w:sz w:val="24"/>
          <w:szCs w:val="24"/>
        </w:rPr>
      </w:pPr>
    </w:p>
    <w:p w14:paraId="0870EBB3" w14:textId="00115F52" w:rsidR="00B26F1A" w:rsidRPr="00B33365" w:rsidRDefault="00B26F1A" w:rsidP="009355C9">
      <w:pPr>
        <w:pStyle w:val="ListParagraph"/>
        <w:numPr>
          <w:ilvl w:val="0"/>
          <w:numId w:val="1"/>
        </w:numPr>
        <w:spacing w:after="0"/>
        <w:rPr>
          <w:rFonts w:ascii="Times New Roman" w:hAnsi="Times New Roman" w:cs="Times New Roman"/>
          <w:sz w:val="24"/>
          <w:szCs w:val="24"/>
        </w:rPr>
      </w:pPr>
      <w:r w:rsidRPr="00B33365">
        <w:rPr>
          <w:rFonts w:ascii="Times New Roman" w:hAnsi="Times New Roman" w:cs="Times New Roman"/>
          <w:sz w:val="24"/>
          <w:szCs w:val="24"/>
        </w:rPr>
        <w:lastRenderedPageBreak/>
        <w:t>In section (4) Design and Engineering Innovation. It states to …</w:t>
      </w:r>
      <w:r w:rsidR="00D412D7" w:rsidRPr="00B33365">
        <w:rPr>
          <w:rFonts w:ascii="Times New Roman" w:hAnsi="Times New Roman" w:cs="Times New Roman"/>
          <w:sz w:val="24"/>
          <w:szCs w:val="24"/>
        </w:rPr>
        <w:t xml:space="preserve"> </w:t>
      </w:r>
      <w:r w:rsidRPr="00B33365">
        <w:rPr>
          <w:rFonts w:ascii="Times New Roman" w:hAnsi="Times New Roman" w:cs="Times New Roman"/>
          <w:sz w:val="24"/>
          <w:szCs w:val="24"/>
        </w:rPr>
        <w:t>“Submit a portfolio representative of the Lead Team members’ abilities to provide design innovation and/or project and program support in problem-solving. Offerors shall submit a portfolio of not more than five examples.”</w:t>
      </w:r>
      <w:r w:rsidR="00D412D7" w:rsidRPr="00B33365">
        <w:rPr>
          <w:rFonts w:ascii="Times New Roman" w:hAnsi="Times New Roman" w:cs="Times New Roman"/>
          <w:sz w:val="24"/>
          <w:szCs w:val="24"/>
        </w:rPr>
        <w:t xml:space="preserve"> </w:t>
      </w:r>
      <w:r w:rsidRPr="00B33365">
        <w:rPr>
          <w:rFonts w:ascii="Times New Roman" w:hAnsi="Times New Roman" w:cs="Times New Roman"/>
          <w:sz w:val="24"/>
          <w:szCs w:val="24"/>
        </w:rPr>
        <w:t>If we go in as a joint venture, do we have to include five examples from each venture, or combine both with no more than examples?</w:t>
      </w:r>
    </w:p>
    <w:p w14:paraId="68DE0202" w14:textId="61485918" w:rsidR="00112896" w:rsidRDefault="0074093C"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Should </w:t>
      </w:r>
      <w:r w:rsidR="00F16612" w:rsidRPr="009355C9">
        <w:rPr>
          <w:rFonts w:ascii="Times New Roman" w:hAnsi="Times New Roman" w:cs="Times New Roman"/>
          <w:i/>
          <w:iCs/>
          <w:color w:val="FF0000"/>
          <w:sz w:val="24"/>
          <w:szCs w:val="24"/>
        </w:rPr>
        <w:t>on</w:t>
      </w:r>
      <w:r w:rsidR="00ED54FF" w:rsidRPr="009355C9">
        <w:rPr>
          <w:rFonts w:ascii="Times New Roman" w:hAnsi="Times New Roman" w:cs="Times New Roman"/>
          <w:i/>
          <w:iCs/>
          <w:color w:val="FF0000"/>
          <w:sz w:val="24"/>
          <w:szCs w:val="24"/>
        </w:rPr>
        <w:t>e</w:t>
      </w:r>
      <w:r w:rsidRPr="009355C9">
        <w:rPr>
          <w:rFonts w:ascii="Times New Roman" w:hAnsi="Times New Roman" w:cs="Times New Roman"/>
          <w:i/>
          <w:iCs/>
          <w:color w:val="FF0000"/>
          <w:sz w:val="24"/>
          <w:szCs w:val="24"/>
        </w:rPr>
        <w:t xml:space="preserve"> go in as a joint venture, </w:t>
      </w:r>
      <w:r w:rsidR="00F16612" w:rsidRPr="009355C9">
        <w:rPr>
          <w:rFonts w:ascii="Times New Roman" w:hAnsi="Times New Roman" w:cs="Times New Roman"/>
          <w:i/>
          <w:iCs/>
          <w:color w:val="FF0000"/>
          <w:sz w:val="24"/>
          <w:szCs w:val="24"/>
        </w:rPr>
        <w:t xml:space="preserve">Offerors shall submit </w:t>
      </w:r>
      <w:proofErr w:type="spellStart"/>
      <w:r w:rsidR="004A2E59" w:rsidRPr="009355C9">
        <w:rPr>
          <w:rFonts w:ascii="Times New Roman" w:hAnsi="Times New Roman" w:cs="Times New Roman"/>
          <w:i/>
          <w:iCs/>
          <w:color w:val="FF0000"/>
          <w:sz w:val="24"/>
          <w:szCs w:val="24"/>
        </w:rPr>
        <w:t>no</w:t>
      </w:r>
      <w:r w:rsidR="004335D0" w:rsidRPr="009355C9">
        <w:rPr>
          <w:rFonts w:ascii="Times New Roman" w:hAnsi="Times New Roman" w:cs="Times New Roman"/>
          <w:i/>
          <w:iCs/>
          <w:color w:val="FF0000"/>
          <w:sz w:val="24"/>
          <w:szCs w:val="24"/>
        </w:rPr>
        <w:t>t</w:t>
      </w:r>
      <w:proofErr w:type="spellEnd"/>
      <w:r w:rsidR="004A2E59" w:rsidRPr="009355C9">
        <w:rPr>
          <w:rFonts w:ascii="Times New Roman" w:hAnsi="Times New Roman" w:cs="Times New Roman"/>
          <w:i/>
          <w:iCs/>
          <w:color w:val="FF0000"/>
          <w:sz w:val="24"/>
          <w:szCs w:val="24"/>
        </w:rPr>
        <w:t xml:space="preserve"> more than </w:t>
      </w:r>
      <w:r w:rsidRPr="009355C9">
        <w:rPr>
          <w:rFonts w:ascii="Times New Roman" w:hAnsi="Times New Roman" w:cs="Times New Roman"/>
          <w:i/>
          <w:iCs/>
          <w:color w:val="FF0000"/>
          <w:sz w:val="24"/>
          <w:szCs w:val="24"/>
        </w:rPr>
        <w:t xml:space="preserve">five </w:t>
      </w:r>
      <w:r w:rsidR="00421357" w:rsidRPr="009355C9">
        <w:rPr>
          <w:rFonts w:ascii="Times New Roman" w:hAnsi="Times New Roman" w:cs="Times New Roman"/>
          <w:i/>
          <w:iCs/>
          <w:color w:val="FF0000"/>
          <w:sz w:val="24"/>
          <w:szCs w:val="24"/>
        </w:rPr>
        <w:t xml:space="preserve">(5) </w:t>
      </w:r>
      <w:r w:rsidRPr="009355C9">
        <w:rPr>
          <w:rFonts w:ascii="Times New Roman" w:hAnsi="Times New Roman" w:cs="Times New Roman"/>
          <w:i/>
          <w:iCs/>
          <w:color w:val="FF0000"/>
          <w:sz w:val="24"/>
          <w:szCs w:val="24"/>
        </w:rPr>
        <w:t>examples</w:t>
      </w:r>
      <w:r w:rsidR="00F5130B" w:rsidRPr="009355C9">
        <w:rPr>
          <w:rFonts w:ascii="Times New Roman" w:hAnsi="Times New Roman" w:cs="Times New Roman"/>
          <w:i/>
          <w:iCs/>
          <w:color w:val="FF0000"/>
          <w:sz w:val="24"/>
          <w:szCs w:val="24"/>
        </w:rPr>
        <w:t xml:space="preserve"> – </w:t>
      </w:r>
      <w:r w:rsidRPr="009355C9">
        <w:rPr>
          <w:rFonts w:ascii="Times New Roman" w:hAnsi="Times New Roman" w:cs="Times New Roman"/>
          <w:i/>
          <w:iCs/>
          <w:color w:val="FF0000"/>
          <w:sz w:val="24"/>
          <w:szCs w:val="24"/>
        </w:rPr>
        <w:t>combine</w:t>
      </w:r>
      <w:r w:rsidR="00B15439" w:rsidRPr="009355C9">
        <w:rPr>
          <w:rFonts w:ascii="Times New Roman" w:hAnsi="Times New Roman" w:cs="Times New Roman"/>
          <w:i/>
          <w:iCs/>
          <w:color w:val="FF0000"/>
          <w:sz w:val="24"/>
          <w:szCs w:val="24"/>
        </w:rPr>
        <w:t>d</w:t>
      </w:r>
      <w:r w:rsidR="00F5130B" w:rsidRPr="009355C9">
        <w:rPr>
          <w:rFonts w:ascii="Times New Roman" w:hAnsi="Times New Roman" w:cs="Times New Roman"/>
          <w:i/>
          <w:iCs/>
          <w:color w:val="FF0000"/>
          <w:sz w:val="24"/>
          <w:szCs w:val="24"/>
        </w:rPr>
        <w:t xml:space="preserve"> -</w:t>
      </w:r>
      <w:r w:rsidR="008164BE" w:rsidRPr="009355C9">
        <w:rPr>
          <w:rFonts w:ascii="Times New Roman" w:hAnsi="Times New Roman" w:cs="Times New Roman"/>
          <w:i/>
          <w:iCs/>
          <w:color w:val="FF0000"/>
          <w:sz w:val="24"/>
          <w:szCs w:val="24"/>
        </w:rPr>
        <w:t xml:space="preserve"> for the submission. </w:t>
      </w:r>
    </w:p>
    <w:p w14:paraId="07FEA501" w14:textId="77777777" w:rsidR="00C05DAF" w:rsidRPr="00B33365" w:rsidRDefault="00C05DAF" w:rsidP="00B26F1A">
      <w:pPr>
        <w:spacing w:after="0"/>
        <w:rPr>
          <w:rFonts w:ascii="Times New Roman" w:hAnsi="Times New Roman" w:cs="Times New Roman"/>
          <w:sz w:val="24"/>
          <w:szCs w:val="24"/>
        </w:rPr>
      </w:pPr>
    </w:p>
    <w:p w14:paraId="6BDB9F3B" w14:textId="16C8B3FC" w:rsidR="000E27AE" w:rsidRPr="00B33365" w:rsidRDefault="000E27AE" w:rsidP="009355C9">
      <w:pPr>
        <w:numPr>
          <w:ilvl w:val="0"/>
          <w:numId w:val="1"/>
        </w:numPr>
        <w:spacing w:after="0"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Page 3 - core team member (5) Lists both Civil and Structural Engineering, in actual practice these are two different disciplines; should there be a core team member for each discipline?</w:t>
      </w:r>
    </w:p>
    <w:p w14:paraId="43498FB4" w14:textId="6164B369" w:rsidR="00412F67" w:rsidRPr="009355C9" w:rsidRDefault="00412F67" w:rsidP="009355C9">
      <w:pPr>
        <w:pStyle w:val="ListParagraph"/>
        <w:numPr>
          <w:ilvl w:val="1"/>
          <w:numId w:val="1"/>
        </w:numPr>
        <w:spacing w:line="252"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Please submit the two roles under the #5 header: Civil and Structural Engineering, and identify which lead is for the Civil discipline and which is for the Structural discipline.</w:t>
      </w:r>
    </w:p>
    <w:p w14:paraId="1A216B20" w14:textId="77777777" w:rsidR="00C752E2" w:rsidRPr="00B33365" w:rsidRDefault="00C752E2" w:rsidP="00C752E2">
      <w:pPr>
        <w:spacing w:after="0" w:line="252" w:lineRule="auto"/>
        <w:ind w:left="1080"/>
        <w:contextualSpacing/>
        <w:rPr>
          <w:rFonts w:ascii="Times New Roman" w:eastAsia="Times New Roman" w:hAnsi="Times New Roman" w:cs="Times New Roman"/>
          <w:sz w:val="24"/>
          <w:szCs w:val="24"/>
        </w:rPr>
      </w:pPr>
    </w:p>
    <w:p w14:paraId="637898D6" w14:textId="0F177661" w:rsidR="000E27AE" w:rsidRPr="00B33365" w:rsidRDefault="000E27AE" w:rsidP="009355C9">
      <w:pPr>
        <w:numPr>
          <w:ilvl w:val="0"/>
          <w:numId w:val="1"/>
        </w:numPr>
        <w:spacing w:after="0"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Page 3 - core team member (8) is defined as </w:t>
      </w:r>
      <w:bookmarkStart w:id="7" w:name="_Hlk29278680"/>
      <w:r w:rsidRPr="00B33365">
        <w:rPr>
          <w:rFonts w:ascii="Times New Roman" w:eastAsia="Times New Roman" w:hAnsi="Times New Roman" w:cs="Times New Roman"/>
          <w:sz w:val="24"/>
          <w:szCs w:val="24"/>
        </w:rPr>
        <w:t xml:space="preserve">Physical and Technical Security </w:t>
      </w:r>
      <w:bookmarkEnd w:id="7"/>
      <w:r w:rsidRPr="00B33365">
        <w:rPr>
          <w:rFonts w:ascii="Times New Roman" w:eastAsia="Times New Roman" w:hAnsi="Times New Roman" w:cs="Times New Roman"/>
          <w:sz w:val="24"/>
          <w:szCs w:val="24"/>
        </w:rPr>
        <w:t>these are typically different disciplines; should there be a core team member for each discipline?</w:t>
      </w:r>
    </w:p>
    <w:p w14:paraId="781AD73C" w14:textId="5AA9DD5E" w:rsidR="00412F67" w:rsidRPr="009355C9" w:rsidRDefault="00412F67" w:rsidP="009355C9">
      <w:pPr>
        <w:pStyle w:val="ListParagraph"/>
        <w:numPr>
          <w:ilvl w:val="1"/>
          <w:numId w:val="1"/>
        </w:numPr>
        <w:spacing w:line="252"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Please submit the two roles under the #8 header: Physical and Technical Security, and identify which lead is for the Physical Security discipline and which is for the Technical Security discipline.</w:t>
      </w:r>
    </w:p>
    <w:p w14:paraId="248C3411" w14:textId="37C72E7D" w:rsidR="000E27AE" w:rsidRPr="00B33365" w:rsidRDefault="000E27AE" w:rsidP="009355C9">
      <w:pPr>
        <w:numPr>
          <w:ilvl w:val="0"/>
          <w:numId w:val="1"/>
        </w:numPr>
        <w:spacing w:after="0"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Page 3 – core team member (12) only uses the word “Analytics” is this the same as “data analytics” found in the second paragraph under “I. Professional Support Services:”?</w:t>
      </w:r>
    </w:p>
    <w:p w14:paraId="31B6405A" w14:textId="3ADB1487" w:rsidR="000E27AE" w:rsidRPr="009355C9" w:rsidRDefault="00D3228C" w:rsidP="009355C9">
      <w:pPr>
        <w:pStyle w:val="ListParagraph"/>
        <w:numPr>
          <w:ilvl w:val="1"/>
          <w:numId w:val="1"/>
        </w:numPr>
        <w:spacing w:line="252" w:lineRule="auto"/>
        <w:rPr>
          <w:rFonts w:ascii="Times New Roman" w:eastAsia="Calibri" w:hAnsi="Times New Roman" w:cs="Times New Roman"/>
          <w:i/>
          <w:iCs/>
          <w:color w:val="FF0000"/>
          <w:sz w:val="24"/>
          <w:szCs w:val="24"/>
        </w:rPr>
      </w:pPr>
      <w:r w:rsidRPr="009355C9">
        <w:rPr>
          <w:rFonts w:ascii="Times New Roman" w:eastAsia="Calibri" w:hAnsi="Times New Roman" w:cs="Times New Roman"/>
          <w:i/>
          <w:iCs/>
          <w:color w:val="FF0000"/>
          <w:sz w:val="24"/>
          <w:szCs w:val="24"/>
        </w:rPr>
        <w:t>Yes</w:t>
      </w:r>
    </w:p>
    <w:p w14:paraId="2E1A421F" w14:textId="37C5B2C1" w:rsidR="000E27AE" w:rsidRPr="00B33365" w:rsidRDefault="000E27AE" w:rsidP="009355C9">
      <w:pPr>
        <w:numPr>
          <w:ilvl w:val="0"/>
          <w:numId w:val="1"/>
        </w:numPr>
        <w:spacing w:after="0"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Page 4 – (5) Core Team Lead Discipline……. This section asks to identify the ten core disciplines; the third paragraph on page 3 identifies twelve disciplines. Please clarify.</w:t>
      </w:r>
    </w:p>
    <w:p w14:paraId="14A09711" w14:textId="1588D76F" w:rsidR="00DE55B6" w:rsidRPr="009355C9" w:rsidRDefault="006127FD" w:rsidP="009355C9">
      <w:pPr>
        <w:pStyle w:val="ListParagraph"/>
        <w:numPr>
          <w:ilvl w:val="1"/>
          <w:numId w:val="1"/>
        </w:numPr>
        <w:spacing w:after="0"/>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 xml:space="preserve">Page 4 is in </w:t>
      </w:r>
      <w:r w:rsidR="004619A3" w:rsidRPr="009355C9">
        <w:rPr>
          <w:rFonts w:ascii="Times New Roman" w:eastAsia="Times New Roman" w:hAnsi="Times New Roman" w:cs="Times New Roman"/>
          <w:i/>
          <w:iCs/>
          <w:color w:val="FF0000"/>
          <w:sz w:val="24"/>
          <w:szCs w:val="24"/>
        </w:rPr>
        <w:t xml:space="preserve">error. </w:t>
      </w:r>
      <w:r w:rsidR="0032269D" w:rsidRPr="009355C9">
        <w:rPr>
          <w:rFonts w:ascii="Times New Roman" w:eastAsia="Times New Roman" w:hAnsi="Times New Roman" w:cs="Times New Roman"/>
          <w:i/>
          <w:iCs/>
          <w:color w:val="FF0000"/>
          <w:sz w:val="24"/>
          <w:szCs w:val="24"/>
        </w:rPr>
        <w:t xml:space="preserve">Please identify lead team members for </w:t>
      </w:r>
      <w:r w:rsidR="00DE55B6" w:rsidRPr="009355C9">
        <w:rPr>
          <w:rFonts w:ascii="Times New Roman" w:eastAsia="Times New Roman" w:hAnsi="Times New Roman" w:cs="Times New Roman"/>
          <w:i/>
          <w:iCs/>
          <w:color w:val="FF0000"/>
          <w:sz w:val="24"/>
          <w:szCs w:val="24"/>
        </w:rPr>
        <w:t xml:space="preserve">twelve core disciplines. </w:t>
      </w:r>
    </w:p>
    <w:p w14:paraId="0F1F7531" w14:textId="1AAF4EFA" w:rsidR="00245966" w:rsidRPr="00B33365" w:rsidRDefault="00245966" w:rsidP="00245966">
      <w:pPr>
        <w:spacing w:after="0" w:line="252" w:lineRule="auto"/>
        <w:ind w:left="1080"/>
        <w:contextualSpacing/>
        <w:rPr>
          <w:rFonts w:ascii="Times New Roman" w:eastAsia="Times New Roman" w:hAnsi="Times New Roman" w:cs="Times New Roman"/>
          <w:sz w:val="24"/>
          <w:szCs w:val="24"/>
        </w:rPr>
      </w:pPr>
    </w:p>
    <w:p w14:paraId="5CDABDA2" w14:textId="53F21C2F" w:rsidR="00650D7C" w:rsidRPr="00B33365" w:rsidRDefault="000E27AE" w:rsidP="009355C9">
      <w:pPr>
        <w:numPr>
          <w:ilvl w:val="0"/>
          <w:numId w:val="1"/>
        </w:numPr>
        <w:spacing w:after="0"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Page 3 – under (4) Design and Engineering Innovation, it states that a minimum of two photographs must be included. Please clarify that this is not required if the project example is a program support effort? And that for program support efforts, whatever most effectively conveys the project’s success would be appropriate documentation</w:t>
      </w:r>
    </w:p>
    <w:p w14:paraId="18A9B3C8" w14:textId="03294110" w:rsidR="000E27AE" w:rsidRPr="009355C9" w:rsidRDefault="00215EBD" w:rsidP="009355C9">
      <w:pPr>
        <w:pStyle w:val="ListParagraph"/>
        <w:numPr>
          <w:ilvl w:val="1"/>
          <w:numId w:val="1"/>
        </w:numPr>
        <w:spacing w:after="0" w:line="252"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C</w:t>
      </w:r>
      <w:r w:rsidR="00650D7C" w:rsidRPr="009355C9">
        <w:rPr>
          <w:rFonts w:ascii="Times New Roman" w:eastAsia="Times New Roman" w:hAnsi="Times New Roman" w:cs="Times New Roman"/>
          <w:i/>
          <w:iCs/>
          <w:color w:val="FF0000"/>
          <w:sz w:val="24"/>
          <w:szCs w:val="24"/>
        </w:rPr>
        <w:t>onfirmed</w:t>
      </w:r>
    </w:p>
    <w:p w14:paraId="4162AEB6" w14:textId="77777777" w:rsidR="000E27AE" w:rsidRPr="00B33365" w:rsidRDefault="000E27AE" w:rsidP="000E27AE">
      <w:pPr>
        <w:spacing w:line="252" w:lineRule="auto"/>
        <w:ind w:left="1080"/>
        <w:contextualSpacing/>
        <w:rPr>
          <w:rFonts w:ascii="Times New Roman" w:eastAsia="Calibri" w:hAnsi="Times New Roman" w:cs="Times New Roman"/>
          <w:sz w:val="24"/>
          <w:szCs w:val="24"/>
        </w:rPr>
      </w:pPr>
    </w:p>
    <w:p w14:paraId="01D558A8" w14:textId="77777777" w:rsidR="000E27AE" w:rsidRPr="00B33365" w:rsidRDefault="000E27AE" w:rsidP="009355C9">
      <w:pPr>
        <w:numPr>
          <w:ilvl w:val="0"/>
          <w:numId w:val="1"/>
        </w:numPr>
        <w:spacing w:after="0"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Please define what is meant by the term “Data Analytics” found in the second paragraph under “I. Professional Support Services:”?</w:t>
      </w:r>
    </w:p>
    <w:p w14:paraId="18E4F55E" w14:textId="4A969F73" w:rsidR="008638B5" w:rsidRPr="00B33365" w:rsidRDefault="008638B5" w:rsidP="009355C9">
      <w:pPr>
        <w:pStyle w:val="ListParagraph"/>
        <w:numPr>
          <w:ilvl w:val="1"/>
          <w:numId w:val="1"/>
        </w:numPr>
        <w:spacing w:after="0"/>
        <w:rPr>
          <w:rFonts w:ascii="Times New Roman" w:hAnsi="Times New Roman" w:cs="Times New Roman"/>
          <w:sz w:val="24"/>
          <w:szCs w:val="24"/>
        </w:rPr>
      </w:pPr>
      <w:r w:rsidRPr="009355C9">
        <w:rPr>
          <w:rFonts w:ascii="Times New Roman" w:hAnsi="Times New Roman" w:cs="Times New Roman"/>
          <w:i/>
          <w:iCs/>
          <w:color w:val="FF0000"/>
          <w:sz w:val="24"/>
          <w:szCs w:val="24"/>
        </w:rPr>
        <w:t>These services support ongoing BIM efforts which analyze, synthesize de-conflict and connect various forms of building information data and present them in a concise legible manner</w:t>
      </w:r>
      <w:r w:rsidRPr="00B33365">
        <w:rPr>
          <w:rFonts w:ascii="Times New Roman" w:hAnsi="Times New Roman" w:cs="Times New Roman"/>
          <w:sz w:val="24"/>
          <w:szCs w:val="24"/>
        </w:rPr>
        <w:t xml:space="preserve">. </w:t>
      </w:r>
    </w:p>
    <w:p w14:paraId="70B6E504" w14:textId="77777777" w:rsidR="000E27AE" w:rsidRPr="00B33365" w:rsidRDefault="000E27AE" w:rsidP="000E27AE">
      <w:pPr>
        <w:spacing w:line="252" w:lineRule="auto"/>
        <w:ind w:left="360"/>
        <w:contextualSpacing/>
        <w:rPr>
          <w:rFonts w:ascii="Times New Roman" w:eastAsia="Calibri" w:hAnsi="Times New Roman" w:cs="Times New Roman"/>
          <w:sz w:val="24"/>
          <w:szCs w:val="24"/>
        </w:rPr>
      </w:pPr>
    </w:p>
    <w:p w14:paraId="337CCF4E" w14:textId="3267CFC7" w:rsidR="000E27AE" w:rsidRPr="00B33365" w:rsidRDefault="000E27AE" w:rsidP="009355C9">
      <w:pPr>
        <w:numPr>
          <w:ilvl w:val="0"/>
          <w:numId w:val="1"/>
        </w:numPr>
        <w:spacing w:after="0"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Can the electronic copy by on a flash drive rather than CD?</w:t>
      </w:r>
    </w:p>
    <w:p w14:paraId="543CE384" w14:textId="1936E76F" w:rsidR="00F4454B" w:rsidRPr="009355C9" w:rsidRDefault="00EF031C" w:rsidP="009355C9">
      <w:pPr>
        <w:pStyle w:val="ListParagraph"/>
        <w:numPr>
          <w:ilvl w:val="1"/>
          <w:numId w:val="1"/>
        </w:numPr>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 xml:space="preserve">No, </w:t>
      </w:r>
      <w:r w:rsidR="000D686E">
        <w:rPr>
          <w:rFonts w:ascii="Times New Roman" w:eastAsia="Times New Roman" w:hAnsi="Times New Roman" w:cs="Times New Roman"/>
          <w:i/>
          <w:iCs/>
          <w:color w:val="FF0000"/>
          <w:sz w:val="24"/>
          <w:szCs w:val="24"/>
        </w:rPr>
        <w:t xml:space="preserve">flash drives are NOT acceptable </w:t>
      </w:r>
      <w:r w:rsidRPr="009355C9">
        <w:rPr>
          <w:rFonts w:ascii="Times New Roman" w:eastAsia="Times New Roman" w:hAnsi="Times New Roman" w:cs="Times New Roman"/>
          <w:i/>
          <w:iCs/>
          <w:color w:val="FF0000"/>
          <w:sz w:val="24"/>
          <w:szCs w:val="24"/>
        </w:rPr>
        <w:t xml:space="preserve">but multiple CD/DVD(s) would be acceptable. </w:t>
      </w:r>
      <w:r w:rsidR="008028AA" w:rsidRPr="009355C9">
        <w:rPr>
          <w:rFonts w:ascii="Times New Roman" w:eastAsia="Times New Roman" w:hAnsi="Times New Roman" w:cs="Times New Roman"/>
          <w:i/>
          <w:iCs/>
          <w:color w:val="FF0000"/>
          <w:sz w:val="24"/>
          <w:szCs w:val="24"/>
        </w:rPr>
        <w:t xml:space="preserve">Please ensure the discs are labelled clearly. </w:t>
      </w:r>
    </w:p>
    <w:p w14:paraId="37D903A4" w14:textId="1B6D718A" w:rsidR="008D1FC7" w:rsidRPr="00B33365" w:rsidRDefault="008D1FC7" w:rsidP="004479F3">
      <w:pPr>
        <w:pStyle w:val="ListParagraph"/>
        <w:rPr>
          <w:rFonts w:ascii="Times New Roman" w:eastAsia="Times New Roman" w:hAnsi="Times New Roman" w:cs="Times New Roman"/>
          <w:sz w:val="24"/>
          <w:szCs w:val="24"/>
        </w:rPr>
      </w:pPr>
    </w:p>
    <w:p w14:paraId="5A6AB92F" w14:textId="77777777" w:rsidR="000D686E" w:rsidRPr="00B33365" w:rsidRDefault="000D686E" w:rsidP="000D686E">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Please confirm that if we are to submit our entire team, including the 12 disciplines identified, that we do not need to include each team members part II of the SF 330 form.</w:t>
      </w:r>
    </w:p>
    <w:p w14:paraId="4B4F22D4" w14:textId="77777777" w:rsidR="000D686E" w:rsidRPr="009355C9" w:rsidRDefault="000D686E" w:rsidP="000D686E">
      <w:pPr>
        <w:pStyle w:val="ListParagraph"/>
        <w:numPr>
          <w:ilvl w:val="1"/>
          <w:numId w:val="1"/>
        </w:numPr>
        <w:spacing w:after="0" w:line="240" w:lineRule="auto"/>
        <w:contextualSpacing w:val="0"/>
        <w:rPr>
          <w:rFonts w:ascii="Times New Roman" w:hAnsi="Times New Roman" w:cs="Times New Roman"/>
          <w:i/>
          <w:iCs/>
          <w:color w:val="FF0000"/>
          <w:sz w:val="24"/>
          <w:szCs w:val="24"/>
        </w:rPr>
      </w:pPr>
      <w:bookmarkStart w:id="8" w:name="_Hlk29209939"/>
      <w:r w:rsidRPr="009355C9">
        <w:rPr>
          <w:rFonts w:ascii="Times New Roman" w:hAnsi="Times New Roman" w:cs="Times New Roman"/>
          <w:i/>
          <w:iCs/>
          <w:color w:val="FF0000"/>
          <w:sz w:val="24"/>
          <w:szCs w:val="24"/>
        </w:rPr>
        <w:t>Confirmed</w:t>
      </w:r>
    </w:p>
    <w:bookmarkEnd w:id="8"/>
    <w:p w14:paraId="54584C0F" w14:textId="77777777" w:rsidR="000D686E" w:rsidRDefault="000D686E" w:rsidP="000D686E">
      <w:pPr>
        <w:pStyle w:val="ListParagraph"/>
        <w:spacing w:after="0" w:line="240" w:lineRule="auto"/>
        <w:contextualSpacing w:val="0"/>
        <w:rPr>
          <w:rFonts w:ascii="Times New Roman" w:hAnsi="Times New Roman" w:cs="Times New Roman"/>
          <w:sz w:val="24"/>
          <w:szCs w:val="24"/>
        </w:rPr>
      </w:pPr>
    </w:p>
    <w:p w14:paraId="631E6566" w14:textId="7C3D3CF4" w:rsidR="004479F3" w:rsidRPr="00B33365" w:rsidRDefault="004479F3"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lastRenderedPageBreak/>
        <w:t xml:space="preserve">Please clarify that we are responding with our entire team that includes the 12 disciplines under Stage 1 Submission Requirements and Evaluation Criteria, on page 3 of 6 of the Solicitation?  There is a reference that in phase 2 short listed offerors will assemble the technical team with detailed information. It is inferred that we will not submit the subconsultants in phase 1, but then the request asks for the core lead team resumes for each of the 12 disciplines to be submitted in item 5. Please clarify if we </w:t>
      </w:r>
      <w:bookmarkStart w:id="9" w:name="_Hlk29210066"/>
      <w:r w:rsidRPr="00B33365">
        <w:rPr>
          <w:rFonts w:ascii="Times New Roman" w:hAnsi="Times New Roman" w:cs="Times New Roman"/>
          <w:sz w:val="24"/>
          <w:szCs w:val="24"/>
        </w:rPr>
        <w:t>are to submit an entire team, including the 12 disciplines and their lead person?</w:t>
      </w:r>
    </w:p>
    <w:bookmarkEnd w:id="9"/>
    <w:p w14:paraId="4D1C0256" w14:textId="201D612B" w:rsidR="008508C9" w:rsidRPr="009355C9" w:rsidRDefault="00D2132E" w:rsidP="009355C9">
      <w:pPr>
        <w:pStyle w:val="ListParagraph"/>
        <w:numPr>
          <w:ilvl w:val="1"/>
          <w:numId w:val="1"/>
        </w:numPr>
        <w:spacing w:after="0" w:line="240" w:lineRule="auto"/>
        <w:contextualSpacing w:val="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Under Stage 1 Submission requirements, y</w:t>
      </w:r>
      <w:r w:rsidR="008508C9" w:rsidRPr="009355C9">
        <w:rPr>
          <w:rFonts w:ascii="Times New Roman" w:hAnsi="Times New Roman" w:cs="Times New Roman"/>
          <w:i/>
          <w:iCs/>
          <w:color w:val="FF0000"/>
          <w:sz w:val="24"/>
          <w:szCs w:val="24"/>
        </w:rPr>
        <w:t xml:space="preserve">ou are to include </w:t>
      </w:r>
      <w:r w:rsidR="00031780" w:rsidRPr="009355C9">
        <w:rPr>
          <w:rFonts w:ascii="Times New Roman" w:hAnsi="Times New Roman" w:cs="Times New Roman"/>
          <w:i/>
          <w:iCs/>
          <w:color w:val="FF0000"/>
          <w:sz w:val="24"/>
          <w:szCs w:val="24"/>
        </w:rPr>
        <w:t xml:space="preserve">the </w:t>
      </w:r>
      <w:r w:rsidR="008508C9" w:rsidRPr="009355C9">
        <w:rPr>
          <w:rFonts w:ascii="Times New Roman" w:hAnsi="Times New Roman" w:cs="Times New Roman"/>
          <w:i/>
          <w:iCs/>
          <w:color w:val="FF0000"/>
          <w:sz w:val="24"/>
          <w:szCs w:val="24"/>
        </w:rPr>
        <w:t xml:space="preserve">profile of the </w:t>
      </w:r>
      <w:r w:rsidR="00031780" w:rsidRPr="009355C9">
        <w:rPr>
          <w:rFonts w:ascii="Times New Roman" w:hAnsi="Times New Roman" w:cs="Times New Roman"/>
          <w:i/>
          <w:iCs/>
          <w:color w:val="FF0000"/>
          <w:sz w:val="24"/>
          <w:szCs w:val="24"/>
          <w:u w:val="single"/>
        </w:rPr>
        <w:t>lead person</w:t>
      </w:r>
      <w:r w:rsidR="00031780" w:rsidRPr="009355C9">
        <w:rPr>
          <w:rFonts w:ascii="Times New Roman" w:hAnsi="Times New Roman" w:cs="Times New Roman"/>
          <w:i/>
          <w:iCs/>
          <w:color w:val="FF0000"/>
          <w:sz w:val="24"/>
          <w:szCs w:val="24"/>
        </w:rPr>
        <w:t xml:space="preserve"> </w:t>
      </w:r>
      <w:r w:rsidR="009F439A" w:rsidRPr="009355C9">
        <w:rPr>
          <w:rFonts w:ascii="Times New Roman" w:hAnsi="Times New Roman" w:cs="Times New Roman"/>
          <w:i/>
          <w:iCs/>
          <w:color w:val="FF0000"/>
          <w:sz w:val="24"/>
          <w:szCs w:val="24"/>
        </w:rPr>
        <w:t xml:space="preserve">for each </w:t>
      </w:r>
      <w:r w:rsidR="0060109C" w:rsidRPr="009355C9">
        <w:rPr>
          <w:rFonts w:ascii="Times New Roman" w:hAnsi="Times New Roman" w:cs="Times New Roman"/>
          <w:i/>
          <w:iCs/>
          <w:color w:val="FF0000"/>
          <w:sz w:val="24"/>
          <w:szCs w:val="24"/>
        </w:rPr>
        <w:t xml:space="preserve">of </w:t>
      </w:r>
      <w:r w:rsidR="001A0BAE" w:rsidRPr="009355C9">
        <w:rPr>
          <w:rFonts w:ascii="Times New Roman" w:hAnsi="Times New Roman" w:cs="Times New Roman"/>
          <w:i/>
          <w:iCs/>
          <w:color w:val="FF0000"/>
          <w:sz w:val="24"/>
          <w:szCs w:val="24"/>
        </w:rPr>
        <w:t xml:space="preserve">the </w:t>
      </w:r>
      <w:r w:rsidR="0060109C" w:rsidRPr="009355C9">
        <w:rPr>
          <w:rFonts w:ascii="Times New Roman" w:hAnsi="Times New Roman" w:cs="Times New Roman"/>
          <w:i/>
          <w:iCs/>
          <w:color w:val="FF0000"/>
          <w:sz w:val="24"/>
          <w:szCs w:val="24"/>
        </w:rPr>
        <w:t>12</w:t>
      </w:r>
      <w:r w:rsidR="001A0BAE" w:rsidRPr="009355C9">
        <w:rPr>
          <w:rFonts w:ascii="Times New Roman" w:hAnsi="Times New Roman" w:cs="Times New Roman"/>
          <w:i/>
          <w:iCs/>
          <w:color w:val="FF0000"/>
          <w:sz w:val="24"/>
          <w:szCs w:val="24"/>
        </w:rPr>
        <w:t xml:space="preserve"> </w:t>
      </w:r>
      <w:r w:rsidR="008508C9" w:rsidRPr="009355C9">
        <w:rPr>
          <w:rFonts w:ascii="Times New Roman" w:hAnsi="Times New Roman" w:cs="Times New Roman"/>
          <w:i/>
          <w:iCs/>
          <w:color w:val="FF0000"/>
          <w:sz w:val="24"/>
          <w:szCs w:val="24"/>
        </w:rPr>
        <w:t>disciplines</w:t>
      </w:r>
      <w:r w:rsidR="001A0BAE" w:rsidRPr="009355C9">
        <w:rPr>
          <w:rFonts w:ascii="Times New Roman" w:hAnsi="Times New Roman" w:cs="Times New Roman"/>
          <w:i/>
          <w:iCs/>
          <w:color w:val="FF0000"/>
          <w:sz w:val="24"/>
          <w:szCs w:val="24"/>
        </w:rPr>
        <w:t xml:space="preserve">. </w:t>
      </w:r>
      <w:r w:rsidR="000606F3" w:rsidRPr="009355C9">
        <w:rPr>
          <w:rFonts w:ascii="Times New Roman" w:hAnsi="Times New Roman" w:cs="Times New Roman"/>
          <w:i/>
          <w:iCs/>
          <w:color w:val="FF0000"/>
          <w:sz w:val="24"/>
          <w:szCs w:val="24"/>
        </w:rPr>
        <w:t>The detail</w:t>
      </w:r>
      <w:r w:rsidR="006A0013" w:rsidRPr="009355C9">
        <w:rPr>
          <w:rFonts w:ascii="Times New Roman" w:hAnsi="Times New Roman" w:cs="Times New Roman"/>
          <w:i/>
          <w:iCs/>
          <w:color w:val="FF0000"/>
          <w:sz w:val="24"/>
          <w:szCs w:val="24"/>
        </w:rPr>
        <w:t xml:space="preserve">ed information </w:t>
      </w:r>
      <w:r w:rsidR="006502A9" w:rsidRPr="009355C9">
        <w:rPr>
          <w:rFonts w:ascii="Times New Roman" w:hAnsi="Times New Roman" w:cs="Times New Roman"/>
          <w:i/>
          <w:iCs/>
          <w:color w:val="FF0000"/>
          <w:sz w:val="24"/>
          <w:szCs w:val="24"/>
        </w:rPr>
        <w:t xml:space="preserve">submission for </w:t>
      </w:r>
      <w:r w:rsidR="000606F3" w:rsidRPr="009355C9">
        <w:rPr>
          <w:rFonts w:ascii="Times New Roman" w:hAnsi="Times New Roman" w:cs="Times New Roman"/>
          <w:i/>
          <w:iCs/>
          <w:color w:val="FF0000"/>
          <w:sz w:val="24"/>
          <w:szCs w:val="24"/>
        </w:rPr>
        <w:t>the</w:t>
      </w:r>
      <w:r w:rsidR="00967798" w:rsidRPr="009355C9">
        <w:rPr>
          <w:rFonts w:ascii="Times New Roman" w:hAnsi="Times New Roman" w:cs="Times New Roman"/>
          <w:i/>
          <w:iCs/>
          <w:color w:val="FF0000"/>
          <w:sz w:val="24"/>
          <w:szCs w:val="24"/>
        </w:rPr>
        <w:t xml:space="preserve"> technical team(s)</w:t>
      </w:r>
      <w:r w:rsidR="000606F3" w:rsidRPr="009355C9">
        <w:rPr>
          <w:rFonts w:ascii="Times New Roman" w:hAnsi="Times New Roman" w:cs="Times New Roman"/>
          <w:i/>
          <w:iCs/>
          <w:color w:val="FF0000"/>
          <w:sz w:val="24"/>
          <w:szCs w:val="24"/>
        </w:rPr>
        <w:t xml:space="preserve"> </w:t>
      </w:r>
      <w:r w:rsidR="00AA3720" w:rsidRPr="009355C9">
        <w:rPr>
          <w:rFonts w:ascii="Times New Roman" w:hAnsi="Times New Roman" w:cs="Times New Roman"/>
          <w:i/>
          <w:iCs/>
          <w:color w:val="FF0000"/>
          <w:sz w:val="24"/>
          <w:szCs w:val="24"/>
        </w:rPr>
        <w:t xml:space="preserve">is </w:t>
      </w:r>
      <w:r w:rsidR="00081DEB" w:rsidRPr="009355C9">
        <w:rPr>
          <w:rFonts w:ascii="Times New Roman" w:hAnsi="Times New Roman" w:cs="Times New Roman"/>
          <w:i/>
          <w:iCs/>
          <w:color w:val="FF0000"/>
          <w:sz w:val="24"/>
          <w:szCs w:val="24"/>
        </w:rPr>
        <w:t xml:space="preserve">part of </w:t>
      </w:r>
      <w:r w:rsidR="004D0D0F" w:rsidRPr="009355C9">
        <w:rPr>
          <w:rFonts w:ascii="Times New Roman" w:hAnsi="Times New Roman" w:cs="Times New Roman"/>
          <w:i/>
          <w:iCs/>
          <w:color w:val="FF0000"/>
          <w:sz w:val="24"/>
          <w:szCs w:val="24"/>
        </w:rPr>
        <w:t xml:space="preserve">the Stage </w:t>
      </w:r>
      <w:r w:rsidR="00AA3720" w:rsidRPr="009355C9">
        <w:rPr>
          <w:rFonts w:ascii="Times New Roman" w:hAnsi="Times New Roman" w:cs="Times New Roman"/>
          <w:i/>
          <w:iCs/>
          <w:color w:val="FF0000"/>
          <w:sz w:val="24"/>
          <w:szCs w:val="24"/>
        </w:rPr>
        <w:t>2</w:t>
      </w:r>
      <w:r w:rsidR="004D0D0F" w:rsidRPr="009355C9">
        <w:rPr>
          <w:rFonts w:ascii="Times New Roman" w:hAnsi="Times New Roman" w:cs="Times New Roman"/>
          <w:i/>
          <w:iCs/>
          <w:color w:val="FF0000"/>
          <w:sz w:val="24"/>
          <w:szCs w:val="24"/>
        </w:rPr>
        <w:t>.</w:t>
      </w:r>
    </w:p>
    <w:p w14:paraId="20D422C2" w14:textId="77777777" w:rsidR="001A0136" w:rsidRPr="00B33365" w:rsidRDefault="001A0136" w:rsidP="001A0136">
      <w:pPr>
        <w:spacing w:after="0" w:line="240" w:lineRule="auto"/>
        <w:rPr>
          <w:rFonts w:ascii="Times New Roman" w:hAnsi="Times New Roman" w:cs="Times New Roman"/>
          <w:sz w:val="24"/>
          <w:szCs w:val="24"/>
        </w:rPr>
      </w:pPr>
    </w:p>
    <w:p w14:paraId="414639D4" w14:textId="7C906146" w:rsidR="004479F3" w:rsidRPr="00B33365" w:rsidRDefault="004479F3"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Please confirm that if we are not required to respond to this solicitation in a SF 330 format.  But are to include the Part II of the SF 330 form for the lead consultant?</w:t>
      </w:r>
    </w:p>
    <w:p w14:paraId="49F0BD8E" w14:textId="2672391C" w:rsidR="009A657F" w:rsidRPr="009355C9" w:rsidRDefault="009A657F" w:rsidP="009355C9">
      <w:pPr>
        <w:pStyle w:val="ListParagraph"/>
        <w:numPr>
          <w:ilvl w:val="1"/>
          <w:numId w:val="1"/>
        </w:numPr>
        <w:spacing w:after="0" w:line="240" w:lineRule="auto"/>
        <w:contextualSpacing w:val="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Confirmed</w:t>
      </w:r>
    </w:p>
    <w:p w14:paraId="05FEB707" w14:textId="77777777" w:rsidR="001A0136" w:rsidRPr="00B33365" w:rsidRDefault="001A0136" w:rsidP="001A0136">
      <w:pPr>
        <w:spacing w:after="0" w:line="240" w:lineRule="auto"/>
        <w:rPr>
          <w:rFonts w:ascii="Times New Roman" w:hAnsi="Times New Roman" w:cs="Times New Roman"/>
          <w:sz w:val="24"/>
          <w:szCs w:val="24"/>
        </w:rPr>
      </w:pPr>
    </w:p>
    <w:p w14:paraId="5134DF20" w14:textId="2769F573" w:rsidR="004479F3" w:rsidRPr="00B33365" w:rsidRDefault="004479F3"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 xml:space="preserve">For Item 4. Design and Engineering Innovation, are you looking for 5 examples of projects that speak to design innovation and/or project and program support in problem solving or 10 projects? </w:t>
      </w:r>
    </w:p>
    <w:p w14:paraId="26FA06CF" w14:textId="79A0F979" w:rsidR="002C0B57" w:rsidRPr="009355C9" w:rsidRDefault="00EB525B" w:rsidP="009355C9">
      <w:pPr>
        <w:pStyle w:val="ListParagraph"/>
        <w:numPr>
          <w:ilvl w:val="1"/>
          <w:numId w:val="1"/>
        </w:numPr>
        <w:spacing w:after="0" w:line="240" w:lineRule="auto"/>
        <w:contextualSpacing w:val="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We are looking for five (5) examples in total. </w:t>
      </w:r>
    </w:p>
    <w:p w14:paraId="35E2AC54" w14:textId="77777777" w:rsidR="001A0136" w:rsidRPr="00B33365" w:rsidRDefault="001A0136" w:rsidP="001A0136">
      <w:pPr>
        <w:spacing w:after="0" w:line="240" w:lineRule="auto"/>
        <w:rPr>
          <w:rFonts w:ascii="Times New Roman" w:hAnsi="Times New Roman" w:cs="Times New Roman"/>
          <w:sz w:val="24"/>
          <w:szCs w:val="24"/>
        </w:rPr>
      </w:pPr>
    </w:p>
    <w:p w14:paraId="78414753" w14:textId="5A131FC1" w:rsidR="00743650" w:rsidRPr="00B33365" w:rsidRDefault="004479F3"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 xml:space="preserve">Please expand on the types of services you are looking for </w:t>
      </w:r>
      <w:proofErr w:type="gramStart"/>
      <w:r w:rsidRPr="00B33365">
        <w:rPr>
          <w:rFonts w:ascii="Times New Roman" w:hAnsi="Times New Roman" w:cs="Times New Roman"/>
          <w:sz w:val="24"/>
          <w:szCs w:val="24"/>
        </w:rPr>
        <w:t>Graphics?</w:t>
      </w:r>
      <w:proofErr w:type="gramEnd"/>
      <w:r w:rsidRPr="00B33365">
        <w:rPr>
          <w:rFonts w:ascii="Times New Roman" w:hAnsi="Times New Roman" w:cs="Times New Roman"/>
          <w:sz w:val="24"/>
          <w:szCs w:val="24"/>
        </w:rPr>
        <w:t xml:space="preserve"> And Analytics</w:t>
      </w:r>
      <w:r w:rsidR="0095434D" w:rsidRPr="00B33365">
        <w:rPr>
          <w:rFonts w:ascii="Times New Roman" w:hAnsi="Times New Roman" w:cs="Times New Roman"/>
          <w:sz w:val="24"/>
          <w:szCs w:val="24"/>
        </w:rPr>
        <w:t xml:space="preserve"> </w:t>
      </w:r>
    </w:p>
    <w:p w14:paraId="544DCA41" w14:textId="34256A7C" w:rsidR="001E6C3F" w:rsidRPr="009355C9" w:rsidRDefault="001E6C3F"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Graphics support services would include graphics and wayfinding services. Minimum requirement is a Bachelor’s in Graphic Design with NCIDQ certification, and LEED accreditation. </w:t>
      </w:r>
    </w:p>
    <w:p w14:paraId="156EF4EF" w14:textId="00A32894" w:rsidR="00FA4046" w:rsidRPr="009355C9" w:rsidRDefault="00B31E5D"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Analytics </w:t>
      </w:r>
      <w:r w:rsidR="00743650" w:rsidRPr="009355C9">
        <w:rPr>
          <w:rFonts w:ascii="Times New Roman" w:hAnsi="Times New Roman" w:cs="Times New Roman"/>
          <w:i/>
          <w:iCs/>
          <w:color w:val="FF0000"/>
          <w:sz w:val="24"/>
          <w:szCs w:val="24"/>
        </w:rPr>
        <w:t xml:space="preserve">services support ongoing BIM efforts which analyze, synthesize de-conflict and connect various forms of building information data and present them in a concise legible manner. </w:t>
      </w:r>
    </w:p>
    <w:p w14:paraId="3F24C983" w14:textId="77777777" w:rsidR="00743650" w:rsidRPr="00B33365" w:rsidRDefault="00743650" w:rsidP="00743650">
      <w:pPr>
        <w:pStyle w:val="ListParagraph"/>
        <w:spacing w:after="0" w:line="240" w:lineRule="auto"/>
        <w:contextualSpacing w:val="0"/>
        <w:rPr>
          <w:rFonts w:ascii="Times New Roman" w:hAnsi="Times New Roman" w:cs="Times New Roman"/>
          <w:sz w:val="24"/>
          <w:szCs w:val="24"/>
        </w:rPr>
      </w:pPr>
    </w:p>
    <w:p w14:paraId="73670110" w14:textId="4B6CAC94" w:rsidR="00094381" w:rsidRPr="00B33365" w:rsidRDefault="00094381"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On page three, Stage 1 third paragraph can we divide the (5) civil and structural engineering discipline into two positions?</w:t>
      </w:r>
    </w:p>
    <w:p w14:paraId="44E95C10" w14:textId="7DE8C3E5" w:rsidR="004B3547" w:rsidRPr="009355C9" w:rsidRDefault="004B3547" w:rsidP="009355C9">
      <w:pPr>
        <w:pStyle w:val="ListParagraph"/>
        <w:numPr>
          <w:ilvl w:val="1"/>
          <w:numId w:val="1"/>
        </w:numPr>
        <w:spacing w:line="252"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Please submit the two roles under the #5 header: Civil and Structural Engineering, and identify which lead is for the Civil discipline and which is for the Structural discipline.</w:t>
      </w:r>
    </w:p>
    <w:p w14:paraId="2325949E" w14:textId="2A6D2100" w:rsidR="00F52ACA" w:rsidRDefault="00F52ACA" w:rsidP="00F52ACA">
      <w:pPr>
        <w:pStyle w:val="ListParagraph"/>
        <w:spacing w:after="0" w:line="240" w:lineRule="auto"/>
        <w:ind w:left="1080"/>
        <w:contextualSpacing w:val="0"/>
        <w:rPr>
          <w:rFonts w:ascii="Times New Roman" w:hAnsi="Times New Roman" w:cs="Times New Roman"/>
          <w:sz w:val="24"/>
          <w:szCs w:val="24"/>
        </w:rPr>
      </w:pPr>
    </w:p>
    <w:p w14:paraId="3797C588" w14:textId="77777777" w:rsidR="009355C9" w:rsidRPr="00B33365" w:rsidRDefault="009355C9" w:rsidP="00F52ACA">
      <w:pPr>
        <w:pStyle w:val="ListParagraph"/>
        <w:spacing w:after="0" w:line="240" w:lineRule="auto"/>
        <w:ind w:left="1080"/>
        <w:contextualSpacing w:val="0"/>
        <w:rPr>
          <w:rFonts w:ascii="Times New Roman" w:hAnsi="Times New Roman" w:cs="Times New Roman"/>
          <w:sz w:val="24"/>
          <w:szCs w:val="24"/>
        </w:rPr>
      </w:pPr>
    </w:p>
    <w:p w14:paraId="7545CBAC" w14:textId="77777777" w:rsidR="00D412D7" w:rsidRPr="00B33365" w:rsidRDefault="00094381"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 xml:space="preserve">Can you clarify how many hard copies you would like, on page three it </w:t>
      </w:r>
      <w:proofErr w:type="gramStart"/>
      <w:r w:rsidRPr="00B33365">
        <w:rPr>
          <w:rFonts w:ascii="Times New Roman" w:hAnsi="Times New Roman" w:cs="Times New Roman"/>
          <w:sz w:val="24"/>
          <w:szCs w:val="24"/>
        </w:rPr>
        <w:t>states</w:t>
      </w:r>
      <w:proofErr w:type="gramEnd"/>
      <w:r w:rsidRPr="00B33365">
        <w:rPr>
          <w:rFonts w:ascii="Times New Roman" w:hAnsi="Times New Roman" w:cs="Times New Roman"/>
          <w:sz w:val="24"/>
          <w:szCs w:val="24"/>
        </w:rPr>
        <w:t xml:space="preserve"> “one original plus one copy” and on page six it states “one hard copy.”</w:t>
      </w:r>
    </w:p>
    <w:p w14:paraId="4CAEAE01" w14:textId="5F73B724" w:rsidR="00320C0A" w:rsidRPr="009355C9" w:rsidRDefault="00320C0A" w:rsidP="009355C9">
      <w:pPr>
        <w:pStyle w:val="ListParagraph"/>
        <w:numPr>
          <w:ilvl w:val="1"/>
          <w:numId w:val="1"/>
        </w:numPr>
        <w:spacing w:after="0" w:line="240" w:lineRule="auto"/>
        <w:contextualSpacing w:val="0"/>
        <w:rPr>
          <w:rFonts w:ascii="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Yes.  The original, one copy of the original, and one copy of the original on compact disc (CD).</w:t>
      </w:r>
    </w:p>
    <w:p w14:paraId="3F0241F7" w14:textId="77777777" w:rsidR="004E54E1" w:rsidRPr="00B33365" w:rsidRDefault="004E54E1" w:rsidP="004E54E1">
      <w:pPr>
        <w:pStyle w:val="ListParagraph"/>
        <w:spacing w:after="0" w:line="240" w:lineRule="auto"/>
        <w:ind w:left="1080"/>
        <w:contextualSpacing w:val="0"/>
        <w:rPr>
          <w:rFonts w:ascii="Times New Roman" w:hAnsi="Times New Roman" w:cs="Times New Roman"/>
          <w:sz w:val="24"/>
          <w:szCs w:val="24"/>
        </w:rPr>
      </w:pPr>
    </w:p>
    <w:p w14:paraId="1F74A17B" w14:textId="43F1F05F" w:rsidR="00094381" w:rsidRPr="00B33365" w:rsidRDefault="00094381"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May we show a completed study as one of our five projects?</w:t>
      </w:r>
    </w:p>
    <w:p w14:paraId="339F4B99" w14:textId="248B7776" w:rsidR="004B3547" w:rsidRPr="009355C9" w:rsidRDefault="004B3547" w:rsidP="009355C9">
      <w:pPr>
        <w:pStyle w:val="ListParagraph"/>
        <w:numPr>
          <w:ilvl w:val="1"/>
          <w:numId w:val="1"/>
        </w:numPr>
        <w:spacing w:after="0" w:line="240" w:lineRule="auto"/>
        <w:contextualSpacing w:val="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Yes</w:t>
      </w:r>
    </w:p>
    <w:p w14:paraId="3780FAC8" w14:textId="77777777" w:rsidR="00C05DAF" w:rsidRPr="00B33365" w:rsidRDefault="00C05DAF" w:rsidP="004B3547">
      <w:pPr>
        <w:pStyle w:val="ListParagraph"/>
        <w:spacing w:after="0" w:line="240" w:lineRule="auto"/>
        <w:ind w:left="1080"/>
        <w:contextualSpacing w:val="0"/>
        <w:rPr>
          <w:rFonts w:ascii="Times New Roman" w:hAnsi="Times New Roman" w:cs="Times New Roman"/>
          <w:sz w:val="24"/>
          <w:szCs w:val="24"/>
        </w:rPr>
      </w:pPr>
    </w:p>
    <w:p w14:paraId="49DA07C1" w14:textId="4C684BDB" w:rsidR="00A978C3" w:rsidRPr="00B33365" w:rsidRDefault="000069B9" w:rsidP="009355C9">
      <w:pPr>
        <w:pStyle w:val="ListParagraph"/>
        <w:numPr>
          <w:ilvl w:val="0"/>
          <w:numId w:val="1"/>
        </w:numPr>
        <w:rPr>
          <w:rFonts w:ascii="Times New Roman" w:hAnsi="Times New Roman" w:cs="Times New Roman"/>
          <w:sz w:val="24"/>
          <w:szCs w:val="24"/>
        </w:rPr>
      </w:pPr>
      <w:r w:rsidRPr="00B33365">
        <w:rPr>
          <w:rFonts w:ascii="Times New Roman" w:hAnsi="Times New Roman" w:cs="Times New Roman"/>
          <w:sz w:val="24"/>
          <w:szCs w:val="24"/>
        </w:rPr>
        <w:t xml:space="preserve">Design and Engineering Innovation Portfolio:  This section requires 5 example </w:t>
      </w:r>
      <w:proofErr w:type="gramStart"/>
      <w:r w:rsidRPr="00B33365">
        <w:rPr>
          <w:rFonts w:ascii="Times New Roman" w:hAnsi="Times New Roman" w:cs="Times New Roman"/>
          <w:sz w:val="24"/>
          <w:szCs w:val="24"/>
        </w:rPr>
        <w:t>project</w:t>
      </w:r>
      <w:proofErr w:type="gramEnd"/>
      <w:r w:rsidRPr="00B33365">
        <w:rPr>
          <w:rFonts w:ascii="Times New Roman" w:hAnsi="Times New Roman" w:cs="Times New Roman"/>
          <w:sz w:val="24"/>
          <w:szCs w:val="24"/>
        </w:rPr>
        <w:t xml:space="preserve"> to be submitted representing the Lead Team’s ability to design innovation and/or project and program support in problem solving.  The examples </w:t>
      </w:r>
      <w:proofErr w:type="gramStart"/>
      <w:r w:rsidRPr="00B33365">
        <w:rPr>
          <w:rFonts w:ascii="Times New Roman" w:hAnsi="Times New Roman" w:cs="Times New Roman"/>
          <w:sz w:val="24"/>
          <w:szCs w:val="24"/>
        </w:rPr>
        <w:t>notes</w:t>
      </w:r>
      <w:proofErr w:type="gramEnd"/>
      <w:r w:rsidRPr="00B33365">
        <w:rPr>
          <w:rFonts w:ascii="Times New Roman" w:hAnsi="Times New Roman" w:cs="Times New Roman"/>
          <w:sz w:val="24"/>
          <w:szCs w:val="24"/>
        </w:rPr>
        <w:t xml:space="preserve"> that the projects need to be designed and fully constructed in the last ten years.  Our question has to do with the projects being “fully constructed”.  Can detailed studies, analyses and other detailed program efforts that were not designed or constructed be considered as representative projects? </w:t>
      </w:r>
    </w:p>
    <w:p w14:paraId="688DE41E" w14:textId="540398EC" w:rsidR="00172526" w:rsidRPr="009355C9" w:rsidRDefault="00172526" w:rsidP="009355C9">
      <w:pPr>
        <w:pStyle w:val="ListParagraph"/>
        <w:numPr>
          <w:ilvl w:val="1"/>
          <w:numId w:val="1"/>
        </w:numPr>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Yes</w:t>
      </w:r>
    </w:p>
    <w:p w14:paraId="10D77D75" w14:textId="004FEAE8" w:rsidR="00EE1897" w:rsidRPr="00B33365" w:rsidRDefault="000069B9" w:rsidP="009355C9">
      <w:pPr>
        <w:pStyle w:val="ListParagraph"/>
        <w:numPr>
          <w:ilvl w:val="0"/>
          <w:numId w:val="1"/>
        </w:numPr>
        <w:rPr>
          <w:rFonts w:ascii="Times New Roman" w:hAnsi="Times New Roman" w:cs="Times New Roman"/>
          <w:sz w:val="24"/>
          <w:szCs w:val="24"/>
        </w:rPr>
      </w:pPr>
      <w:r w:rsidRPr="00B33365">
        <w:rPr>
          <w:rFonts w:ascii="Times New Roman" w:hAnsi="Times New Roman" w:cs="Times New Roman"/>
          <w:sz w:val="24"/>
          <w:szCs w:val="24"/>
        </w:rPr>
        <w:lastRenderedPageBreak/>
        <w:t xml:space="preserve">Tab 5 – Core Team Lead Discipline Member Profiles requires bios on Lead Team members of the 10 core disciplines.  On Page 3 of 6, the solicitation presents 12 disciplines where the core team resides.  Our question is do you only want 10 core team member bios?  It is confusing since the core team of civil and structural </w:t>
      </w:r>
      <w:proofErr w:type="gramStart"/>
      <w:r w:rsidRPr="00B33365">
        <w:rPr>
          <w:rFonts w:ascii="Times New Roman" w:hAnsi="Times New Roman" w:cs="Times New Roman"/>
          <w:sz w:val="24"/>
          <w:szCs w:val="24"/>
        </w:rPr>
        <w:t>actually has</w:t>
      </w:r>
      <w:proofErr w:type="gramEnd"/>
      <w:r w:rsidRPr="00B33365">
        <w:rPr>
          <w:rFonts w:ascii="Times New Roman" w:hAnsi="Times New Roman" w:cs="Times New Roman"/>
          <w:sz w:val="24"/>
          <w:szCs w:val="24"/>
        </w:rPr>
        <w:t xml:space="preserve"> 2 distinct professionals representing civil engineering and structural engineering.  </w:t>
      </w:r>
      <w:r w:rsidR="00EE1897" w:rsidRPr="00B33365">
        <w:rPr>
          <w:rFonts w:ascii="Times New Roman" w:eastAsia="Times New Roman" w:hAnsi="Times New Roman" w:cs="Times New Roman"/>
          <w:sz w:val="24"/>
          <w:szCs w:val="24"/>
        </w:rPr>
        <w:t>If a submitting firm is an architectural practice that does not provide the full range of engineering and support services described in the solicitation, does DOS/OBO require the inclusion of subconsultant team members at the Stage 1 submittal?  Or should we just submit information on the Prime firm at Stage 1, and then submit the full subconsultant team at Stage 2?</w:t>
      </w:r>
    </w:p>
    <w:p w14:paraId="248C8A9A" w14:textId="7CDBA98E" w:rsidR="006D1747" w:rsidRPr="009355C9" w:rsidRDefault="006D1747" w:rsidP="009355C9">
      <w:pPr>
        <w:pStyle w:val="ListParagraph"/>
        <w:numPr>
          <w:ilvl w:val="1"/>
          <w:numId w:val="1"/>
        </w:numPr>
        <w:spacing w:after="160" w:line="256"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Please note, the announcement is structured to request that an entity submit for the 12 disciplines.  In turn, the evaluation process is based on an entity’s submission for the 12 disciplines. The evaluation and scoring of submissions will be left to the individual members of the Technical Evaluation Panel (TEP).  It is recommended that you simply submit your best work for each category.  </w:t>
      </w:r>
    </w:p>
    <w:p w14:paraId="58175AF2" w14:textId="77777777" w:rsidR="003821DE" w:rsidRPr="00B33365" w:rsidRDefault="003821DE" w:rsidP="003821DE">
      <w:pPr>
        <w:spacing w:after="0" w:line="240" w:lineRule="auto"/>
        <w:ind w:left="720"/>
        <w:rPr>
          <w:rFonts w:ascii="Times New Roman" w:eastAsia="Times New Roman" w:hAnsi="Times New Roman" w:cs="Times New Roman"/>
          <w:sz w:val="24"/>
          <w:szCs w:val="24"/>
        </w:rPr>
      </w:pPr>
    </w:p>
    <w:p w14:paraId="35F4A49B" w14:textId="6F5879B4" w:rsidR="00EE1897" w:rsidRPr="00B33365" w:rsidRDefault="00EE1897"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If Stage 1 submittal is only for the Prime firm and we do not provide all services in-house, how should we address the specific items requested in </w:t>
      </w:r>
      <w:bookmarkStart w:id="10" w:name="_Hlk29296217"/>
      <w:r w:rsidRPr="00B33365">
        <w:rPr>
          <w:rFonts w:ascii="Times New Roman" w:eastAsia="Times New Roman" w:hAnsi="Times New Roman" w:cs="Times New Roman"/>
          <w:sz w:val="24"/>
          <w:szCs w:val="24"/>
        </w:rPr>
        <w:t>the 12 tabbed sections that we do not provide in-house?</w:t>
      </w:r>
    </w:p>
    <w:bookmarkEnd w:id="10"/>
    <w:p w14:paraId="118869F1" w14:textId="3030CB96" w:rsidR="009355C9" w:rsidRDefault="00BB2105" w:rsidP="000A183E">
      <w:pPr>
        <w:pStyle w:val="ListParagraph"/>
        <w:numPr>
          <w:ilvl w:val="1"/>
          <w:numId w:val="1"/>
        </w:numPr>
        <w:spacing w:after="0" w:line="240" w:lineRule="auto"/>
        <w:rPr>
          <w:rFonts w:ascii="Times New Roman" w:eastAsia="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Please note, the announcement is structured to request that an entity submit for the 12 disciplines.  In turn, </w:t>
      </w:r>
      <w:r w:rsidRPr="009355C9">
        <w:rPr>
          <w:rFonts w:ascii="Times New Roman" w:eastAsia="Times New Roman" w:hAnsi="Times New Roman" w:cs="Times New Roman"/>
          <w:i/>
          <w:iCs/>
          <w:color w:val="FF0000"/>
          <w:sz w:val="24"/>
          <w:szCs w:val="24"/>
        </w:rPr>
        <w:t xml:space="preserve">the </w:t>
      </w:r>
      <w:r w:rsidR="00CF347F" w:rsidRPr="009355C9">
        <w:rPr>
          <w:rFonts w:ascii="Times New Roman" w:eastAsia="Times New Roman" w:hAnsi="Times New Roman" w:cs="Times New Roman"/>
          <w:i/>
          <w:iCs/>
          <w:color w:val="FF0000"/>
          <w:sz w:val="24"/>
          <w:szCs w:val="24"/>
        </w:rPr>
        <w:t>twelve (</w:t>
      </w:r>
      <w:r w:rsidRPr="009355C9">
        <w:rPr>
          <w:rFonts w:ascii="Times New Roman" w:eastAsia="Times New Roman" w:hAnsi="Times New Roman" w:cs="Times New Roman"/>
          <w:i/>
          <w:iCs/>
          <w:color w:val="FF0000"/>
          <w:sz w:val="24"/>
          <w:szCs w:val="24"/>
        </w:rPr>
        <w:t>12</w:t>
      </w:r>
      <w:r w:rsidR="00CF347F" w:rsidRPr="009355C9">
        <w:rPr>
          <w:rFonts w:ascii="Times New Roman" w:eastAsia="Times New Roman" w:hAnsi="Times New Roman" w:cs="Times New Roman"/>
          <w:i/>
          <w:iCs/>
          <w:color w:val="FF0000"/>
          <w:sz w:val="24"/>
          <w:szCs w:val="24"/>
        </w:rPr>
        <w:t>)</w:t>
      </w:r>
      <w:r w:rsidRPr="009355C9">
        <w:rPr>
          <w:rFonts w:ascii="Times New Roman" w:eastAsia="Times New Roman" w:hAnsi="Times New Roman" w:cs="Times New Roman"/>
          <w:i/>
          <w:iCs/>
          <w:color w:val="FF0000"/>
          <w:sz w:val="24"/>
          <w:szCs w:val="24"/>
        </w:rPr>
        <w:t xml:space="preserve"> tabbed sections</w:t>
      </w:r>
      <w:r w:rsidR="00CF347F" w:rsidRPr="009355C9">
        <w:rPr>
          <w:rFonts w:ascii="Times New Roman" w:eastAsia="Times New Roman" w:hAnsi="Times New Roman" w:cs="Times New Roman"/>
          <w:i/>
          <w:iCs/>
          <w:color w:val="FF0000"/>
          <w:sz w:val="24"/>
          <w:szCs w:val="24"/>
        </w:rPr>
        <w:t xml:space="preserve">/ </w:t>
      </w:r>
      <w:r w:rsidR="00680185" w:rsidRPr="009355C9">
        <w:rPr>
          <w:rFonts w:ascii="Times New Roman" w:eastAsia="Times New Roman" w:hAnsi="Times New Roman" w:cs="Times New Roman"/>
          <w:i/>
          <w:iCs/>
          <w:color w:val="FF0000"/>
          <w:sz w:val="24"/>
          <w:szCs w:val="24"/>
        </w:rPr>
        <w:t xml:space="preserve">specialties </w:t>
      </w:r>
      <w:r w:rsidRPr="009355C9">
        <w:rPr>
          <w:rFonts w:ascii="Times New Roman" w:eastAsia="Times New Roman" w:hAnsi="Times New Roman" w:cs="Times New Roman"/>
          <w:i/>
          <w:iCs/>
          <w:color w:val="FF0000"/>
          <w:sz w:val="24"/>
          <w:szCs w:val="24"/>
        </w:rPr>
        <w:t xml:space="preserve">that </w:t>
      </w:r>
      <w:r w:rsidR="00680185" w:rsidRPr="009355C9">
        <w:rPr>
          <w:rFonts w:ascii="Times New Roman" w:eastAsia="Times New Roman" w:hAnsi="Times New Roman" w:cs="Times New Roman"/>
          <w:i/>
          <w:iCs/>
          <w:color w:val="FF0000"/>
          <w:sz w:val="24"/>
          <w:szCs w:val="24"/>
        </w:rPr>
        <w:t>are</w:t>
      </w:r>
      <w:r w:rsidRPr="009355C9">
        <w:rPr>
          <w:rFonts w:ascii="Times New Roman" w:eastAsia="Times New Roman" w:hAnsi="Times New Roman" w:cs="Times New Roman"/>
          <w:i/>
          <w:iCs/>
          <w:color w:val="FF0000"/>
          <w:sz w:val="24"/>
          <w:szCs w:val="24"/>
        </w:rPr>
        <w:t xml:space="preserve"> not provide </w:t>
      </w:r>
      <w:r w:rsidR="00680185" w:rsidRPr="009355C9">
        <w:rPr>
          <w:rFonts w:ascii="Times New Roman" w:eastAsia="Times New Roman" w:hAnsi="Times New Roman" w:cs="Times New Roman"/>
          <w:i/>
          <w:iCs/>
          <w:color w:val="FF0000"/>
          <w:sz w:val="24"/>
          <w:szCs w:val="24"/>
        </w:rPr>
        <w:t xml:space="preserve">for </w:t>
      </w:r>
      <w:r w:rsidRPr="009355C9">
        <w:rPr>
          <w:rFonts w:ascii="Times New Roman" w:eastAsia="Times New Roman" w:hAnsi="Times New Roman" w:cs="Times New Roman"/>
          <w:i/>
          <w:iCs/>
          <w:color w:val="FF0000"/>
          <w:sz w:val="24"/>
          <w:szCs w:val="24"/>
        </w:rPr>
        <w:t>in-house may be perf</w:t>
      </w:r>
      <w:r w:rsidR="00FC586B" w:rsidRPr="009355C9">
        <w:rPr>
          <w:rFonts w:ascii="Times New Roman" w:eastAsia="Times New Roman" w:hAnsi="Times New Roman" w:cs="Times New Roman"/>
          <w:i/>
          <w:iCs/>
          <w:color w:val="FF0000"/>
          <w:sz w:val="24"/>
          <w:szCs w:val="24"/>
        </w:rPr>
        <w:t>o</w:t>
      </w:r>
      <w:r w:rsidRPr="009355C9">
        <w:rPr>
          <w:rFonts w:ascii="Times New Roman" w:eastAsia="Times New Roman" w:hAnsi="Times New Roman" w:cs="Times New Roman"/>
          <w:i/>
          <w:iCs/>
          <w:color w:val="FF0000"/>
          <w:sz w:val="24"/>
          <w:szCs w:val="24"/>
        </w:rPr>
        <w:t xml:space="preserve">rmed by </w:t>
      </w:r>
      <w:r w:rsidR="001D1647" w:rsidRPr="009355C9">
        <w:rPr>
          <w:rFonts w:ascii="Times New Roman" w:eastAsia="Times New Roman" w:hAnsi="Times New Roman" w:cs="Times New Roman"/>
          <w:i/>
          <w:iCs/>
          <w:color w:val="FF0000"/>
          <w:sz w:val="24"/>
          <w:szCs w:val="24"/>
        </w:rPr>
        <w:t>the designated subcontractors.</w:t>
      </w:r>
    </w:p>
    <w:p w14:paraId="5AFEF369" w14:textId="77777777" w:rsidR="000612EB" w:rsidRPr="000612EB" w:rsidRDefault="000612EB" w:rsidP="000612EB">
      <w:pPr>
        <w:pStyle w:val="ListParagraph"/>
        <w:spacing w:after="0" w:line="240" w:lineRule="auto"/>
        <w:rPr>
          <w:rFonts w:ascii="Times New Roman" w:eastAsia="Times New Roman" w:hAnsi="Times New Roman" w:cs="Times New Roman"/>
          <w:i/>
          <w:iCs/>
          <w:color w:val="FF0000"/>
          <w:sz w:val="24"/>
          <w:szCs w:val="24"/>
        </w:rPr>
      </w:pPr>
    </w:p>
    <w:p w14:paraId="31CF8454" w14:textId="41C62D68" w:rsidR="000A183E" w:rsidRPr="00B33365" w:rsidRDefault="000A183E"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Please confirm that we need to identify and provide resumes for the team leads for each of the core disciplines, even if they will be subcontracted.  </w:t>
      </w:r>
    </w:p>
    <w:p w14:paraId="6AC8D07C" w14:textId="18E73EE6" w:rsidR="001D6700" w:rsidRPr="009355C9" w:rsidRDefault="001D6700" w:rsidP="009355C9">
      <w:pPr>
        <w:pStyle w:val="ListParagraph"/>
        <w:numPr>
          <w:ilvl w:val="1"/>
          <w:numId w:val="1"/>
        </w:numPr>
        <w:spacing w:after="0" w:line="240"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Confirm</w:t>
      </w:r>
      <w:r w:rsidR="00DB334A" w:rsidRPr="009355C9">
        <w:rPr>
          <w:rFonts w:ascii="Times New Roman" w:eastAsia="Times New Roman" w:hAnsi="Times New Roman" w:cs="Times New Roman"/>
          <w:i/>
          <w:iCs/>
          <w:color w:val="FF0000"/>
          <w:sz w:val="24"/>
          <w:szCs w:val="24"/>
        </w:rPr>
        <w:t>ed</w:t>
      </w:r>
    </w:p>
    <w:p w14:paraId="6C870885" w14:textId="77777777" w:rsidR="001D6700" w:rsidRPr="00B33365" w:rsidRDefault="001D6700" w:rsidP="001D6700">
      <w:pPr>
        <w:spacing w:after="0" w:line="240" w:lineRule="auto"/>
        <w:ind w:left="720"/>
        <w:rPr>
          <w:rFonts w:ascii="Times New Roman" w:eastAsia="Times New Roman" w:hAnsi="Times New Roman" w:cs="Times New Roman"/>
          <w:sz w:val="24"/>
          <w:szCs w:val="24"/>
        </w:rPr>
      </w:pPr>
    </w:p>
    <w:p w14:paraId="0114506E" w14:textId="296E8283" w:rsidR="000A183E" w:rsidRPr="00B33365" w:rsidRDefault="000A183E"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Should the 5 projects in the portfolio section (“Design and Engineering Innovation”) demonstrate design innovation and problem solving of the just the Prime/Lead Design firm, or as many </w:t>
      </w:r>
      <w:proofErr w:type="gramStart"/>
      <w:r w:rsidRPr="00B33365">
        <w:rPr>
          <w:rFonts w:ascii="Times New Roman" w:eastAsia="Times New Roman" w:hAnsi="Times New Roman" w:cs="Times New Roman"/>
          <w:sz w:val="24"/>
          <w:szCs w:val="24"/>
        </w:rPr>
        <w:t>team</w:t>
      </w:r>
      <w:proofErr w:type="gramEnd"/>
      <w:r w:rsidRPr="00B33365">
        <w:rPr>
          <w:rFonts w:ascii="Times New Roman" w:eastAsia="Times New Roman" w:hAnsi="Times New Roman" w:cs="Times New Roman"/>
          <w:sz w:val="24"/>
          <w:szCs w:val="24"/>
        </w:rPr>
        <w:t xml:space="preserve"> leads as possible?  Or are we allowed to submit 5 projects for each team lead of the core disciplines?</w:t>
      </w:r>
    </w:p>
    <w:p w14:paraId="0F9197C3" w14:textId="01CCECA6" w:rsidR="000C2939" w:rsidRDefault="000C2939" w:rsidP="009355C9">
      <w:pPr>
        <w:pStyle w:val="ListParagraph"/>
        <w:numPr>
          <w:ilvl w:val="1"/>
          <w:numId w:val="1"/>
        </w:numPr>
        <w:spacing w:after="0" w:line="240" w:lineRule="auto"/>
        <w:rPr>
          <w:rFonts w:ascii="Times New Roman" w:eastAsia="Times New Roman" w:hAnsi="Times New Roman" w:cs="Times New Roman"/>
          <w:sz w:val="24"/>
          <w:szCs w:val="24"/>
        </w:rPr>
      </w:pPr>
      <w:r w:rsidRPr="009355C9">
        <w:rPr>
          <w:rFonts w:ascii="Times New Roman" w:eastAsia="Times New Roman" w:hAnsi="Times New Roman" w:cs="Times New Roman"/>
          <w:i/>
          <w:iCs/>
          <w:color w:val="FF0000"/>
          <w:sz w:val="24"/>
          <w:szCs w:val="24"/>
        </w:rPr>
        <w:t>Just the Prime/Lead Design firm</w:t>
      </w:r>
      <w:r w:rsidRPr="00B33365">
        <w:rPr>
          <w:rFonts w:ascii="Times New Roman" w:eastAsia="Times New Roman" w:hAnsi="Times New Roman" w:cs="Times New Roman"/>
          <w:sz w:val="24"/>
          <w:szCs w:val="24"/>
        </w:rPr>
        <w:t>.</w:t>
      </w:r>
    </w:p>
    <w:p w14:paraId="2D9F4631" w14:textId="77777777" w:rsidR="000612EB" w:rsidRPr="00B33365" w:rsidRDefault="000612EB" w:rsidP="000612EB">
      <w:pPr>
        <w:pStyle w:val="ListParagraph"/>
        <w:spacing w:after="0" w:line="240" w:lineRule="auto"/>
        <w:ind w:left="1440"/>
        <w:rPr>
          <w:rFonts w:ascii="Times New Roman" w:eastAsia="Times New Roman" w:hAnsi="Times New Roman" w:cs="Times New Roman"/>
          <w:sz w:val="24"/>
          <w:szCs w:val="24"/>
        </w:rPr>
      </w:pPr>
    </w:p>
    <w:p w14:paraId="035E2B23" w14:textId="77777777" w:rsidR="000A183E" w:rsidRPr="00B33365" w:rsidRDefault="000A183E"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Is the core team comprised of 10 or 12 disciplines?  (On page 3, middle of the page, references 12 disciplines; on page 4, under “Core Team Lead Disciplines Member Profiles,” it references 10 core disciplines.)</w:t>
      </w:r>
    </w:p>
    <w:p w14:paraId="723C669E" w14:textId="532E4A89" w:rsidR="002A325B" w:rsidRPr="009355C9" w:rsidRDefault="002A325B"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Ten is an error; the sentence should read twelve. All twelve lead team members require a biographical sketch. </w:t>
      </w:r>
    </w:p>
    <w:p w14:paraId="0762E098" w14:textId="77777777" w:rsidR="000D686E" w:rsidRDefault="000D686E" w:rsidP="000D686E">
      <w:pPr>
        <w:spacing w:after="0" w:line="240" w:lineRule="auto"/>
        <w:ind w:left="720"/>
        <w:rPr>
          <w:rFonts w:ascii="Times New Roman" w:eastAsia="Calibri" w:hAnsi="Times New Roman" w:cs="Times New Roman"/>
          <w:sz w:val="24"/>
          <w:szCs w:val="24"/>
        </w:rPr>
      </w:pPr>
    </w:p>
    <w:p w14:paraId="328714C0" w14:textId="35F8084A" w:rsidR="00963EEB" w:rsidRPr="00B33365" w:rsidRDefault="00963EEB" w:rsidP="009355C9">
      <w:pPr>
        <w:numPr>
          <w:ilvl w:val="0"/>
          <w:numId w:val="1"/>
        </w:numPr>
        <w:spacing w:after="0" w:line="240" w:lineRule="auto"/>
        <w:rPr>
          <w:rFonts w:ascii="Times New Roman" w:eastAsia="Calibri" w:hAnsi="Times New Roman" w:cs="Times New Roman"/>
          <w:sz w:val="24"/>
          <w:szCs w:val="24"/>
        </w:rPr>
      </w:pPr>
      <w:r w:rsidRPr="00B33365">
        <w:rPr>
          <w:rFonts w:ascii="Times New Roman" w:eastAsia="Calibri" w:hAnsi="Times New Roman" w:cs="Times New Roman"/>
          <w:sz w:val="24"/>
          <w:szCs w:val="24"/>
        </w:rPr>
        <w:t>If we put an image/photograph on the tab will it count as a page?</w:t>
      </w:r>
    </w:p>
    <w:p w14:paraId="00A2E32B" w14:textId="1D334DAA" w:rsidR="001505EC" w:rsidRPr="009355C9" w:rsidRDefault="006E17FA" w:rsidP="009355C9">
      <w:pPr>
        <w:pStyle w:val="ListParagraph"/>
        <w:numPr>
          <w:ilvl w:val="1"/>
          <w:numId w:val="1"/>
        </w:numPr>
        <w:spacing w:after="0" w:line="240" w:lineRule="auto"/>
        <w:rPr>
          <w:rFonts w:ascii="Times New Roman" w:eastAsia="Calibri" w:hAnsi="Times New Roman" w:cs="Times New Roman"/>
          <w:i/>
          <w:iCs/>
          <w:color w:val="FF0000"/>
          <w:sz w:val="24"/>
          <w:szCs w:val="24"/>
        </w:rPr>
      </w:pPr>
      <w:r w:rsidRPr="009355C9">
        <w:rPr>
          <w:rFonts w:ascii="Times New Roman" w:eastAsia="Calibri" w:hAnsi="Times New Roman" w:cs="Times New Roman"/>
          <w:i/>
          <w:iCs/>
          <w:color w:val="FF0000"/>
          <w:sz w:val="24"/>
          <w:szCs w:val="24"/>
        </w:rPr>
        <w:t xml:space="preserve">No. </w:t>
      </w:r>
      <w:r w:rsidR="00876875" w:rsidRPr="009355C9">
        <w:rPr>
          <w:rFonts w:ascii="Times New Roman" w:eastAsia="Calibri" w:hAnsi="Times New Roman" w:cs="Times New Roman"/>
          <w:i/>
          <w:iCs/>
          <w:color w:val="FF0000"/>
          <w:sz w:val="24"/>
          <w:szCs w:val="24"/>
        </w:rPr>
        <w:t>However,</w:t>
      </w:r>
      <w:r w:rsidR="001F116C" w:rsidRPr="009355C9">
        <w:rPr>
          <w:rFonts w:ascii="Times New Roman" w:eastAsia="Calibri" w:hAnsi="Times New Roman" w:cs="Times New Roman"/>
          <w:i/>
          <w:iCs/>
          <w:color w:val="FF0000"/>
          <w:sz w:val="24"/>
          <w:szCs w:val="24"/>
        </w:rPr>
        <w:t xml:space="preserve"> </w:t>
      </w:r>
      <w:r w:rsidR="001C1E29" w:rsidRPr="009355C9">
        <w:rPr>
          <w:rFonts w:ascii="Times New Roman" w:eastAsia="Calibri" w:hAnsi="Times New Roman" w:cs="Times New Roman"/>
          <w:i/>
          <w:iCs/>
          <w:color w:val="FF0000"/>
          <w:sz w:val="24"/>
          <w:szCs w:val="24"/>
        </w:rPr>
        <w:t xml:space="preserve">it is </w:t>
      </w:r>
      <w:r w:rsidR="0016227A" w:rsidRPr="009355C9">
        <w:rPr>
          <w:rFonts w:ascii="Times New Roman" w:eastAsia="Calibri" w:hAnsi="Times New Roman" w:cs="Times New Roman"/>
          <w:i/>
          <w:iCs/>
          <w:color w:val="FF0000"/>
          <w:sz w:val="24"/>
          <w:szCs w:val="24"/>
        </w:rPr>
        <w:t xml:space="preserve">strongly requested that you </w:t>
      </w:r>
      <w:r w:rsidR="00486ED3" w:rsidRPr="009355C9">
        <w:rPr>
          <w:rFonts w:ascii="Times New Roman" w:eastAsia="Calibri" w:hAnsi="Times New Roman" w:cs="Times New Roman"/>
          <w:i/>
          <w:iCs/>
          <w:color w:val="FF0000"/>
          <w:sz w:val="24"/>
          <w:szCs w:val="24"/>
        </w:rPr>
        <w:t xml:space="preserve">please consider the </w:t>
      </w:r>
      <w:r w:rsidR="00ED6A63" w:rsidRPr="009355C9">
        <w:rPr>
          <w:rFonts w:ascii="Times New Roman" w:eastAsia="Calibri" w:hAnsi="Times New Roman" w:cs="Times New Roman"/>
          <w:i/>
          <w:iCs/>
          <w:color w:val="FF0000"/>
          <w:sz w:val="24"/>
          <w:szCs w:val="24"/>
        </w:rPr>
        <w:t xml:space="preserve">page limit </w:t>
      </w:r>
      <w:r w:rsidR="00486ED3" w:rsidRPr="009355C9">
        <w:rPr>
          <w:rFonts w:ascii="Times New Roman" w:eastAsia="Calibri" w:hAnsi="Times New Roman" w:cs="Times New Roman"/>
          <w:i/>
          <w:iCs/>
          <w:color w:val="FF0000"/>
          <w:sz w:val="24"/>
          <w:szCs w:val="24"/>
        </w:rPr>
        <w:t xml:space="preserve">when </w:t>
      </w:r>
      <w:r w:rsidR="00921DA2" w:rsidRPr="009355C9">
        <w:rPr>
          <w:rFonts w:ascii="Times New Roman" w:eastAsia="Calibri" w:hAnsi="Times New Roman" w:cs="Times New Roman"/>
          <w:i/>
          <w:iCs/>
          <w:color w:val="FF0000"/>
          <w:sz w:val="24"/>
          <w:szCs w:val="24"/>
        </w:rPr>
        <w:t>including images/ photographs</w:t>
      </w:r>
      <w:r w:rsidR="00BA51C0" w:rsidRPr="009355C9">
        <w:rPr>
          <w:rFonts w:ascii="Times New Roman" w:eastAsia="Calibri" w:hAnsi="Times New Roman" w:cs="Times New Roman"/>
          <w:i/>
          <w:iCs/>
          <w:color w:val="FF0000"/>
          <w:sz w:val="24"/>
          <w:szCs w:val="24"/>
        </w:rPr>
        <w:t xml:space="preserve"> in the submission</w:t>
      </w:r>
      <w:r w:rsidR="00921DA2" w:rsidRPr="009355C9">
        <w:rPr>
          <w:rFonts w:ascii="Times New Roman" w:eastAsia="Calibri" w:hAnsi="Times New Roman" w:cs="Times New Roman"/>
          <w:i/>
          <w:iCs/>
          <w:color w:val="FF0000"/>
          <w:sz w:val="24"/>
          <w:szCs w:val="24"/>
        </w:rPr>
        <w:t xml:space="preserve">. </w:t>
      </w:r>
      <w:r w:rsidR="00ED6A63" w:rsidRPr="009355C9">
        <w:rPr>
          <w:rFonts w:ascii="Times New Roman" w:eastAsia="Calibri" w:hAnsi="Times New Roman" w:cs="Times New Roman"/>
          <w:i/>
          <w:iCs/>
          <w:color w:val="FF0000"/>
          <w:sz w:val="24"/>
          <w:szCs w:val="24"/>
        </w:rPr>
        <w:t xml:space="preserve">  </w:t>
      </w:r>
    </w:p>
    <w:p w14:paraId="0333E983" w14:textId="5B33E4A7" w:rsidR="00963EEB" w:rsidRDefault="00963EEB" w:rsidP="00963EEB">
      <w:pPr>
        <w:spacing w:after="0" w:line="240" w:lineRule="auto"/>
        <w:rPr>
          <w:rFonts w:ascii="Times New Roman" w:eastAsia="Calibri" w:hAnsi="Times New Roman" w:cs="Times New Roman"/>
          <w:sz w:val="24"/>
          <w:szCs w:val="24"/>
        </w:rPr>
      </w:pPr>
    </w:p>
    <w:p w14:paraId="2042B93C" w14:textId="77777777" w:rsidR="000D686E" w:rsidRPr="000612EB" w:rsidRDefault="000D686E" w:rsidP="000D686E">
      <w:pPr>
        <w:numPr>
          <w:ilvl w:val="0"/>
          <w:numId w:val="1"/>
        </w:numPr>
        <w:spacing w:after="0" w:line="240" w:lineRule="auto"/>
        <w:rPr>
          <w:rFonts w:ascii="Times New Roman" w:eastAsia="Calibri" w:hAnsi="Times New Roman" w:cs="Times New Roman"/>
          <w:sz w:val="24"/>
          <w:szCs w:val="24"/>
        </w:rPr>
      </w:pPr>
      <w:r w:rsidRPr="000612EB">
        <w:rPr>
          <w:rFonts w:ascii="Times New Roman" w:eastAsia="Calibri" w:hAnsi="Times New Roman" w:cs="Times New Roman"/>
          <w:sz w:val="24"/>
          <w:szCs w:val="24"/>
        </w:rPr>
        <w:t>Due to the down time over the holidays, would it be possible to get an extension of submission date to Tuesday, January 21, 2020?</w:t>
      </w:r>
    </w:p>
    <w:p w14:paraId="3AC8F303" w14:textId="77777777" w:rsidR="000D686E" w:rsidRPr="009B300E" w:rsidRDefault="000D686E" w:rsidP="000D686E">
      <w:pPr>
        <w:pStyle w:val="ListParagraph"/>
        <w:numPr>
          <w:ilvl w:val="1"/>
          <w:numId w:val="1"/>
        </w:numPr>
        <w:spacing w:after="0" w:line="240" w:lineRule="auto"/>
        <w:rPr>
          <w:rFonts w:ascii="Times New Roman" w:hAnsi="Times New Roman" w:cs="Times New Roman"/>
          <w:i/>
          <w:iCs/>
          <w:color w:val="FF0000"/>
          <w:sz w:val="24"/>
          <w:szCs w:val="24"/>
        </w:rPr>
      </w:pPr>
      <w:r w:rsidRPr="009B300E">
        <w:rPr>
          <w:rFonts w:ascii="Times New Roman" w:hAnsi="Times New Roman" w:cs="Times New Roman"/>
          <w:i/>
          <w:iCs/>
          <w:color w:val="FF0000"/>
          <w:sz w:val="24"/>
          <w:szCs w:val="24"/>
        </w:rPr>
        <w:t xml:space="preserve">The deadline </w:t>
      </w:r>
      <w:r>
        <w:rPr>
          <w:rFonts w:ascii="Times New Roman" w:hAnsi="Times New Roman" w:cs="Times New Roman"/>
          <w:i/>
          <w:iCs/>
          <w:color w:val="FF0000"/>
          <w:sz w:val="24"/>
          <w:szCs w:val="24"/>
        </w:rPr>
        <w:t>was extended to February 4, 2020</w:t>
      </w:r>
      <w:r w:rsidRPr="009B300E">
        <w:rPr>
          <w:rFonts w:ascii="Times New Roman" w:hAnsi="Times New Roman" w:cs="Times New Roman"/>
          <w:i/>
          <w:iCs/>
          <w:color w:val="FF0000"/>
          <w:sz w:val="24"/>
          <w:szCs w:val="24"/>
        </w:rPr>
        <w:t xml:space="preserve">. </w:t>
      </w:r>
    </w:p>
    <w:p w14:paraId="70D7C237" w14:textId="4A1F871E" w:rsidR="000D686E" w:rsidRDefault="000D686E" w:rsidP="00963EEB">
      <w:pPr>
        <w:spacing w:after="0" w:line="240" w:lineRule="auto"/>
        <w:rPr>
          <w:rFonts w:ascii="Times New Roman" w:eastAsia="Calibri" w:hAnsi="Times New Roman" w:cs="Times New Roman"/>
          <w:sz w:val="24"/>
          <w:szCs w:val="24"/>
        </w:rPr>
      </w:pPr>
    </w:p>
    <w:p w14:paraId="368F5940" w14:textId="77777777" w:rsidR="000D686E" w:rsidRPr="00B33365" w:rsidRDefault="000D686E" w:rsidP="00963EEB">
      <w:pPr>
        <w:spacing w:after="0" w:line="240" w:lineRule="auto"/>
        <w:rPr>
          <w:rFonts w:ascii="Times New Roman" w:eastAsia="Calibri" w:hAnsi="Times New Roman" w:cs="Times New Roman"/>
          <w:sz w:val="24"/>
          <w:szCs w:val="24"/>
        </w:rPr>
      </w:pPr>
    </w:p>
    <w:p w14:paraId="7991FF4F" w14:textId="6C8DAA48" w:rsidR="00963EEB" w:rsidRPr="00B33365" w:rsidRDefault="00963EEB" w:rsidP="009355C9">
      <w:pPr>
        <w:numPr>
          <w:ilvl w:val="0"/>
          <w:numId w:val="1"/>
        </w:numPr>
        <w:spacing w:after="0" w:line="240" w:lineRule="auto"/>
        <w:rPr>
          <w:rFonts w:ascii="Times New Roman" w:eastAsia="Calibri" w:hAnsi="Times New Roman" w:cs="Times New Roman"/>
          <w:sz w:val="24"/>
          <w:szCs w:val="24"/>
        </w:rPr>
      </w:pPr>
      <w:r w:rsidRPr="00B33365">
        <w:rPr>
          <w:rFonts w:ascii="Times New Roman" w:eastAsia="Calibri" w:hAnsi="Times New Roman" w:cs="Times New Roman"/>
          <w:sz w:val="24"/>
          <w:szCs w:val="24"/>
        </w:rPr>
        <w:lastRenderedPageBreak/>
        <w:t>The RFP describes the core team of twelve disciplines, including 5) civil and structural engineering. In our experience, this involves two separate areas of expertise and is generally separated into two roles on a team. We request that this discipline be changed into two separate disciplines, one for civil engineering and the second for structural engineering for a core team total of thirteen disciplines.</w:t>
      </w:r>
    </w:p>
    <w:p w14:paraId="33019F18" w14:textId="6D462189" w:rsidR="00706730" w:rsidRPr="009355C9" w:rsidRDefault="00E5301C" w:rsidP="009355C9">
      <w:pPr>
        <w:pStyle w:val="ListParagraph"/>
        <w:numPr>
          <w:ilvl w:val="1"/>
          <w:numId w:val="1"/>
        </w:numPr>
        <w:spacing w:line="252" w:lineRule="auto"/>
        <w:rPr>
          <w:rFonts w:ascii="Times New Roman" w:eastAsia="Times New Roman" w:hAnsi="Times New Roman" w:cs="Times New Roman"/>
          <w:i/>
          <w:iCs/>
          <w:color w:val="FF0000"/>
          <w:sz w:val="24"/>
          <w:szCs w:val="24"/>
        </w:rPr>
      </w:pPr>
      <w:bookmarkStart w:id="11" w:name="_Hlk29225582"/>
      <w:r w:rsidRPr="009355C9">
        <w:rPr>
          <w:rFonts w:ascii="Times New Roman" w:eastAsia="Times New Roman" w:hAnsi="Times New Roman" w:cs="Times New Roman"/>
          <w:i/>
          <w:iCs/>
          <w:color w:val="FF0000"/>
          <w:sz w:val="24"/>
          <w:szCs w:val="24"/>
        </w:rPr>
        <w:t xml:space="preserve">Please submit </w:t>
      </w:r>
      <w:r w:rsidR="00C37E98" w:rsidRPr="009355C9">
        <w:rPr>
          <w:rFonts w:ascii="Times New Roman" w:eastAsia="Times New Roman" w:hAnsi="Times New Roman" w:cs="Times New Roman"/>
          <w:i/>
          <w:iCs/>
          <w:color w:val="FF0000"/>
          <w:sz w:val="24"/>
          <w:szCs w:val="24"/>
        </w:rPr>
        <w:t xml:space="preserve">the two roles </w:t>
      </w:r>
      <w:r w:rsidRPr="009355C9">
        <w:rPr>
          <w:rFonts w:ascii="Times New Roman" w:eastAsia="Times New Roman" w:hAnsi="Times New Roman" w:cs="Times New Roman"/>
          <w:i/>
          <w:iCs/>
          <w:color w:val="FF0000"/>
          <w:sz w:val="24"/>
          <w:szCs w:val="24"/>
        </w:rPr>
        <w:t xml:space="preserve">under the #5 header: Civil and Structural Engineering, and identify </w:t>
      </w:r>
      <w:r w:rsidR="009A7C72" w:rsidRPr="009355C9">
        <w:rPr>
          <w:rFonts w:ascii="Times New Roman" w:eastAsia="Times New Roman" w:hAnsi="Times New Roman" w:cs="Times New Roman"/>
          <w:i/>
          <w:iCs/>
          <w:color w:val="FF0000"/>
          <w:sz w:val="24"/>
          <w:szCs w:val="24"/>
        </w:rPr>
        <w:t>which lead is for the Civil discipline and which is for the Structural discipline.</w:t>
      </w:r>
      <w:bookmarkEnd w:id="11"/>
    </w:p>
    <w:p w14:paraId="5D8FBCB4" w14:textId="2E16C99A" w:rsidR="008901CB" w:rsidRPr="00B33365" w:rsidRDefault="008901CB" w:rsidP="00D412D7">
      <w:pPr>
        <w:spacing w:line="252" w:lineRule="auto"/>
        <w:contextualSpacing/>
        <w:rPr>
          <w:rFonts w:ascii="Times New Roman" w:eastAsia="Times New Roman" w:hAnsi="Times New Roman" w:cs="Times New Roman"/>
          <w:sz w:val="24"/>
          <w:szCs w:val="24"/>
        </w:rPr>
      </w:pPr>
    </w:p>
    <w:p w14:paraId="6E474032" w14:textId="77777777" w:rsidR="008901CB" w:rsidRPr="00B33365" w:rsidRDefault="008901CB" w:rsidP="009355C9">
      <w:pPr>
        <w:numPr>
          <w:ilvl w:val="0"/>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Would it be acceptable to split core team #5 - civil and structural engineering, as these will have different leads?</w:t>
      </w:r>
    </w:p>
    <w:p w14:paraId="2A8BFC53" w14:textId="4E2D1ACF" w:rsidR="007538F6" w:rsidRDefault="005F78BB" w:rsidP="009355C9">
      <w:pPr>
        <w:pStyle w:val="ListParagraph"/>
        <w:numPr>
          <w:ilvl w:val="1"/>
          <w:numId w:val="1"/>
        </w:numPr>
        <w:spacing w:line="252" w:lineRule="auto"/>
        <w:rPr>
          <w:rFonts w:ascii="Times New Roman" w:eastAsia="Times New Roman" w:hAnsi="Times New Roman" w:cs="Times New Roman"/>
          <w:i/>
          <w:iCs/>
          <w:color w:val="FF0000"/>
          <w:sz w:val="24"/>
          <w:szCs w:val="24"/>
        </w:rPr>
      </w:pPr>
      <w:bookmarkStart w:id="12" w:name="_Hlk29213109"/>
      <w:r w:rsidRPr="009355C9">
        <w:rPr>
          <w:rFonts w:ascii="Times New Roman" w:eastAsia="Times New Roman" w:hAnsi="Times New Roman" w:cs="Times New Roman"/>
          <w:i/>
          <w:iCs/>
          <w:color w:val="FF0000"/>
          <w:sz w:val="24"/>
          <w:szCs w:val="24"/>
        </w:rPr>
        <w:t xml:space="preserve">Yes. </w:t>
      </w:r>
      <w:r w:rsidR="0086132E" w:rsidRPr="009355C9">
        <w:rPr>
          <w:rFonts w:ascii="Times New Roman" w:eastAsia="Times New Roman" w:hAnsi="Times New Roman" w:cs="Times New Roman"/>
          <w:i/>
          <w:iCs/>
          <w:color w:val="FF0000"/>
          <w:sz w:val="24"/>
          <w:szCs w:val="24"/>
        </w:rPr>
        <w:t xml:space="preserve">Please submit the two </w:t>
      </w:r>
      <w:r w:rsidR="0050141B" w:rsidRPr="009355C9">
        <w:rPr>
          <w:rFonts w:ascii="Times New Roman" w:eastAsia="Times New Roman" w:hAnsi="Times New Roman" w:cs="Times New Roman"/>
          <w:i/>
          <w:iCs/>
          <w:color w:val="FF0000"/>
          <w:sz w:val="24"/>
          <w:szCs w:val="24"/>
        </w:rPr>
        <w:t>leads</w:t>
      </w:r>
      <w:r w:rsidR="0086132E" w:rsidRPr="009355C9">
        <w:rPr>
          <w:rFonts w:ascii="Times New Roman" w:eastAsia="Times New Roman" w:hAnsi="Times New Roman" w:cs="Times New Roman"/>
          <w:i/>
          <w:iCs/>
          <w:color w:val="FF0000"/>
          <w:sz w:val="24"/>
          <w:szCs w:val="24"/>
        </w:rPr>
        <w:t xml:space="preserve"> under the #5 header: Civil and Structural Engineering, and identify which lead is for </w:t>
      </w:r>
      <w:r w:rsidR="009A7C72" w:rsidRPr="009355C9">
        <w:rPr>
          <w:rFonts w:ascii="Times New Roman" w:eastAsia="Times New Roman" w:hAnsi="Times New Roman" w:cs="Times New Roman"/>
          <w:i/>
          <w:iCs/>
          <w:color w:val="FF0000"/>
          <w:sz w:val="24"/>
          <w:szCs w:val="24"/>
        </w:rPr>
        <w:t xml:space="preserve">the </w:t>
      </w:r>
      <w:r w:rsidR="0086132E" w:rsidRPr="009355C9">
        <w:rPr>
          <w:rFonts w:ascii="Times New Roman" w:eastAsia="Times New Roman" w:hAnsi="Times New Roman" w:cs="Times New Roman"/>
          <w:i/>
          <w:iCs/>
          <w:color w:val="FF0000"/>
          <w:sz w:val="24"/>
          <w:szCs w:val="24"/>
        </w:rPr>
        <w:t>Civil</w:t>
      </w:r>
      <w:r w:rsidR="009A7C72" w:rsidRPr="009355C9">
        <w:rPr>
          <w:rFonts w:ascii="Times New Roman" w:eastAsia="Times New Roman" w:hAnsi="Times New Roman" w:cs="Times New Roman"/>
          <w:i/>
          <w:iCs/>
          <w:color w:val="FF0000"/>
          <w:sz w:val="24"/>
          <w:szCs w:val="24"/>
        </w:rPr>
        <w:t xml:space="preserve"> discipline</w:t>
      </w:r>
      <w:r w:rsidR="0086132E" w:rsidRPr="009355C9">
        <w:rPr>
          <w:rFonts w:ascii="Times New Roman" w:eastAsia="Times New Roman" w:hAnsi="Times New Roman" w:cs="Times New Roman"/>
          <w:i/>
          <w:iCs/>
          <w:color w:val="FF0000"/>
          <w:sz w:val="24"/>
          <w:szCs w:val="24"/>
        </w:rPr>
        <w:t xml:space="preserve"> and which </w:t>
      </w:r>
      <w:r w:rsidR="009A7C72" w:rsidRPr="009355C9">
        <w:rPr>
          <w:rFonts w:ascii="Times New Roman" w:eastAsia="Times New Roman" w:hAnsi="Times New Roman" w:cs="Times New Roman"/>
          <w:i/>
          <w:iCs/>
          <w:color w:val="FF0000"/>
          <w:sz w:val="24"/>
          <w:szCs w:val="24"/>
        </w:rPr>
        <w:t xml:space="preserve">is for the Structural </w:t>
      </w:r>
      <w:r w:rsidR="0086132E" w:rsidRPr="009355C9">
        <w:rPr>
          <w:rFonts w:ascii="Times New Roman" w:eastAsia="Times New Roman" w:hAnsi="Times New Roman" w:cs="Times New Roman"/>
          <w:i/>
          <w:iCs/>
          <w:color w:val="FF0000"/>
          <w:sz w:val="24"/>
          <w:szCs w:val="24"/>
        </w:rPr>
        <w:t>discipline.</w:t>
      </w:r>
      <w:bookmarkEnd w:id="12"/>
    </w:p>
    <w:p w14:paraId="336A5DDA" w14:textId="77777777" w:rsidR="000D686E" w:rsidRPr="009355C9" w:rsidRDefault="000D686E" w:rsidP="000D686E">
      <w:pPr>
        <w:pStyle w:val="ListParagraph"/>
        <w:spacing w:line="252" w:lineRule="auto"/>
        <w:ind w:left="1440"/>
        <w:rPr>
          <w:rFonts w:ascii="Times New Roman" w:eastAsia="Times New Roman" w:hAnsi="Times New Roman" w:cs="Times New Roman"/>
          <w:i/>
          <w:iCs/>
          <w:color w:val="FF0000"/>
          <w:sz w:val="24"/>
          <w:szCs w:val="24"/>
        </w:rPr>
      </w:pPr>
    </w:p>
    <w:p w14:paraId="3E76B334" w14:textId="651B118C" w:rsidR="008901CB" w:rsidRPr="00B33365" w:rsidRDefault="008901CB" w:rsidP="009355C9">
      <w:pPr>
        <w:numPr>
          <w:ilvl w:val="0"/>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Would it be acceptable to split core team #8 – physical and technical engineering, as these will have different leads?</w:t>
      </w:r>
    </w:p>
    <w:p w14:paraId="08084221" w14:textId="4CA79420" w:rsidR="009D7D0A" w:rsidRPr="009355C9" w:rsidRDefault="004E106F" w:rsidP="009355C9">
      <w:pPr>
        <w:pStyle w:val="ListParagraph"/>
        <w:numPr>
          <w:ilvl w:val="1"/>
          <w:numId w:val="1"/>
        </w:numPr>
        <w:spacing w:line="252"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Yes. Please submit under the #8 header: Physical and</w:t>
      </w:r>
      <w:r w:rsidR="00D53F1D" w:rsidRPr="009355C9">
        <w:rPr>
          <w:rFonts w:ascii="Times New Roman" w:eastAsia="Times New Roman" w:hAnsi="Times New Roman" w:cs="Times New Roman"/>
          <w:i/>
          <w:iCs/>
          <w:color w:val="FF0000"/>
          <w:sz w:val="24"/>
          <w:szCs w:val="24"/>
        </w:rPr>
        <w:t xml:space="preserve"> T</w:t>
      </w:r>
      <w:r w:rsidRPr="009355C9">
        <w:rPr>
          <w:rFonts w:ascii="Times New Roman" w:eastAsia="Times New Roman" w:hAnsi="Times New Roman" w:cs="Times New Roman"/>
          <w:i/>
          <w:iCs/>
          <w:color w:val="FF0000"/>
          <w:sz w:val="24"/>
          <w:szCs w:val="24"/>
        </w:rPr>
        <w:t xml:space="preserve">echnical </w:t>
      </w:r>
      <w:r w:rsidR="00D53F1D" w:rsidRPr="009355C9">
        <w:rPr>
          <w:rFonts w:ascii="Times New Roman" w:eastAsia="Times New Roman" w:hAnsi="Times New Roman" w:cs="Times New Roman"/>
          <w:i/>
          <w:iCs/>
          <w:color w:val="FF0000"/>
          <w:sz w:val="24"/>
          <w:szCs w:val="24"/>
        </w:rPr>
        <w:t>Security</w:t>
      </w:r>
      <w:r w:rsidRPr="009355C9">
        <w:rPr>
          <w:rFonts w:ascii="Times New Roman" w:eastAsia="Times New Roman" w:hAnsi="Times New Roman" w:cs="Times New Roman"/>
          <w:i/>
          <w:iCs/>
          <w:color w:val="FF0000"/>
          <w:sz w:val="24"/>
          <w:szCs w:val="24"/>
        </w:rPr>
        <w:t>, and   identify which lead is for which discipline.</w:t>
      </w:r>
    </w:p>
    <w:p w14:paraId="56B28389" w14:textId="77777777" w:rsidR="009D7D0A" w:rsidRPr="00B33365" w:rsidRDefault="008901CB" w:rsidP="009355C9">
      <w:pPr>
        <w:numPr>
          <w:ilvl w:val="0"/>
          <w:numId w:val="1"/>
        </w:numPr>
        <w:spacing w:after="0" w:line="252" w:lineRule="auto"/>
        <w:contextualSpacing/>
        <w:rPr>
          <w:rFonts w:ascii="Times New Roman" w:hAnsi="Times New Roman" w:cs="Times New Roman"/>
          <w:sz w:val="24"/>
          <w:szCs w:val="24"/>
        </w:rPr>
      </w:pPr>
      <w:r w:rsidRPr="00B33365">
        <w:rPr>
          <w:rFonts w:ascii="Times New Roman" w:eastAsia="Times New Roman" w:hAnsi="Times New Roman" w:cs="Times New Roman"/>
          <w:sz w:val="24"/>
          <w:szCs w:val="24"/>
        </w:rPr>
        <w:t xml:space="preserve">Can you please elaborate what the scope of work to be performed by core team member #12 - Analytics?  This appears to be a new discipline, and no one appears to know who can perform this work.  </w:t>
      </w:r>
    </w:p>
    <w:p w14:paraId="004B623E" w14:textId="0F4F2119" w:rsidR="009D7D0A" w:rsidRDefault="009D7D0A" w:rsidP="009355C9">
      <w:pPr>
        <w:pStyle w:val="ListParagraph"/>
        <w:numPr>
          <w:ilvl w:val="1"/>
          <w:numId w:val="1"/>
        </w:numPr>
        <w:spacing w:after="0" w:line="252"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These services support ongoing BIM efforts which analyze, synthesize de-conflict and connect various forms of building information data and present them in a concise legible manner. </w:t>
      </w:r>
    </w:p>
    <w:p w14:paraId="69B5849C" w14:textId="72DF68C2" w:rsidR="000612EB" w:rsidRDefault="000612EB" w:rsidP="000D686E">
      <w:pPr>
        <w:spacing w:after="0" w:line="240" w:lineRule="auto"/>
        <w:rPr>
          <w:rFonts w:ascii="Times New Roman" w:hAnsi="Times New Roman" w:cs="Times New Roman"/>
          <w:i/>
          <w:iCs/>
          <w:color w:val="FF0000"/>
          <w:sz w:val="24"/>
          <w:szCs w:val="24"/>
        </w:rPr>
      </w:pPr>
    </w:p>
    <w:p w14:paraId="13D48928" w14:textId="77777777" w:rsidR="008901CB" w:rsidRPr="00B33365" w:rsidRDefault="008901CB" w:rsidP="000D686E">
      <w:pPr>
        <w:numPr>
          <w:ilvl w:val="0"/>
          <w:numId w:val="1"/>
        </w:numPr>
        <w:spacing w:after="0" w:line="240"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Item (4) Design and Engineering Innovation: Do all five examples need to be the prime consultants project examples? </w:t>
      </w:r>
    </w:p>
    <w:p w14:paraId="7E6EF962" w14:textId="20CFAB25" w:rsidR="00B63510" w:rsidRDefault="00B63510" w:rsidP="000D686E">
      <w:pPr>
        <w:pStyle w:val="ListParagraph"/>
        <w:numPr>
          <w:ilvl w:val="1"/>
          <w:numId w:val="1"/>
        </w:numPr>
        <w:spacing w:after="0" w:line="240" w:lineRule="auto"/>
        <w:rPr>
          <w:rFonts w:ascii="Times New Roman" w:eastAsia="Times New Roman" w:hAnsi="Times New Roman" w:cs="Times New Roman"/>
          <w:i/>
          <w:iCs/>
          <w:sz w:val="24"/>
          <w:szCs w:val="24"/>
        </w:rPr>
      </w:pPr>
      <w:r w:rsidRPr="009355C9">
        <w:rPr>
          <w:rFonts w:ascii="Times New Roman" w:eastAsia="Times New Roman" w:hAnsi="Times New Roman" w:cs="Times New Roman"/>
          <w:i/>
          <w:iCs/>
          <w:color w:val="FF0000"/>
          <w:sz w:val="24"/>
          <w:szCs w:val="24"/>
        </w:rPr>
        <w:t>Yes</w:t>
      </w:r>
      <w:r w:rsidRPr="009355C9">
        <w:rPr>
          <w:rFonts w:ascii="Times New Roman" w:eastAsia="Times New Roman" w:hAnsi="Times New Roman" w:cs="Times New Roman"/>
          <w:i/>
          <w:iCs/>
          <w:sz w:val="24"/>
          <w:szCs w:val="24"/>
        </w:rPr>
        <w:t xml:space="preserve"> </w:t>
      </w:r>
    </w:p>
    <w:p w14:paraId="59E56BDA" w14:textId="77777777" w:rsidR="000D686E" w:rsidRPr="009355C9" w:rsidRDefault="000D686E" w:rsidP="000D686E">
      <w:pPr>
        <w:pStyle w:val="ListParagraph"/>
        <w:spacing w:after="0" w:line="240" w:lineRule="auto"/>
        <w:ind w:left="1440"/>
        <w:rPr>
          <w:rFonts w:ascii="Times New Roman" w:eastAsia="Times New Roman" w:hAnsi="Times New Roman" w:cs="Times New Roman"/>
          <w:i/>
          <w:iCs/>
          <w:sz w:val="24"/>
          <w:szCs w:val="24"/>
        </w:rPr>
      </w:pPr>
    </w:p>
    <w:p w14:paraId="5B9E919B" w14:textId="19411984" w:rsidR="008901CB" w:rsidRPr="00B33365" w:rsidRDefault="008901CB" w:rsidP="009355C9">
      <w:pPr>
        <w:numPr>
          <w:ilvl w:val="0"/>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Item (5) Core Team Lead Discipline Member Profiles states we are to “identify Lead Team members of the ten disciplines and submit a biographical sketch” Should this state twelve (12)? Please advise. </w:t>
      </w:r>
    </w:p>
    <w:p w14:paraId="6D44CB7C" w14:textId="50492180" w:rsidR="008901CB" w:rsidRPr="009355C9" w:rsidRDefault="00B63510" w:rsidP="009355C9">
      <w:pPr>
        <w:pStyle w:val="ListParagraph"/>
        <w:numPr>
          <w:ilvl w:val="1"/>
          <w:numId w:val="1"/>
        </w:numPr>
        <w:spacing w:after="0"/>
        <w:rPr>
          <w:rFonts w:ascii="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 xml:space="preserve">Yes. </w:t>
      </w:r>
      <w:r w:rsidR="00450E58" w:rsidRPr="009355C9">
        <w:rPr>
          <w:rFonts w:ascii="Times New Roman" w:eastAsia="Times New Roman" w:hAnsi="Times New Roman" w:cs="Times New Roman"/>
          <w:i/>
          <w:iCs/>
          <w:color w:val="FF0000"/>
          <w:sz w:val="24"/>
          <w:szCs w:val="24"/>
        </w:rPr>
        <w:t xml:space="preserve">The ten </w:t>
      </w:r>
      <w:r w:rsidR="0001255D" w:rsidRPr="009355C9">
        <w:rPr>
          <w:rFonts w:ascii="Times New Roman" w:hAnsi="Times New Roman" w:cs="Times New Roman"/>
          <w:i/>
          <w:iCs/>
          <w:color w:val="FF0000"/>
          <w:sz w:val="24"/>
          <w:szCs w:val="24"/>
        </w:rPr>
        <w:t xml:space="preserve">is </w:t>
      </w:r>
      <w:r w:rsidR="00450E58" w:rsidRPr="009355C9">
        <w:rPr>
          <w:rFonts w:ascii="Times New Roman" w:hAnsi="Times New Roman" w:cs="Times New Roman"/>
          <w:i/>
          <w:iCs/>
          <w:color w:val="FF0000"/>
          <w:sz w:val="24"/>
          <w:szCs w:val="24"/>
        </w:rPr>
        <w:t>a</w:t>
      </w:r>
      <w:r w:rsidR="0001255D" w:rsidRPr="009355C9">
        <w:rPr>
          <w:rFonts w:ascii="Times New Roman" w:hAnsi="Times New Roman" w:cs="Times New Roman"/>
          <w:i/>
          <w:iCs/>
          <w:color w:val="FF0000"/>
          <w:sz w:val="24"/>
          <w:szCs w:val="24"/>
        </w:rPr>
        <w:t>n error</w:t>
      </w:r>
      <w:r w:rsidR="00EA2015" w:rsidRPr="009355C9">
        <w:rPr>
          <w:rFonts w:ascii="Times New Roman" w:hAnsi="Times New Roman" w:cs="Times New Roman"/>
          <w:i/>
          <w:iCs/>
          <w:color w:val="FF0000"/>
          <w:sz w:val="24"/>
          <w:szCs w:val="24"/>
        </w:rPr>
        <w:t xml:space="preserve">; it </w:t>
      </w:r>
      <w:r w:rsidR="0001255D" w:rsidRPr="009355C9">
        <w:rPr>
          <w:rFonts w:ascii="Times New Roman" w:hAnsi="Times New Roman" w:cs="Times New Roman"/>
          <w:i/>
          <w:iCs/>
          <w:color w:val="FF0000"/>
          <w:sz w:val="24"/>
          <w:szCs w:val="24"/>
        </w:rPr>
        <w:t>should read</w:t>
      </w:r>
      <w:r w:rsidR="00EA2015" w:rsidRPr="009355C9">
        <w:rPr>
          <w:rFonts w:ascii="Times New Roman" w:hAnsi="Times New Roman" w:cs="Times New Roman"/>
          <w:i/>
          <w:iCs/>
          <w:color w:val="FF0000"/>
          <w:sz w:val="24"/>
          <w:szCs w:val="24"/>
        </w:rPr>
        <w:t xml:space="preserve"> twelve.</w:t>
      </w:r>
      <w:r w:rsidR="0001255D" w:rsidRPr="009355C9">
        <w:rPr>
          <w:rFonts w:ascii="Times New Roman" w:hAnsi="Times New Roman" w:cs="Times New Roman"/>
          <w:i/>
          <w:iCs/>
          <w:color w:val="FF0000"/>
          <w:sz w:val="24"/>
          <w:szCs w:val="24"/>
        </w:rPr>
        <w:t xml:space="preserve"> </w:t>
      </w:r>
    </w:p>
    <w:p w14:paraId="20970079" w14:textId="77777777" w:rsidR="009355C9" w:rsidRPr="00B33365" w:rsidRDefault="009355C9" w:rsidP="009355C9">
      <w:pPr>
        <w:pStyle w:val="ListParagraph"/>
        <w:spacing w:after="0"/>
        <w:ind w:left="1440"/>
        <w:rPr>
          <w:rFonts w:ascii="Times New Roman" w:hAnsi="Times New Roman" w:cs="Times New Roman"/>
          <w:sz w:val="24"/>
          <w:szCs w:val="24"/>
        </w:rPr>
      </w:pPr>
    </w:p>
    <w:p w14:paraId="033F4EA2" w14:textId="189788CF" w:rsidR="008901CB" w:rsidRPr="00B33365" w:rsidRDefault="008901CB" w:rsidP="009355C9">
      <w:pPr>
        <w:numPr>
          <w:ilvl w:val="0"/>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To clarify, we are only to fill out Standard Form 330 Part 2. </w:t>
      </w:r>
    </w:p>
    <w:p w14:paraId="08681D9B" w14:textId="7C578120" w:rsidR="00E811FF" w:rsidRPr="009355C9" w:rsidRDefault="00E811FF" w:rsidP="009355C9">
      <w:pPr>
        <w:pStyle w:val="ListParagraph"/>
        <w:numPr>
          <w:ilvl w:val="1"/>
          <w:numId w:val="1"/>
        </w:numPr>
        <w:spacing w:line="252"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 xml:space="preserve">Confirmed </w:t>
      </w:r>
    </w:p>
    <w:p w14:paraId="2EB8569F" w14:textId="245E04CC" w:rsidR="008901CB" w:rsidRPr="00B33365" w:rsidRDefault="008901CB" w:rsidP="000D686E">
      <w:pPr>
        <w:numPr>
          <w:ilvl w:val="0"/>
          <w:numId w:val="1"/>
        </w:numPr>
        <w:spacing w:line="240"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To clarify, resumes are to be include in section 5: Core team Lead Discipline Member Profiles? </w:t>
      </w:r>
    </w:p>
    <w:p w14:paraId="5CAFD531" w14:textId="588CF683" w:rsidR="004B63AE" w:rsidRPr="009355C9" w:rsidRDefault="004B63AE" w:rsidP="000D686E">
      <w:pPr>
        <w:pStyle w:val="ListParagraph"/>
        <w:numPr>
          <w:ilvl w:val="1"/>
          <w:numId w:val="1"/>
        </w:numPr>
        <w:spacing w:line="240"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 xml:space="preserve">Confirmed </w:t>
      </w:r>
    </w:p>
    <w:p w14:paraId="558D7C93" w14:textId="2FF0F9E8" w:rsidR="000D686E" w:rsidRDefault="000D686E" w:rsidP="000D686E">
      <w:pPr>
        <w:spacing w:after="0" w:line="240" w:lineRule="auto"/>
        <w:ind w:left="720"/>
        <w:rPr>
          <w:rFonts w:ascii="Times New Roman" w:eastAsia="Times New Roman" w:hAnsi="Times New Roman" w:cs="Times New Roman"/>
          <w:sz w:val="24"/>
          <w:szCs w:val="24"/>
        </w:rPr>
      </w:pPr>
    </w:p>
    <w:p w14:paraId="4AAFFF57" w14:textId="5CE38013" w:rsidR="000D686E" w:rsidRDefault="000D686E" w:rsidP="000D686E">
      <w:pPr>
        <w:spacing w:after="0" w:line="240" w:lineRule="auto"/>
        <w:ind w:left="720"/>
        <w:rPr>
          <w:rFonts w:ascii="Times New Roman" w:eastAsia="Times New Roman" w:hAnsi="Times New Roman" w:cs="Times New Roman"/>
          <w:sz w:val="24"/>
          <w:szCs w:val="24"/>
        </w:rPr>
      </w:pPr>
    </w:p>
    <w:p w14:paraId="1EB54015" w14:textId="2A681DAD" w:rsidR="000D686E" w:rsidRDefault="000D686E" w:rsidP="000D686E">
      <w:pPr>
        <w:spacing w:after="0" w:line="240" w:lineRule="auto"/>
        <w:ind w:left="720"/>
        <w:rPr>
          <w:rFonts w:ascii="Times New Roman" w:eastAsia="Times New Roman" w:hAnsi="Times New Roman" w:cs="Times New Roman"/>
          <w:sz w:val="24"/>
          <w:szCs w:val="24"/>
        </w:rPr>
      </w:pPr>
    </w:p>
    <w:p w14:paraId="77474A97" w14:textId="77777777" w:rsidR="000D686E" w:rsidRDefault="000D686E" w:rsidP="000D686E">
      <w:pPr>
        <w:spacing w:after="0" w:line="240" w:lineRule="auto"/>
        <w:ind w:left="720"/>
        <w:rPr>
          <w:rFonts w:ascii="Times New Roman" w:eastAsia="Times New Roman" w:hAnsi="Times New Roman" w:cs="Times New Roman"/>
          <w:sz w:val="24"/>
          <w:szCs w:val="24"/>
        </w:rPr>
      </w:pPr>
    </w:p>
    <w:p w14:paraId="1CED22B0" w14:textId="345FAD70" w:rsidR="00B60351" w:rsidRPr="00B33365" w:rsidRDefault="00B60351"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lastRenderedPageBreak/>
        <w:t xml:space="preserve">There’s a discrepancy in the number of core disciplines identified for Stage 1. On page 3 of the RFP, it’s stated: </w:t>
      </w:r>
    </w:p>
    <w:p w14:paraId="505871D5" w14:textId="77777777" w:rsidR="00B60351" w:rsidRPr="00B33365" w:rsidRDefault="00B60351" w:rsidP="009355C9">
      <w:pPr>
        <w:pStyle w:val="ListParagraph"/>
        <w:numPr>
          <w:ilvl w:val="2"/>
          <w:numId w:val="1"/>
        </w:numPr>
        <w:rPr>
          <w:rFonts w:ascii="Times New Roman" w:hAnsi="Times New Roman" w:cs="Times New Roman"/>
          <w:sz w:val="24"/>
          <w:szCs w:val="24"/>
        </w:rPr>
      </w:pPr>
      <w:r w:rsidRPr="00B33365">
        <w:rPr>
          <w:rFonts w:ascii="Times New Roman" w:hAnsi="Times New Roman" w:cs="Times New Roman"/>
          <w:sz w:val="24"/>
          <w:szCs w:val="24"/>
        </w:rPr>
        <w:t>“For the purposes of this evaluation, the core team is comprised of the following twelve disciplines: (1) site planning and landscape architecture (2) architecture and master planning (3) space planning and interior design (4) mechanical engineering (5) civil and structural engineering (6) electrical engineering (7) sustainability (8) physical and technical security (9) project management (10) pre-construction management (11) Graphics and (12) Analytics.”</w:t>
      </w:r>
    </w:p>
    <w:p w14:paraId="628BA376" w14:textId="4336DBC7" w:rsidR="00F13F18" w:rsidRPr="00B33365" w:rsidRDefault="00B60351" w:rsidP="009355C9">
      <w:pPr>
        <w:pStyle w:val="ListParagraph"/>
        <w:numPr>
          <w:ilvl w:val="2"/>
          <w:numId w:val="1"/>
        </w:numPr>
        <w:spacing w:after="0"/>
        <w:rPr>
          <w:rFonts w:ascii="Times New Roman" w:hAnsi="Times New Roman" w:cs="Times New Roman"/>
          <w:sz w:val="24"/>
          <w:szCs w:val="24"/>
        </w:rPr>
      </w:pPr>
      <w:r w:rsidRPr="00B33365">
        <w:rPr>
          <w:rFonts w:ascii="Times New Roman" w:hAnsi="Times New Roman" w:cs="Times New Roman"/>
          <w:sz w:val="24"/>
          <w:szCs w:val="24"/>
        </w:rPr>
        <w:t>On page 4, it’s stated:</w:t>
      </w:r>
      <w:r w:rsidR="00D412D7" w:rsidRPr="00B33365">
        <w:rPr>
          <w:rFonts w:ascii="Times New Roman" w:hAnsi="Times New Roman" w:cs="Times New Roman"/>
          <w:sz w:val="24"/>
          <w:szCs w:val="24"/>
        </w:rPr>
        <w:t xml:space="preserve"> </w:t>
      </w:r>
      <w:r w:rsidRPr="00B33365">
        <w:rPr>
          <w:rFonts w:ascii="Times New Roman" w:hAnsi="Times New Roman" w:cs="Times New Roman"/>
          <w:sz w:val="24"/>
          <w:szCs w:val="24"/>
        </w:rPr>
        <w:t xml:space="preserve">“(5) Core Team Lead Discipline Member Profiles (50 points maximum). Identify Lead Team members of the ten core disciplines and submit a biographical sketch (maximum of three pages per person) including education, professional experience, and recognition for design or engineering efforts inclusive of the portfolio examples. Identify and describe areas of responsibility and commitment to each </w:t>
      </w:r>
      <w:proofErr w:type="spellStart"/>
      <w:r w:rsidRPr="00B33365">
        <w:rPr>
          <w:rFonts w:ascii="Times New Roman" w:hAnsi="Times New Roman" w:cs="Times New Roman"/>
          <w:sz w:val="24"/>
          <w:szCs w:val="24"/>
        </w:rPr>
        <w:t>project</w:t>
      </w:r>
      <w:proofErr w:type="gramStart"/>
      <w:r w:rsidRPr="00B33365">
        <w:rPr>
          <w:rFonts w:ascii="Times New Roman" w:hAnsi="Times New Roman" w:cs="Times New Roman"/>
          <w:sz w:val="24"/>
          <w:szCs w:val="24"/>
        </w:rPr>
        <w:t>.”</w:t>
      </w:r>
      <w:r w:rsidRPr="00B33365">
        <w:rPr>
          <w:rFonts w:ascii="Times New Roman" w:eastAsia="Times New Roman" w:hAnsi="Times New Roman" w:cs="Times New Roman"/>
          <w:sz w:val="24"/>
          <w:szCs w:val="24"/>
        </w:rPr>
        <w:t>How</w:t>
      </w:r>
      <w:proofErr w:type="spellEnd"/>
      <w:proofErr w:type="gramEnd"/>
      <w:r w:rsidRPr="00B33365">
        <w:rPr>
          <w:rFonts w:ascii="Times New Roman" w:eastAsia="Times New Roman" w:hAnsi="Times New Roman" w:cs="Times New Roman"/>
          <w:sz w:val="24"/>
          <w:szCs w:val="24"/>
        </w:rPr>
        <w:t xml:space="preserve"> many core disciplines are there?</w:t>
      </w:r>
      <w:r w:rsidR="000B320A" w:rsidRPr="00B33365">
        <w:rPr>
          <w:rFonts w:ascii="Times New Roman" w:eastAsia="Times New Roman" w:hAnsi="Times New Roman" w:cs="Times New Roman"/>
          <w:sz w:val="24"/>
          <w:szCs w:val="24"/>
        </w:rPr>
        <w:t xml:space="preserve"> </w:t>
      </w:r>
    </w:p>
    <w:p w14:paraId="2730839F" w14:textId="6E60B894" w:rsidR="00B60351" w:rsidRPr="000612EB" w:rsidRDefault="000B320A" w:rsidP="009355C9">
      <w:pPr>
        <w:pStyle w:val="ListParagraph"/>
        <w:numPr>
          <w:ilvl w:val="1"/>
          <w:numId w:val="1"/>
        </w:numPr>
        <w:spacing w:after="0" w:line="240"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T</w:t>
      </w:r>
      <w:r w:rsidR="00D863C4" w:rsidRPr="009355C9">
        <w:rPr>
          <w:rFonts w:ascii="Times New Roman" w:eastAsia="Times New Roman" w:hAnsi="Times New Roman" w:cs="Times New Roman"/>
          <w:i/>
          <w:iCs/>
          <w:color w:val="FF0000"/>
          <w:sz w:val="24"/>
          <w:szCs w:val="24"/>
        </w:rPr>
        <w:t>here are t</w:t>
      </w:r>
      <w:r w:rsidRPr="009355C9">
        <w:rPr>
          <w:rFonts w:ascii="Times New Roman" w:eastAsia="Times New Roman" w:hAnsi="Times New Roman" w:cs="Times New Roman"/>
          <w:i/>
          <w:iCs/>
          <w:color w:val="FF0000"/>
          <w:sz w:val="24"/>
          <w:szCs w:val="24"/>
        </w:rPr>
        <w:t>welve</w:t>
      </w:r>
      <w:r w:rsidR="00D863C4" w:rsidRPr="009355C9">
        <w:rPr>
          <w:rFonts w:ascii="Times New Roman" w:eastAsia="Times New Roman" w:hAnsi="Times New Roman" w:cs="Times New Roman"/>
          <w:i/>
          <w:iCs/>
          <w:color w:val="FF0000"/>
          <w:sz w:val="24"/>
          <w:szCs w:val="24"/>
        </w:rPr>
        <w:t xml:space="preserve"> (12) core disciplines</w:t>
      </w:r>
      <w:r w:rsidR="00F848A6" w:rsidRPr="009355C9">
        <w:rPr>
          <w:rFonts w:ascii="Times New Roman" w:eastAsia="Times New Roman" w:hAnsi="Times New Roman" w:cs="Times New Roman"/>
          <w:i/>
          <w:iCs/>
          <w:color w:val="FF0000"/>
          <w:sz w:val="24"/>
          <w:szCs w:val="24"/>
        </w:rPr>
        <w:t xml:space="preserve">. </w:t>
      </w:r>
      <w:r w:rsidR="00001E62" w:rsidRPr="009355C9">
        <w:rPr>
          <w:rFonts w:ascii="Times New Roman" w:hAnsi="Times New Roman" w:cs="Times New Roman"/>
          <w:i/>
          <w:iCs/>
          <w:color w:val="FF0000"/>
          <w:sz w:val="24"/>
          <w:szCs w:val="24"/>
        </w:rPr>
        <w:t xml:space="preserve"> Page 4 is in error and should read: identify lead team members of the twelve core disciplines</w:t>
      </w:r>
    </w:p>
    <w:p w14:paraId="3C42EDA6" w14:textId="77777777" w:rsidR="000D686E" w:rsidRDefault="000D686E" w:rsidP="000D686E">
      <w:pPr>
        <w:spacing w:after="0" w:line="240" w:lineRule="auto"/>
        <w:ind w:left="720"/>
        <w:rPr>
          <w:rFonts w:ascii="Times New Roman" w:eastAsia="Times New Roman" w:hAnsi="Times New Roman" w:cs="Times New Roman"/>
          <w:sz w:val="24"/>
          <w:szCs w:val="24"/>
        </w:rPr>
      </w:pPr>
    </w:p>
    <w:p w14:paraId="1AA7291D" w14:textId="05056D68" w:rsidR="00273A5D" w:rsidRPr="00B33365" w:rsidRDefault="00B60351"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Further, multiple core discipline groupings identified on page 3 above are often distinct in the profession. Can they be separated out as individual core disciplines; e.g. civil and structural, or architecture and master planning?</w:t>
      </w:r>
    </w:p>
    <w:p w14:paraId="73EAF723" w14:textId="58754CC3" w:rsidR="007D7B76" w:rsidRPr="009355C9" w:rsidRDefault="00273A5D" w:rsidP="009355C9">
      <w:pPr>
        <w:pStyle w:val="ListParagraph"/>
        <w:numPr>
          <w:ilvl w:val="1"/>
          <w:numId w:val="1"/>
        </w:numPr>
        <w:spacing w:line="252" w:lineRule="auto"/>
        <w:rPr>
          <w:rFonts w:ascii="Times New Roman" w:eastAsia="Times New Roman" w:hAnsi="Times New Roman" w:cs="Times New Roman"/>
          <w:i/>
          <w:iCs/>
          <w:sz w:val="24"/>
          <w:szCs w:val="24"/>
        </w:rPr>
      </w:pPr>
      <w:r w:rsidRPr="00B33365">
        <w:rPr>
          <w:rFonts w:ascii="Times New Roman" w:eastAsia="Times New Roman" w:hAnsi="Times New Roman" w:cs="Times New Roman"/>
          <w:sz w:val="24"/>
          <w:szCs w:val="24"/>
        </w:rPr>
        <w:t xml:space="preserve"> </w:t>
      </w:r>
      <w:r w:rsidR="008A5F94" w:rsidRPr="009355C9">
        <w:rPr>
          <w:rFonts w:ascii="Times New Roman" w:eastAsia="Times New Roman" w:hAnsi="Times New Roman" w:cs="Times New Roman"/>
          <w:i/>
          <w:iCs/>
          <w:color w:val="FF0000"/>
          <w:sz w:val="24"/>
          <w:szCs w:val="24"/>
        </w:rPr>
        <w:t>In such cases, p</w:t>
      </w:r>
      <w:r w:rsidRPr="009355C9">
        <w:rPr>
          <w:rFonts w:ascii="Times New Roman" w:eastAsia="Times New Roman" w:hAnsi="Times New Roman" w:cs="Times New Roman"/>
          <w:i/>
          <w:iCs/>
          <w:color w:val="FF0000"/>
          <w:sz w:val="24"/>
          <w:szCs w:val="24"/>
        </w:rPr>
        <w:t xml:space="preserve">lease submit the </w:t>
      </w:r>
      <w:r w:rsidR="009B46C2" w:rsidRPr="009355C9">
        <w:rPr>
          <w:rFonts w:ascii="Times New Roman" w:eastAsia="Times New Roman" w:hAnsi="Times New Roman" w:cs="Times New Roman"/>
          <w:i/>
          <w:iCs/>
          <w:color w:val="FF0000"/>
          <w:sz w:val="24"/>
          <w:szCs w:val="24"/>
        </w:rPr>
        <w:t xml:space="preserve">lead for the </w:t>
      </w:r>
      <w:r w:rsidRPr="009355C9">
        <w:rPr>
          <w:rFonts w:ascii="Times New Roman" w:eastAsia="Times New Roman" w:hAnsi="Times New Roman" w:cs="Times New Roman"/>
          <w:i/>
          <w:iCs/>
          <w:color w:val="FF0000"/>
          <w:sz w:val="24"/>
          <w:szCs w:val="24"/>
        </w:rPr>
        <w:t>two roles under the</w:t>
      </w:r>
      <w:r w:rsidR="00BF2AA5" w:rsidRPr="009355C9">
        <w:rPr>
          <w:rFonts w:ascii="Times New Roman" w:eastAsia="Times New Roman" w:hAnsi="Times New Roman" w:cs="Times New Roman"/>
          <w:i/>
          <w:iCs/>
          <w:color w:val="FF0000"/>
          <w:sz w:val="24"/>
          <w:szCs w:val="24"/>
        </w:rPr>
        <w:t xml:space="preserve"> proper </w:t>
      </w:r>
      <w:r w:rsidRPr="009355C9">
        <w:rPr>
          <w:rFonts w:ascii="Times New Roman" w:eastAsia="Times New Roman" w:hAnsi="Times New Roman" w:cs="Times New Roman"/>
          <w:i/>
          <w:iCs/>
          <w:color w:val="FF0000"/>
          <w:sz w:val="24"/>
          <w:szCs w:val="24"/>
        </w:rPr>
        <w:t>header</w:t>
      </w:r>
      <w:r w:rsidR="00E467C9" w:rsidRPr="009355C9">
        <w:rPr>
          <w:rFonts w:ascii="Times New Roman" w:eastAsia="Times New Roman" w:hAnsi="Times New Roman" w:cs="Times New Roman"/>
          <w:i/>
          <w:iCs/>
          <w:color w:val="FF0000"/>
          <w:sz w:val="24"/>
          <w:szCs w:val="24"/>
        </w:rPr>
        <w:t xml:space="preserve">; e.g. </w:t>
      </w:r>
      <w:r w:rsidRPr="009355C9">
        <w:rPr>
          <w:rFonts w:ascii="Times New Roman" w:eastAsia="Times New Roman" w:hAnsi="Times New Roman" w:cs="Times New Roman"/>
          <w:i/>
          <w:iCs/>
          <w:color w:val="FF0000"/>
          <w:sz w:val="24"/>
          <w:szCs w:val="24"/>
        </w:rPr>
        <w:t>Civil and Structural Engineering,</w:t>
      </w:r>
      <w:r w:rsidR="00BF2AA5" w:rsidRPr="009355C9">
        <w:rPr>
          <w:rFonts w:ascii="Times New Roman" w:eastAsia="Times New Roman" w:hAnsi="Times New Roman" w:cs="Times New Roman"/>
          <w:i/>
          <w:iCs/>
          <w:color w:val="FF0000"/>
          <w:sz w:val="24"/>
          <w:szCs w:val="24"/>
        </w:rPr>
        <w:t xml:space="preserve"> </w:t>
      </w:r>
      <w:r w:rsidRPr="009355C9">
        <w:rPr>
          <w:rFonts w:ascii="Times New Roman" w:eastAsia="Times New Roman" w:hAnsi="Times New Roman" w:cs="Times New Roman"/>
          <w:i/>
          <w:iCs/>
          <w:color w:val="FF0000"/>
          <w:sz w:val="24"/>
          <w:szCs w:val="24"/>
        </w:rPr>
        <w:t>and</w:t>
      </w:r>
      <w:r w:rsidR="00FB37B9" w:rsidRPr="009355C9">
        <w:rPr>
          <w:rFonts w:ascii="Times New Roman" w:eastAsia="Times New Roman" w:hAnsi="Times New Roman" w:cs="Times New Roman"/>
          <w:i/>
          <w:iCs/>
          <w:color w:val="FF0000"/>
          <w:sz w:val="24"/>
          <w:szCs w:val="24"/>
        </w:rPr>
        <w:t xml:space="preserve"> </w:t>
      </w:r>
      <w:r w:rsidR="009A4CE9" w:rsidRPr="009355C9">
        <w:rPr>
          <w:rFonts w:ascii="Times New Roman" w:eastAsia="Times New Roman" w:hAnsi="Times New Roman" w:cs="Times New Roman"/>
          <w:i/>
          <w:iCs/>
          <w:color w:val="FF0000"/>
          <w:sz w:val="24"/>
          <w:szCs w:val="24"/>
        </w:rPr>
        <w:t>state</w:t>
      </w:r>
      <w:r w:rsidR="00FB37B9" w:rsidRPr="009355C9">
        <w:rPr>
          <w:rFonts w:ascii="Times New Roman" w:eastAsia="Times New Roman" w:hAnsi="Times New Roman" w:cs="Times New Roman"/>
          <w:i/>
          <w:iCs/>
          <w:color w:val="FF0000"/>
          <w:sz w:val="24"/>
          <w:szCs w:val="24"/>
        </w:rPr>
        <w:t xml:space="preserve"> </w:t>
      </w:r>
      <w:r w:rsidRPr="009355C9">
        <w:rPr>
          <w:rFonts w:ascii="Times New Roman" w:eastAsia="Times New Roman" w:hAnsi="Times New Roman" w:cs="Times New Roman"/>
          <w:i/>
          <w:iCs/>
          <w:color w:val="FF0000"/>
          <w:sz w:val="24"/>
          <w:szCs w:val="24"/>
        </w:rPr>
        <w:t>which lead is for</w:t>
      </w:r>
      <w:r w:rsidR="00842214" w:rsidRPr="009355C9">
        <w:rPr>
          <w:rFonts w:ascii="Times New Roman" w:eastAsia="Times New Roman" w:hAnsi="Times New Roman" w:cs="Times New Roman"/>
          <w:i/>
          <w:iCs/>
          <w:color w:val="FF0000"/>
          <w:sz w:val="24"/>
          <w:szCs w:val="24"/>
        </w:rPr>
        <w:t xml:space="preserve"> each</w:t>
      </w:r>
      <w:r w:rsidR="00FF3879" w:rsidRPr="009355C9">
        <w:rPr>
          <w:rFonts w:ascii="Times New Roman" w:eastAsia="Times New Roman" w:hAnsi="Times New Roman" w:cs="Times New Roman"/>
          <w:i/>
          <w:iCs/>
          <w:color w:val="FF0000"/>
          <w:sz w:val="24"/>
          <w:szCs w:val="24"/>
        </w:rPr>
        <w:t xml:space="preserve"> </w:t>
      </w:r>
      <w:r w:rsidR="00C67E31" w:rsidRPr="009355C9">
        <w:rPr>
          <w:rFonts w:ascii="Times New Roman" w:eastAsia="Times New Roman" w:hAnsi="Times New Roman" w:cs="Times New Roman"/>
          <w:i/>
          <w:iCs/>
          <w:color w:val="FF0000"/>
          <w:sz w:val="24"/>
          <w:szCs w:val="24"/>
        </w:rPr>
        <w:t xml:space="preserve">specific </w:t>
      </w:r>
      <w:r w:rsidRPr="009355C9">
        <w:rPr>
          <w:rFonts w:ascii="Times New Roman" w:eastAsia="Times New Roman" w:hAnsi="Times New Roman" w:cs="Times New Roman"/>
          <w:i/>
          <w:iCs/>
          <w:color w:val="FF0000"/>
          <w:sz w:val="24"/>
          <w:szCs w:val="24"/>
        </w:rPr>
        <w:t xml:space="preserve">discipline </w:t>
      </w:r>
      <w:r w:rsidR="00FF3879" w:rsidRPr="009355C9">
        <w:rPr>
          <w:rFonts w:ascii="Times New Roman" w:eastAsia="Times New Roman" w:hAnsi="Times New Roman" w:cs="Times New Roman"/>
          <w:i/>
          <w:iCs/>
          <w:color w:val="FF0000"/>
          <w:sz w:val="24"/>
          <w:szCs w:val="24"/>
        </w:rPr>
        <w:t>(Civil</w:t>
      </w:r>
      <w:r w:rsidR="00F13F18" w:rsidRPr="009355C9">
        <w:rPr>
          <w:rFonts w:ascii="Times New Roman" w:eastAsia="Times New Roman" w:hAnsi="Times New Roman" w:cs="Times New Roman"/>
          <w:i/>
          <w:iCs/>
          <w:color w:val="FF0000"/>
          <w:sz w:val="24"/>
          <w:szCs w:val="24"/>
        </w:rPr>
        <w:t xml:space="preserve"> lead and </w:t>
      </w:r>
      <w:r w:rsidRPr="009355C9">
        <w:rPr>
          <w:rFonts w:ascii="Times New Roman" w:eastAsia="Times New Roman" w:hAnsi="Times New Roman" w:cs="Times New Roman"/>
          <w:i/>
          <w:iCs/>
          <w:color w:val="FF0000"/>
          <w:sz w:val="24"/>
          <w:szCs w:val="24"/>
        </w:rPr>
        <w:t>Structural</w:t>
      </w:r>
      <w:r w:rsidR="00F13F18" w:rsidRPr="009355C9">
        <w:rPr>
          <w:rFonts w:ascii="Times New Roman" w:eastAsia="Times New Roman" w:hAnsi="Times New Roman" w:cs="Times New Roman"/>
          <w:i/>
          <w:iCs/>
          <w:color w:val="FF0000"/>
          <w:sz w:val="24"/>
          <w:szCs w:val="24"/>
        </w:rPr>
        <w:t xml:space="preserve"> lead</w:t>
      </w:r>
      <w:r w:rsidR="00FB37B9" w:rsidRPr="009355C9">
        <w:rPr>
          <w:rFonts w:ascii="Times New Roman" w:eastAsia="Times New Roman" w:hAnsi="Times New Roman" w:cs="Times New Roman"/>
          <w:i/>
          <w:iCs/>
          <w:color w:val="FF0000"/>
          <w:sz w:val="24"/>
          <w:szCs w:val="24"/>
        </w:rPr>
        <w:t>).</w:t>
      </w:r>
    </w:p>
    <w:p w14:paraId="784449F4" w14:textId="1514745A" w:rsidR="00D545D8" w:rsidRPr="00B33365" w:rsidRDefault="00D545D8"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In the Stage 1 submission, is an SF 330 Part II required for every sub-consultant on the team or just from the prime contractor?</w:t>
      </w:r>
    </w:p>
    <w:p w14:paraId="4CC05C7D" w14:textId="74526FF8" w:rsidR="005203F6" w:rsidRPr="009355C9" w:rsidRDefault="00D412D7" w:rsidP="009355C9">
      <w:pPr>
        <w:pStyle w:val="ListParagraph"/>
        <w:numPr>
          <w:ilvl w:val="1"/>
          <w:numId w:val="1"/>
        </w:numPr>
        <w:spacing w:after="0" w:line="240" w:lineRule="auto"/>
        <w:rPr>
          <w:rFonts w:ascii="Times New Roman" w:hAnsi="Times New Roman" w:cs="Times New Roman"/>
          <w:i/>
          <w:iCs/>
          <w:color w:val="FF0000"/>
          <w:sz w:val="24"/>
          <w:szCs w:val="24"/>
        </w:rPr>
      </w:pPr>
      <w:r w:rsidRPr="009355C9">
        <w:rPr>
          <w:rFonts w:ascii="Times New Roman" w:hAnsi="Times New Roman" w:cs="Times New Roman"/>
          <w:i/>
          <w:iCs/>
          <w:color w:val="FF0000"/>
          <w:sz w:val="24"/>
          <w:szCs w:val="24"/>
        </w:rPr>
        <w:t xml:space="preserve">Only </w:t>
      </w:r>
      <w:r w:rsidR="00F243F7" w:rsidRPr="009355C9">
        <w:rPr>
          <w:rFonts w:ascii="Times New Roman" w:hAnsi="Times New Roman" w:cs="Times New Roman"/>
          <w:i/>
          <w:iCs/>
          <w:color w:val="FF0000"/>
          <w:sz w:val="24"/>
          <w:szCs w:val="24"/>
        </w:rPr>
        <w:t xml:space="preserve">for the Prime </w:t>
      </w:r>
    </w:p>
    <w:p w14:paraId="13E9EFF0" w14:textId="77777777" w:rsidR="00526BE3" w:rsidRPr="00B33365" w:rsidRDefault="00526BE3" w:rsidP="00C05DAF">
      <w:pPr>
        <w:spacing w:after="0" w:line="240" w:lineRule="auto"/>
        <w:rPr>
          <w:rFonts w:ascii="Times New Roman" w:eastAsia="Times New Roman" w:hAnsi="Times New Roman" w:cs="Times New Roman"/>
          <w:sz w:val="24"/>
          <w:szCs w:val="24"/>
        </w:rPr>
      </w:pPr>
    </w:p>
    <w:p w14:paraId="0C33C5A8" w14:textId="1A705EFE" w:rsidR="00D545D8" w:rsidRPr="00B33365" w:rsidRDefault="00D545D8"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We understand that there is a page limit of 40 double-sided pages exclusive of the tabbed divider sheets and cover letter. Are the proposal cover and table of contents excluded from the page limit as well?</w:t>
      </w:r>
    </w:p>
    <w:p w14:paraId="63F905B2" w14:textId="088E044D" w:rsidR="009E618D" w:rsidRPr="009355C9" w:rsidRDefault="004D3D84" w:rsidP="009355C9">
      <w:pPr>
        <w:pStyle w:val="ListParagraph"/>
        <w:numPr>
          <w:ilvl w:val="1"/>
          <w:numId w:val="1"/>
        </w:numPr>
        <w:spacing w:after="0" w:line="240" w:lineRule="auto"/>
        <w:rPr>
          <w:rFonts w:ascii="Times New Roman" w:eastAsia="Times New Roman" w:hAnsi="Times New Roman" w:cs="Times New Roman"/>
          <w:i/>
          <w:iCs/>
          <w:color w:val="FF0000"/>
          <w:sz w:val="24"/>
          <w:szCs w:val="24"/>
        </w:rPr>
      </w:pPr>
      <w:r w:rsidRPr="009355C9">
        <w:rPr>
          <w:rFonts w:ascii="Times New Roman" w:eastAsia="Times New Roman" w:hAnsi="Times New Roman" w:cs="Times New Roman"/>
          <w:i/>
          <w:iCs/>
          <w:color w:val="FF0000"/>
          <w:sz w:val="24"/>
          <w:szCs w:val="24"/>
        </w:rPr>
        <w:t>No</w:t>
      </w:r>
    </w:p>
    <w:p w14:paraId="24F13129" w14:textId="77777777" w:rsidR="009E618D" w:rsidRPr="00B33365" w:rsidRDefault="009E618D" w:rsidP="009E618D">
      <w:pPr>
        <w:spacing w:after="0" w:line="240" w:lineRule="auto"/>
        <w:ind w:left="720"/>
        <w:rPr>
          <w:rFonts w:ascii="Times New Roman" w:eastAsia="Times New Roman" w:hAnsi="Times New Roman" w:cs="Times New Roman"/>
          <w:sz w:val="24"/>
          <w:szCs w:val="24"/>
        </w:rPr>
      </w:pPr>
    </w:p>
    <w:p w14:paraId="6EFABFF0" w14:textId="77777777" w:rsidR="004566C7" w:rsidRPr="00B33365" w:rsidRDefault="004566C7" w:rsidP="009355C9">
      <w:pPr>
        <w:numPr>
          <w:ilvl w:val="0"/>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The solicitation identifies twelve (12) discipline categories for the core team. </w:t>
      </w:r>
      <w:proofErr w:type="gramStart"/>
      <w:r w:rsidRPr="00B33365">
        <w:rPr>
          <w:rFonts w:ascii="Times New Roman" w:eastAsia="Times New Roman" w:hAnsi="Times New Roman" w:cs="Times New Roman"/>
          <w:sz w:val="24"/>
          <w:szCs w:val="24"/>
        </w:rPr>
        <w:t>However,  5</w:t>
      </w:r>
      <w:proofErr w:type="gramEnd"/>
      <w:r w:rsidRPr="00B33365">
        <w:rPr>
          <w:rFonts w:ascii="Times New Roman" w:eastAsia="Times New Roman" w:hAnsi="Times New Roman" w:cs="Times New Roman"/>
          <w:sz w:val="24"/>
          <w:szCs w:val="24"/>
        </w:rPr>
        <w:t xml:space="preserve"> of the 12 categories identify two disciplines/services: </w:t>
      </w:r>
    </w:p>
    <w:p w14:paraId="24A23FA4" w14:textId="77777777" w:rsidR="004566C7" w:rsidRPr="00B33365" w:rsidRDefault="004566C7" w:rsidP="009355C9">
      <w:pPr>
        <w:numPr>
          <w:ilvl w:val="3"/>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Site </w:t>
      </w:r>
      <w:proofErr w:type="gramStart"/>
      <w:r w:rsidRPr="00B33365">
        <w:rPr>
          <w:rFonts w:ascii="Times New Roman" w:eastAsia="Times New Roman" w:hAnsi="Times New Roman" w:cs="Times New Roman"/>
          <w:sz w:val="24"/>
          <w:szCs w:val="24"/>
        </w:rPr>
        <w:t>Planning  and</w:t>
      </w:r>
      <w:proofErr w:type="gramEnd"/>
      <w:r w:rsidRPr="00B33365">
        <w:rPr>
          <w:rFonts w:ascii="Times New Roman" w:eastAsia="Times New Roman" w:hAnsi="Times New Roman" w:cs="Times New Roman"/>
          <w:sz w:val="24"/>
          <w:szCs w:val="24"/>
        </w:rPr>
        <w:t xml:space="preserve"> Landscape Architecture</w:t>
      </w:r>
    </w:p>
    <w:p w14:paraId="7F704E51" w14:textId="77777777" w:rsidR="004566C7" w:rsidRPr="00B33365" w:rsidRDefault="004566C7" w:rsidP="009355C9">
      <w:pPr>
        <w:numPr>
          <w:ilvl w:val="3"/>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Architecture and Master Planning </w:t>
      </w:r>
    </w:p>
    <w:p w14:paraId="12796E2B" w14:textId="77777777" w:rsidR="004566C7" w:rsidRPr="00B33365" w:rsidRDefault="004566C7" w:rsidP="009355C9">
      <w:pPr>
        <w:numPr>
          <w:ilvl w:val="3"/>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Space Planning and Interior Design </w:t>
      </w:r>
    </w:p>
    <w:p w14:paraId="57841B19" w14:textId="77777777" w:rsidR="004566C7" w:rsidRPr="00B33365" w:rsidRDefault="004566C7" w:rsidP="009355C9">
      <w:pPr>
        <w:numPr>
          <w:ilvl w:val="3"/>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Civil and Structural Engineering </w:t>
      </w:r>
    </w:p>
    <w:p w14:paraId="02105FC2" w14:textId="5E7ECC66" w:rsidR="004566C7" w:rsidRPr="00B33365" w:rsidRDefault="004566C7" w:rsidP="009355C9">
      <w:pPr>
        <w:numPr>
          <w:ilvl w:val="3"/>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Physical and Technical Security </w:t>
      </w:r>
    </w:p>
    <w:p w14:paraId="21C8A02D" w14:textId="111FA9CC" w:rsidR="00B71316" w:rsidRPr="00B33365" w:rsidRDefault="00B33365" w:rsidP="009355C9">
      <w:pPr>
        <w:numPr>
          <w:ilvl w:val="2"/>
          <w:numId w:val="1"/>
        </w:numPr>
        <w:spacing w:after="200" w:line="276" w:lineRule="auto"/>
        <w:contextualSpacing/>
        <w:rPr>
          <w:rFonts w:ascii="Times New Roman" w:hAnsi="Times New Roman" w:cs="Times New Roman"/>
          <w:sz w:val="24"/>
          <w:szCs w:val="24"/>
        </w:rPr>
      </w:pPr>
      <w:r w:rsidRPr="00B33365">
        <w:rPr>
          <w:rFonts w:ascii="Times New Roman" w:hAnsi="Times New Roman" w:cs="Times New Roman"/>
          <w:sz w:val="24"/>
          <w:szCs w:val="24"/>
        </w:rPr>
        <w:t>Can we submit resumes for each identified discipline/service for a total of 17 biographical sketches (maximum of three pages per person)?</w:t>
      </w:r>
    </w:p>
    <w:p w14:paraId="11A94153" w14:textId="2F33CACB" w:rsidR="00B33365" w:rsidRPr="00B33365" w:rsidRDefault="00A808AA" w:rsidP="009355C9">
      <w:pPr>
        <w:pStyle w:val="ListParagraph"/>
        <w:numPr>
          <w:ilvl w:val="1"/>
          <w:numId w:val="1"/>
        </w:numPr>
        <w:spacing w:line="252"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Yes. </w:t>
      </w:r>
      <w:r w:rsidR="00B71316" w:rsidRPr="00B33365">
        <w:rPr>
          <w:rFonts w:ascii="Times New Roman" w:eastAsia="Times New Roman" w:hAnsi="Times New Roman" w:cs="Times New Roman"/>
          <w:i/>
          <w:iCs/>
          <w:color w:val="FF0000"/>
          <w:sz w:val="24"/>
          <w:szCs w:val="24"/>
        </w:rPr>
        <w:t xml:space="preserve">In such cases, please submit the lead for the two roles under the </w:t>
      </w:r>
      <w:r w:rsidR="0AF306AC" w:rsidRPr="00B33365">
        <w:rPr>
          <w:rFonts w:ascii="Times New Roman" w:eastAsia="Times New Roman" w:hAnsi="Times New Roman" w:cs="Times New Roman"/>
          <w:i/>
          <w:iCs/>
          <w:color w:val="FF0000"/>
          <w:sz w:val="24"/>
          <w:szCs w:val="24"/>
        </w:rPr>
        <w:t xml:space="preserve">one </w:t>
      </w:r>
      <w:r w:rsidR="00B71316" w:rsidRPr="00B33365">
        <w:rPr>
          <w:rFonts w:ascii="Times New Roman" w:eastAsia="Times New Roman" w:hAnsi="Times New Roman" w:cs="Times New Roman"/>
          <w:i/>
          <w:iCs/>
          <w:color w:val="FF0000"/>
          <w:sz w:val="24"/>
          <w:szCs w:val="24"/>
        </w:rPr>
        <w:t>proper header; e.g. Civil and Structural Engineering, and state which lead is for each specific discipline (Civil lead and Structural lead).</w:t>
      </w:r>
      <w:r w:rsidR="00862202" w:rsidRPr="00B33365">
        <w:rPr>
          <w:rFonts w:ascii="Times New Roman" w:hAnsi="Times New Roman" w:cs="Times New Roman"/>
          <w:i/>
          <w:iCs/>
          <w:color w:val="FF0000"/>
          <w:sz w:val="24"/>
          <w:szCs w:val="24"/>
        </w:rPr>
        <w:t xml:space="preserve"> </w:t>
      </w:r>
    </w:p>
    <w:p w14:paraId="01B5941D" w14:textId="48EDC60B" w:rsidR="004566C7" w:rsidRPr="00B33365" w:rsidRDefault="004566C7" w:rsidP="009355C9">
      <w:pPr>
        <w:numPr>
          <w:ilvl w:val="0"/>
          <w:numId w:val="1"/>
        </w:numPr>
        <w:spacing w:line="252" w:lineRule="auto"/>
        <w:contextualSpacing/>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lastRenderedPageBreak/>
        <w:t xml:space="preserve">Are offerors allowed to show entire IDIQ contracts as project examples for (4) Design and Engineering Innovation? </w:t>
      </w:r>
    </w:p>
    <w:p w14:paraId="7B95A297" w14:textId="221A878E" w:rsidR="00585525" w:rsidRPr="00B33365" w:rsidRDefault="004D12A1" w:rsidP="009355C9">
      <w:pPr>
        <w:pStyle w:val="ListParagraph"/>
        <w:numPr>
          <w:ilvl w:val="1"/>
          <w:numId w:val="1"/>
        </w:numPr>
        <w:spacing w:after="0" w:line="240" w:lineRule="auto"/>
        <w:rPr>
          <w:rFonts w:ascii="Times New Roman" w:eastAsia="Calibri" w:hAnsi="Times New Roman" w:cs="Times New Roman"/>
          <w:i/>
          <w:iCs/>
          <w:color w:val="FF0000"/>
          <w:sz w:val="24"/>
          <w:szCs w:val="24"/>
        </w:rPr>
      </w:pPr>
      <w:r w:rsidRPr="00B33365">
        <w:rPr>
          <w:rFonts w:ascii="Times New Roman" w:eastAsia="Calibri" w:hAnsi="Times New Roman" w:cs="Times New Roman"/>
          <w:i/>
          <w:iCs/>
          <w:color w:val="FF0000"/>
          <w:sz w:val="24"/>
          <w:szCs w:val="24"/>
        </w:rPr>
        <w:t xml:space="preserve">Yes. However, it is strongly requested that you please consider the page limit when including </w:t>
      </w:r>
      <w:r w:rsidR="00DE7A85" w:rsidRPr="00B33365">
        <w:rPr>
          <w:rFonts w:ascii="Times New Roman" w:eastAsia="Calibri" w:hAnsi="Times New Roman" w:cs="Times New Roman"/>
          <w:i/>
          <w:iCs/>
          <w:color w:val="FF0000"/>
          <w:sz w:val="24"/>
          <w:szCs w:val="24"/>
        </w:rPr>
        <w:t>an entire IDI</w:t>
      </w:r>
      <w:r w:rsidR="00BA4472" w:rsidRPr="00B33365">
        <w:rPr>
          <w:rFonts w:ascii="Times New Roman" w:eastAsia="Calibri" w:hAnsi="Times New Roman" w:cs="Times New Roman"/>
          <w:i/>
          <w:iCs/>
          <w:color w:val="FF0000"/>
          <w:sz w:val="24"/>
          <w:szCs w:val="24"/>
        </w:rPr>
        <w:t xml:space="preserve">Q contract </w:t>
      </w:r>
      <w:r w:rsidRPr="00B33365">
        <w:rPr>
          <w:rFonts w:ascii="Times New Roman" w:eastAsia="Calibri" w:hAnsi="Times New Roman" w:cs="Times New Roman"/>
          <w:i/>
          <w:iCs/>
          <w:color w:val="FF0000"/>
          <w:sz w:val="24"/>
          <w:szCs w:val="24"/>
        </w:rPr>
        <w:t xml:space="preserve">in the submission.   </w:t>
      </w:r>
    </w:p>
    <w:p w14:paraId="6ECF0F93" w14:textId="77777777" w:rsidR="00B33365" w:rsidRPr="00B33365" w:rsidRDefault="00B33365" w:rsidP="00B33365">
      <w:pPr>
        <w:pStyle w:val="ListParagraph"/>
        <w:spacing w:after="0" w:line="240" w:lineRule="auto"/>
        <w:ind w:left="1440"/>
        <w:rPr>
          <w:rFonts w:ascii="Times New Roman" w:eastAsia="Calibri" w:hAnsi="Times New Roman" w:cs="Times New Roman"/>
          <w:sz w:val="24"/>
          <w:szCs w:val="24"/>
        </w:rPr>
      </w:pPr>
    </w:p>
    <w:p w14:paraId="559833CF" w14:textId="3D0D9F0C" w:rsidR="00C76F2E" w:rsidRPr="00B33365" w:rsidRDefault="00C76F2E"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t xml:space="preserve">In Section 4 of our response is it permissible to use tabbed pages (using normal-weight paper as opposed to a traditionally heavier tab stock) to demarcate the initial page of each of our five project examples?  </w:t>
      </w:r>
    </w:p>
    <w:p w14:paraId="4E9B5D6F" w14:textId="084BC048" w:rsidR="006A1FB3" w:rsidRPr="00B33365" w:rsidRDefault="001E0488" w:rsidP="009355C9">
      <w:pPr>
        <w:pStyle w:val="ListParagraph"/>
        <w:numPr>
          <w:ilvl w:val="1"/>
          <w:numId w:val="1"/>
        </w:numPr>
        <w:spacing w:after="0" w:line="240" w:lineRule="auto"/>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 xml:space="preserve">Yes. </w:t>
      </w:r>
      <w:r w:rsidR="00114048" w:rsidRPr="00B33365">
        <w:rPr>
          <w:rFonts w:ascii="Times New Roman" w:eastAsia="Times New Roman" w:hAnsi="Times New Roman" w:cs="Times New Roman"/>
          <w:i/>
          <w:iCs/>
          <w:color w:val="FF0000"/>
          <w:sz w:val="24"/>
          <w:szCs w:val="24"/>
        </w:rPr>
        <w:t xml:space="preserve">It is </w:t>
      </w:r>
      <w:r w:rsidR="00D81411" w:rsidRPr="00B33365">
        <w:rPr>
          <w:rFonts w:ascii="Times New Roman" w:eastAsia="Times New Roman" w:hAnsi="Times New Roman" w:cs="Times New Roman"/>
          <w:i/>
          <w:iCs/>
          <w:color w:val="FF0000"/>
          <w:sz w:val="24"/>
          <w:szCs w:val="24"/>
        </w:rPr>
        <w:t xml:space="preserve">strongly </w:t>
      </w:r>
      <w:r w:rsidR="00114048" w:rsidRPr="00B33365">
        <w:rPr>
          <w:rFonts w:ascii="Times New Roman" w:eastAsia="Times New Roman" w:hAnsi="Times New Roman" w:cs="Times New Roman"/>
          <w:i/>
          <w:iCs/>
          <w:color w:val="FF0000"/>
          <w:sz w:val="24"/>
          <w:szCs w:val="24"/>
        </w:rPr>
        <w:t xml:space="preserve">recommended that you </w:t>
      </w:r>
      <w:r w:rsidR="002F40D7" w:rsidRPr="00B33365">
        <w:rPr>
          <w:rFonts w:ascii="Times New Roman" w:eastAsia="Times New Roman" w:hAnsi="Times New Roman" w:cs="Times New Roman"/>
          <w:i/>
          <w:iCs/>
          <w:color w:val="FF0000"/>
          <w:sz w:val="24"/>
          <w:szCs w:val="24"/>
        </w:rPr>
        <w:t xml:space="preserve">ensure </w:t>
      </w:r>
      <w:r w:rsidRPr="00B33365">
        <w:rPr>
          <w:rFonts w:ascii="Times New Roman" w:eastAsia="Times New Roman" w:hAnsi="Times New Roman" w:cs="Times New Roman"/>
          <w:i/>
          <w:iCs/>
          <w:color w:val="FF0000"/>
          <w:sz w:val="24"/>
          <w:szCs w:val="24"/>
        </w:rPr>
        <w:t xml:space="preserve">the </w:t>
      </w:r>
      <w:r w:rsidR="00D81411" w:rsidRPr="00B33365">
        <w:rPr>
          <w:rFonts w:ascii="Times New Roman" w:eastAsia="Times New Roman" w:hAnsi="Times New Roman" w:cs="Times New Roman"/>
          <w:i/>
          <w:iCs/>
          <w:color w:val="FF0000"/>
          <w:sz w:val="24"/>
          <w:szCs w:val="24"/>
        </w:rPr>
        <w:t xml:space="preserve">normal-weight paper </w:t>
      </w:r>
      <w:r w:rsidRPr="00B33365">
        <w:rPr>
          <w:rFonts w:ascii="Times New Roman" w:eastAsia="Times New Roman" w:hAnsi="Times New Roman" w:cs="Times New Roman"/>
          <w:i/>
          <w:iCs/>
          <w:color w:val="FF0000"/>
          <w:sz w:val="24"/>
          <w:szCs w:val="24"/>
        </w:rPr>
        <w:t xml:space="preserve">demarcation of </w:t>
      </w:r>
      <w:r w:rsidR="0069052D" w:rsidRPr="00B33365">
        <w:rPr>
          <w:rFonts w:ascii="Times New Roman" w:eastAsia="Times New Roman" w:hAnsi="Times New Roman" w:cs="Times New Roman"/>
          <w:i/>
          <w:iCs/>
          <w:color w:val="FF0000"/>
          <w:sz w:val="24"/>
          <w:szCs w:val="24"/>
        </w:rPr>
        <w:t xml:space="preserve">projects is </w:t>
      </w:r>
      <w:r w:rsidR="002F40D7" w:rsidRPr="00B33365">
        <w:rPr>
          <w:rFonts w:ascii="Times New Roman" w:eastAsia="Times New Roman" w:hAnsi="Times New Roman" w:cs="Times New Roman"/>
          <w:i/>
          <w:iCs/>
          <w:color w:val="FF0000"/>
          <w:sz w:val="24"/>
          <w:szCs w:val="24"/>
        </w:rPr>
        <w:t xml:space="preserve">clear. </w:t>
      </w:r>
    </w:p>
    <w:p w14:paraId="73ECE6D3" w14:textId="77777777" w:rsidR="00D81411" w:rsidRPr="00B33365" w:rsidRDefault="00D81411" w:rsidP="00C05DAF">
      <w:pPr>
        <w:spacing w:after="0" w:line="240" w:lineRule="auto"/>
        <w:rPr>
          <w:rFonts w:ascii="Times New Roman" w:eastAsia="Times New Roman" w:hAnsi="Times New Roman" w:cs="Times New Roman"/>
          <w:sz w:val="24"/>
          <w:szCs w:val="24"/>
        </w:rPr>
      </w:pPr>
    </w:p>
    <w:p w14:paraId="1EDA414E" w14:textId="7459C894" w:rsidR="00C76F2E" w:rsidRPr="000612EB" w:rsidRDefault="00C76F2E" w:rsidP="009355C9">
      <w:pPr>
        <w:numPr>
          <w:ilvl w:val="0"/>
          <w:numId w:val="1"/>
        </w:numPr>
        <w:spacing w:after="0" w:line="240" w:lineRule="auto"/>
        <w:rPr>
          <w:rFonts w:ascii="Times New Roman" w:eastAsia="Times New Roman" w:hAnsi="Times New Roman" w:cs="Times New Roman"/>
          <w:sz w:val="24"/>
          <w:szCs w:val="24"/>
        </w:rPr>
      </w:pPr>
      <w:r w:rsidRPr="000612EB">
        <w:rPr>
          <w:rFonts w:ascii="Times New Roman" w:eastAsia="Times New Roman" w:hAnsi="Times New Roman" w:cs="Times New Roman"/>
          <w:sz w:val="24"/>
          <w:szCs w:val="24"/>
        </w:rPr>
        <w:t>Considering the timing and complexity of the Stage I submission requirements, would you consider extending the deadline beyond January 14?</w:t>
      </w:r>
    </w:p>
    <w:p w14:paraId="1B2AEEE8" w14:textId="77777777" w:rsidR="000D686E" w:rsidRPr="009B300E" w:rsidRDefault="000D686E" w:rsidP="000D686E">
      <w:pPr>
        <w:pStyle w:val="ListParagraph"/>
        <w:numPr>
          <w:ilvl w:val="1"/>
          <w:numId w:val="1"/>
        </w:numPr>
        <w:spacing w:after="0" w:line="240" w:lineRule="auto"/>
        <w:rPr>
          <w:rFonts w:ascii="Times New Roman" w:hAnsi="Times New Roman" w:cs="Times New Roman"/>
          <w:i/>
          <w:iCs/>
          <w:color w:val="FF0000"/>
          <w:sz w:val="24"/>
          <w:szCs w:val="24"/>
        </w:rPr>
      </w:pPr>
      <w:r w:rsidRPr="009B300E">
        <w:rPr>
          <w:rFonts w:ascii="Times New Roman" w:hAnsi="Times New Roman" w:cs="Times New Roman"/>
          <w:i/>
          <w:iCs/>
          <w:color w:val="FF0000"/>
          <w:sz w:val="24"/>
          <w:szCs w:val="24"/>
        </w:rPr>
        <w:t xml:space="preserve">The deadline </w:t>
      </w:r>
      <w:r>
        <w:rPr>
          <w:rFonts w:ascii="Times New Roman" w:hAnsi="Times New Roman" w:cs="Times New Roman"/>
          <w:i/>
          <w:iCs/>
          <w:color w:val="FF0000"/>
          <w:sz w:val="24"/>
          <w:szCs w:val="24"/>
        </w:rPr>
        <w:t>was extended to February 4, 2020</w:t>
      </w:r>
      <w:r w:rsidRPr="009B300E">
        <w:rPr>
          <w:rFonts w:ascii="Times New Roman" w:hAnsi="Times New Roman" w:cs="Times New Roman"/>
          <w:i/>
          <w:iCs/>
          <w:color w:val="FF0000"/>
          <w:sz w:val="24"/>
          <w:szCs w:val="24"/>
        </w:rPr>
        <w:t xml:space="preserve">. </w:t>
      </w:r>
    </w:p>
    <w:p w14:paraId="161CBC55" w14:textId="77777777" w:rsidR="000D686E" w:rsidRPr="00B33365" w:rsidRDefault="000D686E" w:rsidP="00340E44">
      <w:pPr>
        <w:pStyle w:val="Default"/>
        <w:rPr>
          <w:rFonts w:ascii="Times New Roman" w:hAnsi="Times New Roman" w:cs="Times New Roman"/>
          <w:color w:val="auto"/>
        </w:rPr>
      </w:pPr>
    </w:p>
    <w:p w14:paraId="5F65FC19" w14:textId="77777777" w:rsidR="00B33365" w:rsidRPr="00B33365" w:rsidRDefault="00340E44" w:rsidP="009355C9">
      <w:pPr>
        <w:pStyle w:val="Default"/>
        <w:numPr>
          <w:ilvl w:val="0"/>
          <w:numId w:val="1"/>
        </w:numPr>
        <w:rPr>
          <w:rFonts w:ascii="Times New Roman" w:hAnsi="Times New Roman" w:cs="Times New Roman"/>
          <w:color w:val="auto"/>
        </w:rPr>
      </w:pPr>
      <w:r w:rsidRPr="00B33365">
        <w:rPr>
          <w:rFonts w:ascii="Times New Roman" w:hAnsi="Times New Roman" w:cs="Times New Roman"/>
          <w:color w:val="auto"/>
        </w:rPr>
        <w:t xml:space="preserve">RFP Page 4 (3) Leadership of Multi-Disciplinary Services (20 points maximum). Provide a narrative describing the offeror’s </w:t>
      </w:r>
      <w:bookmarkStart w:id="13" w:name="_Hlk29279280"/>
      <w:r w:rsidRPr="00B33365">
        <w:rPr>
          <w:rFonts w:ascii="Times New Roman" w:hAnsi="Times New Roman" w:cs="Times New Roman"/>
          <w:color w:val="auto"/>
        </w:rPr>
        <w:t>philosophy of</w:t>
      </w:r>
      <w:bookmarkEnd w:id="13"/>
      <w:r w:rsidRPr="00B33365">
        <w:rPr>
          <w:rFonts w:ascii="Times New Roman" w:hAnsi="Times New Roman" w:cs="Times New Roman"/>
          <w:color w:val="auto"/>
        </w:rPr>
        <w:t xml:space="preserve"> design, project and program support, challenge of public and international architecture, integrated design leadership, and their commitment to integrated, sustainable, and high-performance projects. Can we include the offeror’s sub-consultant team’s narrative under the above requirements? </w:t>
      </w:r>
    </w:p>
    <w:p w14:paraId="343D56B7" w14:textId="470329C3" w:rsidR="00BA5821" w:rsidRPr="00B33365" w:rsidRDefault="00BF23C6" w:rsidP="009355C9">
      <w:pPr>
        <w:pStyle w:val="Default"/>
        <w:numPr>
          <w:ilvl w:val="1"/>
          <w:numId w:val="1"/>
        </w:numPr>
        <w:rPr>
          <w:rFonts w:ascii="Times New Roman" w:hAnsi="Times New Roman" w:cs="Times New Roman"/>
          <w:i/>
          <w:iCs/>
          <w:color w:val="FF0000"/>
        </w:rPr>
      </w:pPr>
      <w:r w:rsidRPr="00B33365">
        <w:rPr>
          <w:rFonts w:ascii="Times New Roman" w:hAnsi="Times New Roman" w:cs="Times New Roman"/>
          <w:i/>
          <w:iCs/>
          <w:color w:val="FF0000"/>
        </w:rPr>
        <w:t xml:space="preserve">No. </w:t>
      </w:r>
      <w:r w:rsidR="00BA5821" w:rsidRPr="00B33365">
        <w:rPr>
          <w:rFonts w:ascii="Times New Roman" w:hAnsi="Times New Roman" w:cs="Times New Roman"/>
          <w:i/>
          <w:iCs/>
          <w:color w:val="FF0000"/>
        </w:rPr>
        <w:t xml:space="preserve">The focus here is strictly on philosophy of the Lead Offeror. To this end, </w:t>
      </w:r>
      <w:r w:rsidR="00B4615D" w:rsidRPr="00B33365">
        <w:rPr>
          <w:rFonts w:ascii="Times New Roman" w:hAnsi="Times New Roman" w:cs="Times New Roman"/>
          <w:i/>
          <w:iCs/>
          <w:color w:val="FF0000"/>
        </w:rPr>
        <w:t xml:space="preserve">a shared narrative </w:t>
      </w:r>
      <w:r w:rsidR="00785E6B" w:rsidRPr="00B33365">
        <w:rPr>
          <w:rFonts w:ascii="Times New Roman" w:hAnsi="Times New Roman" w:cs="Times New Roman"/>
          <w:i/>
          <w:iCs/>
          <w:color w:val="FF0000"/>
        </w:rPr>
        <w:t>would be</w:t>
      </w:r>
      <w:r w:rsidR="00F930E8" w:rsidRPr="00B33365">
        <w:rPr>
          <w:rFonts w:ascii="Times New Roman" w:hAnsi="Times New Roman" w:cs="Times New Roman"/>
          <w:i/>
          <w:iCs/>
          <w:color w:val="FF0000"/>
        </w:rPr>
        <w:t xml:space="preserve"> a</w:t>
      </w:r>
      <w:r w:rsidR="00D81F43" w:rsidRPr="00B33365">
        <w:rPr>
          <w:rFonts w:ascii="Times New Roman" w:hAnsi="Times New Roman" w:cs="Times New Roman"/>
          <w:i/>
          <w:iCs/>
          <w:color w:val="FF0000"/>
        </w:rPr>
        <w:t>cceptable</w:t>
      </w:r>
      <w:r w:rsidR="00F930E8" w:rsidRPr="00B33365">
        <w:rPr>
          <w:rFonts w:ascii="Times New Roman" w:hAnsi="Times New Roman" w:cs="Times New Roman"/>
          <w:i/>
          <w:iCs/>
          <w:color w:val="FF0000"/>
        </w:rPr>
        <w:t xml:space="preserve"> </w:t>
      </w:r>
      <w:r w:rsidR="00F930E8" w:rsidRPr="00B33365">
        <w:rPr>
          <w:rFonts w:ascii="Times New Roman" w:hAnsi="Times New Roman" w:cs="Times New Roman"/>
          <w:i/>
          <w:iCs/>
          <w:color w:val="FF0000"/>
          <w:u w:val="single"/>
        </w:rPr>
        <w:t>only</w:t>
      </w:r>
      <w:r w:rsidR="00F930E8" w:rsidRPr="00B33365">
        <w:rPr>
          <w:rFonts w:ascii="Times New Roman" w:hAnsi="Times New Roman" w:cs="Times New Roman"/>
          <w:i/>
          <w:iCs/>
          <w:color w:val="FF0000"/>
        </w:rPr>
        <w:t xml:space="preserve"> in the case of a Joint Venture (JV) where there are two – or more- </w:t>
      </w:r>
      <w:r w:rsidR="00CC218F" w:rsidRPr="00B33365">
        <w:rPr>
          <w:rFonts w:ascii="Times New Roman" w:hAnsi="Times New Roman" w:cs="Times New Roman"/>
          <w:i/>
          <w:iCs/>
          <w:color w:val="FF0000"/>
        </w:rPr>
        <w:t xml:space="preserve">entities comprising the </w:t>
      </w:r>
      <w:r w:rsidR="00F930E8" w:rsidRPr="00B33365">
        <w:rPr>
          <w:rFonts w:ascii="Times New Roman" w:hAnsi="Times New Roman" w:cs="Times New Roman"/>
          <w:i/>
          <w:iCs/>
          <w:color w:val="FF0000"/>
        </w:rPr>
        <w:t>Lead</w:t>
      </w:r>
      <w:r w:rsidR="00CC218F" w:rsidRPr="00B33365">
        <w:rPr>
          <w:rFonts w:ascii="Times New Roman" w:hAnsi="Times New Roman" w:cs="Times New Roman"/>
          <w:i/>
          <w:iCs/>
          <w:color w:val="FF0000"/>
        </w:rPr>
        <w:t xml:space="preserve"> Offer</w:t>
      </w:r>
      <w:r w:rsidRPr="00B33365">
        <w:rPr>
          <w:rFonts w:ascii="Times New Roman" w:hAnsi="Times New Roman" w:cs="Times New Roman"/>
          <w:i/>
          <w:iCs/>
          <w:color w:val="FF0000"/>
        </w:rPr>
        <w:t>or role</w:t>
      </w:r>
      <w:r w:rsidR="00F930E8" w:rsidRPr="00B33365">
        <w:rPr>
          <w:rFonts w:ascii="Times New Roman" w:hAnsi="Times New Roman" w:cs="Times New Roman"/>
          <w:i/>
          <w:iCs/>
          <w:color w:val="FF0000"/>
        </w:rPr>
        <w:t xml:space="preserve">. </w:t>
      </w:r>
      <w:r w:rsidR="00B4615D" w:rsidRPr="00B33365">
        <w:rPr>
          <w:rFonts w:ascii="Times New Roman" w:hAnsi="Times New Roman" w:cs="Times New Roman"/>
          <w:i/>
          <w:iCs/>
          <w:color w:val="FF0000"/>
        </w:rPr>
        <w:t xml:space="preserve"> </w:t>
      </w:r>
      <w:r w:rsidR="00BA5821" w:rsidRPr="00B33365">
        <w:rPr>
          <w:rFonts w:ascii="Times New Roman" w:hAnsi="Times New Roman" w:cs="Times New Roman"/>
          <w:i/>
          <w:iCs/>
          <w:color w:val="FF0000"/>
        </w:rPr>
        <w:t xml:space="preserve">  </w:t>
      </w:r>
    </w:p>
    <w:p w14:paraId="440A387B" w14:textId="001CB799" w:rsidR="00340E44" w:rsidRPr="00B33365" w:rsidRDefault="00340E44" w:rsidP="00B33365">
      <w:pPr>
        <w:pStyle w:val="Default"/>
        <w:rPr>
          <w:rFonts w:ascii="Times New Roman" w:hAnsi="Times New Roman" w:cs="Times New Roman"/>
          <w:color w:val="auto"/>
        </w:rPr>
      </w:pPr>
    </w:p>
    <w:p w14:paraId="67EA03BA" w14:textId="5072D699" w:rsidR="002675E7" w:rsidRPr="00B33365" w:rsidRDefault="00340E44" w:rsidP="009355C9">
      <w:pPr>
        <w:pStyle w:val="Default"/>
        <w:numPr>
          <w:ilvl w:val="0"/>
          <w:numId w:val="1"/>
        </w:numPr>
        <w:rPr>
          <w:rFonts w:ascii="Times New Roman" w:hAnsi="Times New Roman" w:cs="Times New Roman"/>
          <w:color w:val="auto"/>
        </w:rPr>
      </w:pPr>
      <w:r w:rsidRPr="00B33365">
        <w:rPr>
          <w:rFonts w:ascii="Times New Roman" w:hAnsi="Times New Roman" w:cs="Times New Roman"/>
          <w:color w:val="auto"/>
        </w:rPr>
        <w:t xml:space="preserve">(4) Design and Engineering Innovation (30 points maximum). Submit a portfolio representative of the Lead Team members’ abilities to provide design innovation and/or project and program support in problem-solving. Offerors shall submit a portfolio of not more than five examples. Question: Can we include sub-consultant’s team members’ abilities as a part of the Lead Team members under the above requirements? </w:t>
      </w:r>
    </w:p>
    <w:p w14:paraId="60D5DF9C" w14:textId="17187A95" w:rsidR="003E2FEF" w:rsidRPr="00B33365" w:rsidRDefault="003E2FEF" w:rsidP="009355C9">
      <w:pPr>
        <w:pStyle w:val="ListParagraph"/>
        <w:numPr>
          <w:ilvl w:val="1"/>
          <w:numId w:val="1"/>
        </w:numPr>
        <w:spacing w:after="0" w:line="240" w:lineRule="auto"/>
        <w:textAlignment w:val="baseline"/>
        <w:rPr>
          <w:rFonts w:ascii="Times New Roman" w:eastAsia="Calibri" w:hAnsi="Times New Roman" w:cs="Times New Roman"/>
          <w:i/>
          <w:iCs/>
          <w:color w:val="FF0000"/>
          <w:sz w:val="24"/>
          <w:szCs w:val="24"/>
        </w:rPr>
      </w:pPr>
      <w:r w:rsidRPr="00B33365">
        <w:rPr>
          <w:rFonts w:ascii="Times New Roman" w:eastAsia="Calibri" w:hAnsi="Times New Roman" w:cs="Times New Roman"/>
          <w:i/>
          <w:iCs/>
          <w:color w:val="FF0000"/>
          <w:sz w:val="24"/>
          <w:szCs w:val="24"/>
        </w:rPr>
        <w:t xml:space="preserve">No. The focus of Section 1 is on the abilities of the Lead Offeror. To this end, shared abilities would be acceptable </w:t>
      </w:r>
      <w:r w:rsidRPr="00B33365">
        <w:rPr>
          <w:rFonts w:ascii="Times New Roman" w:eastAsia="Calibri" w:hAnsi="Times New Roman" w:cs="Times New Roman"/>
          <w:i/>
          <w:iCs/>
          <w:color w:val="FF0000"/>
          <w:sz w:val="24"/>
          <w:szCs w:val="24"/>
          <w:u w:val="single"/>
        </w:rPr>
        <w:t>only</w:t>
      </w:r>
      <w:r w:rsidRPr="00B33365">
        <w:rPr>
          <w:rFonts w:ascii="Times New Roman" w:eastAsia="Calibri" w:hAnsi="Times New Roman" w:cs="Times New Roman"/>
          <w:i/>
          <w:iCs/>
          <w:color w:val="FF0000"/>
          <w:sz w:val="24"/>
          <w:szCs w:val="24"/>
        </w:rPr>
        <w:t xml:space="preserve"> in the case of a Joint Venture (JV) where there are two – or more- entities comprising the Lead Offeror role. </w:t>
      </w:r>
    </w:p>
    <w:p w14:paraId="43C36356" w14:textId="2B4472DE" w:rsidR="0AF306AC" w:rsidRPr="00B33365" w:rsidRDefault="0AF306AC" w:rsidP="0AF306AC">
      <w:pPr>
        <w:spacing w:after="0" w:line="240" w:lineRule="auto"/>
        <w:rPr>
          <w:rFonts w:ascii="Times New Roman" w:hAnsi="Times New Roman" w:cs="Times New Roman"/>
          <w:sz w:val="24"/>
          <w:szCs w:val="24"/>
        </w:rPr>
      </w:pPr>
    </w:p>
    <w:p w14:paraId="179DE95D" w14:textId="69EB2C72" w:rsidR="00340E44" w:rsidRPr="00B33365" w:rsidRDefault="00340E44" w:rsidP="009355C9">
      <w:pPr>
        <w:pStyle w:val="Default"/>
        <w:numPr>
          <w:ilvl w:val="0"/>
          <w:numId w:val="1"/>
        </w:numPr>
        <w:rPr>
          <w:rFonts w:ascii="Times New Roman" w:hAnsi="Times New Roman" w:cs="Times New Roman"/>
          <w:color w:val="auto"/>
        </w:rPr>
      </w:pPr>
      <w:r w:rsidRPr="00B33365">
        <w:rPr>
          <w:rFonts w:ascii="Times New Roman" w:hAnsi="Times New Roman" w:cs="Times New Roman"/>
          <w:color w:val="auto"/>
        </w:rPr>
        <w:t xml:space="preserve">Question: Do the subconsultants firms on the teams need to have current, and/or immediate past, State Department OBO experience? </w:t>
      </w:r>
    </w:p>
    <w:p w14:paraId="084A3CC3" w14:textId="20586D31" w:rsidR="00E31463" w:rsidRPr="00B33365" w:rsidRDefault="00E31463" w:rsidP="009355C9">
      <w:pPr>
        <w:pStyle w:val="ListParagraph"/>
        <w:numPr>
          <w:ilvl w:val="1"/>
          <w:numId w:val="1"/>
        </w:numPr>
        <w:autoSpaceDE w:val="0"/>
        <w:autoSpaceDN w:val="0"/>
        <w:adjustRightInd w:val="0"/>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No. </w:t>
      </w:r>
    </w:p>
    <w:p w14:paraId="200E52C1" w14:textId="77777777" w:rsidR="00340E44" w:rsidRPr="00B33365" w:rsidRDefault="00340E44" w:rsidP="00340E44">
      <w:pPr>
        <w:pStyle w:val="Default"/>
        <w:rPr>
          <w:rFonts w:ascii="Times New Roman" w:hAnsi="Times New Roman" w:cs="Times New Roman"/>
          <w:color w:val="auto"/>
        </w:rPr>
      </w:pPr>
    </w:p>
    <w:p w14:paraId="608971E8" w14:textId="590F6D1B" w:rsidR="0035400A" w:rsidRPr="00B33365" w:rsidRDefault="00340E44" w:rsidP="009355C9">
      <w:pPr>
        <w:pStyle w:val="Default"/>
        <w:numPr>
          <w:ilvl w:val="0"/>
          <w:numId w:val="1"/>
        </w:numPr>
        <w:rPr>
          <w:rFonts w:ascii="Times New Roman" w:hAnsi="Times New Roman" w:cs="Times New Roman"/>
          <w:color w:val="auto"/>
        </w:rPr>
      </w:pPr>
      <w:r w:rsidRPr="00B33365">
        <w:rPr>
          <w:rFonts w:ascii="Times New Roman" w:hAnsi="Times New Roman" w:cs="Times New Roman"/>
          <w:color w:val="auto"/>
        </w:rPr>
        <w:t xml:space="preserve">Question: Is it a requirement that the prime teams have current, and/or immediate past, State Department OBO experience? </w:t>
      </w:r>
    </w:p>
    <w:p w14:paraId="2E4587EB" w14:textId="3B5D5C87" w:rsidR="004018F4" w:rsidRPr="00B33365" w:rsidRDefault="004A650D" w:rsidP="009355C9">
      <w:pPr>
        <w:pStyle w:val="ListParagraph"/>
        <w:numPr>
          <w:ilvl w:val="1"/>
          <w:numId w:val="1"/>
        </w:numPr>
        <w:autoSpaceDE w:val="0"/>
        <w:autoSpaceDN w:val="0"/>
        <w:adjustRightInd w:val="0"/>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No.</w:t>
      </w:r>
    </w:p>
    <w:p w14:paraId="098F5166" w14:textId="77777777" w:rsidR="004A650D" w:rsidRPr="00B33365" w:rsidRDefault="004A650D" w:rsidP="004018F4">
      <w:pPr>
        <w:autoSpaceDE w:val="0"/>
        <w:autoSpaceDN w:val="0"/>
        <w:adjustRightInd w:val="0"/>
        <w:spacing w:after="0" w:line="240" w:lineRule="auto"/>
        <w:rPr>
          <w:rFonts w:ascii="Times New Roman" w:hAnsi="Times New Roman" w:cs="Times New Roman"/>
          <w:sz w:val="24"/>
          <w:szCs w:val="24"/>
        </w:rPr>
      </w:pPr>
    </w:p>
    <w:p w14:paraId="3C7C158B" w14:textId="0C24A46A" w:rsidR="004018F4" w:rsidRPr="00B33365" w:rsidRDefault="004018F4" w:rsidP="009355C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33365">
        <w:rPr>
          <w:rFonts w:ascii="Times New Roman" w:hAnsi="Times New Roman" w:cs="Times New Roman"/>
          <w:sz w:val="24"/>
          <w:szCs w:val="24"/>
        </w:rPr>
        <w:t xml:space="preserve">Question: What percentage is past international, and State Department OBO, experience weighted in the deciding which companies will be shortlisted? </w:t>
      </w:r>
    </w:p>
    <w:p w14:paraId="4A91B31F" w14:textId="59848E90" w:rsidR="00625918" w:rsidRPr="00B33365" w:rsidRDefault="00625918" w:rsidP="009355C9">
      <w:pPr>
        <w:pStyle w:val="ListParagraph"/>
        <w:numPr>
          <w:ilvl w:val="1"/>
          <w:numId w:val="1"/>
        </w:numPr>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Please reference Stage 1 Submission Requirements and Evaluation Criteria; Item #3. The Leadership of Multi-Disciplined Services is weighted at 20 points maximum.  A portion of the narrative score is allocated to the Lead Offeror’s philosophy on international architecture.   </w:t>
      </w:r>
    </w:p>
    <w:p w14:paraId="7F5340CC" w14:textId="5E66CC03" w:rsidR="004018F4" w:rsidRPr="00B33365" w:rsidRDefault="00625918" w:rsidP="009355C9">
      <w:pPr>
        <w:pStyle w:val="ListParagraph"/>
        <w:numPr>
          <w:ilvl w:val="1"/>
          <w:numId w:val="1"/>
        </w:numPr>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None of the three scoring categories are weighed towards past State Department OBO experience.  </w:t>
      </w:r>
    </w:p>
    <w:p w14:paraId="1D9E169C" w14:textId="1B641407" w:rsidR="004018F4" w:rsidRPr="00B33365" w:rsidRDefault="004018F4" w:rsidP="009355C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gramStart"/>
      <w:r w:rsidRPr="00B33365">
        <w:rPr>
          <w:rFonts w:ascii="Times New Roman" w:hAnsi="Times New Roman" w:cs="Times New Roman"/>
          <w:sz w:val="24"/>
          <w:szCs w:val="24"/>
        </w:rPr>
        <w:lastRenderedPageBreak/>
        <w:t>Are</w:t>
      </w:r>
      <w:proofErr w:type="gramEnd"/>
      <w:r w:rsidRPr="00B33365">
        <w:rPr>
          <w:rFonts w:ascii="Times New Roman" w:hAnsi="Times New Roman" w:cs="Times New Roman"/>
          <w:sz w:val="24"/>
          <w:szCs w:val="24"/>
        </w:rPr>
        <w:t xml:space="preserve"> a maximum of five project examples expected, for each of the twelve disciples listed in this solicitation? </w:t>
      </w:r>
    </w:p>
    <w:p w14:paraId="6C1EF73C" w14:textId="14A38B21" w:rsidR="004018F4" w:rsidRPr="00B33365" w:rsidRDefault="008C5D34" w:rsidP="009355C9">
      <w:pPr>
        <w:pStyle w:val="ListParagraph"/>
        <w:numPr>
          <w:ilvl w:val="1"/>
          <w:numId w:val="1"/>
        </w:numPr>
        <w:autoSpaceDE w:val="0"/>
        <w:autoSpaceDN w:val="0"/>
        <w:adjustRightInd w:val="0"/>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No. </w:t>
      </w:r>
      <w:r w:rsidR="00EA58E4" w:rsidRPr="00B33365">
        <w:rPr>
          <w:rFonts w:ascii="Times New Roman" w:hAnsi="Times New Roman" w:cs="Times New Roman"/>
          <w:i/>
          <w:iCs/>
          <w:color w:val="FF0000"/>
          <w:sz w:val="24"/>
          <w:szCs w:val="24"/>
        </w:rPr>
        <w:t>Examples are required</w:t>
      </w:r>
      <w:r w:rsidRPr="00B33365">
        <w:rPr>
          <w:rFonts w:ascii="Times New Roman" w:hAnsi="Times New Roman" w:cs="Times New Roman"/>
          <w:i/>
          <w:iCs/>
          <w:color w:val="FF0000"/>
          <w:sz w:val="24"/>
          <w:szCs w:val="24"/>
        </w:rPr>
        <w:t xml:space="preserve"> from the Prime</w:t>
      </w:r>
      <w:r w:rsidR="00EA58E4" w:rsidRPr="00B33365">
        <w:rPr>
          <w:rFonts w:ascii="Times New Roman" w:hAnsi="Times New Roman" w:cs="Times New Roman"/>
          <w:i/>
          <w:iCs/>
          <w:color w:val="FF0000"/>
          <w:sz w:val="24"/>
          <w:szCs w:val="24"/>
        </w:rPr>
        <w:t xml:space="preserve"> only</w:t>
      </w:r>
      <w:r w:rsidRPr="00B33365">
        <w:rPr>
          <w:rFonts w:ascii="Times New Roman" w:hAnsi="Times New Roman" w:cs="Times New Roman"/>
          <w:i/>
          <w:iCs/>
          <w:color w:val="FF0000"/>
          <w:sz w:val="24"/>
          <w:szCs w:val="24"/>
        </w:rPr>
        <w:t xml:space="preserve">. </w:t>
      </w:r>
    </w:p>
    <w:p w14:paraId="7D44771E" w14:textId="77777777" w:rsidR="009355C9" w:rsidRPr="00B33365" w:rsidRDefault="009355C9" w:rsidP="004018F4">
      <w:pPr>
        <w:autoSpaceDE w:val="0"/>
        <w:autoSpaceDN w:val="0"/>
        <w:adjustRightInd w:val="0"/>
        <w:spacing w:after="0" w:line="240" w:lineRule="auto"/>
        <w:rPr>
          <w:rFonts w:ascii="Times New Roman" w:hAnsi="Times New Roman" w:cs="Times New Roman"/>
          <w:sz w:val="24"/>
          <w:szCs w:val="24"/>
        </w:rPr>
      </w:pPr>
    </w:p>
    <w:p w14:paraId="50B4DBC6" w14:textId="7A4EB6C5" w:rsidR="004018F4" w:rsidRPr="00B33365" w:rsidRDefault="004018F4" w:rsidP="009355C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33365">
        <w:rPr>
          <w:rFonts w:ascii="Times New Roman" w:hAnsi="Times New Roman" w:cs="Times New Roman"/>
          <w:sz w:val="24"/>
          <w:szCs w:val="24"/>
        </w:rPr>
        <w:t xml:space="preserve">Will the submission date be extended, due to the short turnaround time from when the questions are answered, and when the response is due? </w:t>
      </w:r>
    </w:p>
    <w:p w14:paraId="0629E616" w14:textId="239E5082" w:rsidR="000323CB" w:rsidRPr="00B33365" w:rsidRDefault="008C5D34" w:rsidP="009355C9">
      <w:pPr>
        <w:pStyle w:val="ListParagraph"/>
        <w:numPr>
          <w:ilvl w:val="1"/>
          <w:numId w:val="1"/>
        </w:numPr>
        <w:autoSpaceDE w:val="0"/>
        <w:autoSpaceDN w:val="0"/>
        <w:adjustRightInd w:val="0"/>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No. </w:t>
      </w:r>
    </w:p>
    <w:p w14:paraId="0B835B67" w14:textId="77777777" w:rsidR="00B33365" w:rsidRPr="00B33365" w:rsidRDefault="00B33365" w:rsidP="00B33365">
      <w:pPr>
        <w:pStyle w:val="ListParagraph"/>
        <w:autoSpaceDE w:val="0"/>
        <w:autoSpaceDN w:val="0"/>
        <w:adjustRightInd w:val="0"/>
        <w:spacing w:after="0" w:line="240" w:lineRule="auto"/>
        <w:ind w:left="1440"/>
        <w:rPr>
          <w:rFonts w:ascii="Times New Roman" w:hAnsi="Times New Roman" w:cs="Times New Roman"/>
          <w:sz w:val="24"/>
          <w:szCs w:val="24"/>
        </w:rPr>
      </w:pPr>
    </w:p>
    <w:p w14:paraId="74E8436F" w14:textId="77777777" w:rsidR="00B33365" w:rsidRPr="00B33365" w:rsidRDefault="00484229"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Do the subconsultants firms on the teams need to have current, and/or immediate past, State Department OBO experience</w:t>
      </w:r>
      <w:r w:rsidR="00B33365" w:rsidRPr="00B33365">
        <w:rPr>
          <w:rFonts w:ascii="Times New Roman" w:hAnsi="Times New Roman" w:cs="Times New Roman"/>
          <w:sz w:val="24"/>
          <w:szCs w:val="24"/>
        </w:rPr>
        <w:t>?</w:t>
      </w:r>
    </w:p>
    <w:p w14:paraId="6FE1884D" w14:textId="0B472D95" w:rsidR="00484229" w:rsidRPr="00B33365" w:rsidRDefault="00304EB8" w:rsidP="009355C9">
      <w:pPr>
        <w:pStyle w:val="ListParagraph"/>
        <w:numPr>
          <w:ilvl w:val="1"/>
          <w:numId w:val="1"/>
        </w:numPr>
        <w:spacing w:after="0" w:line="240" w:lineRule="auto"/>
        <w:contextualSpacing w:val="0"/>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No. </w:t>
      </w:r>
    </w:p>
    <w:p w14:paraId="44AC5DFB" w14:textId="77777777" w:rsidR="00B33365" w:rsidRPr="00B33365" w:rsidRDefault="00B33365" w:rsidP="00B33365">
      <w:pPr>
        <w:pStyle w:val="ListParagraph"/>
        <w:spacing w:after="0" w:line="240" w:lineRule="auto"/>
        <w:ind w:left="1440"/>
        <w:contextualSpacing w:val="0"/>
        <w:rPr>
          <w:rFonts w:ascii="Times New Roman" w:hAnsi="Times New Roman" w:cs="Times New Roman"/>
          <w:sz w:val="24"/>
          <w:szCs w:val="24"/>
        </w:rPr>
      </w:pPr>
    </w:p>
    <w:p w14:paraId="3A36F76C" w14:textId="77777777" w:rsidR="00484229" w:rsidRPr="00B33365" w:rsidRDefault="00484229"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Is it a requirement that the prime teams have current, and/or immediate past, State Department OBO experience?</w:t>
      </w:r>
    </w:p>
    <w:p w14:paraId="69BEB10A" w14:textId="791C4390" w:rsidR="00484229" w:rsidRPr="00B33365" w:rsidRDefault="00304EB8" w:rsidP="009355C9">
      <w:pPr>
        <w:pStyle w:val="ListParagraph"/>
        <w:numPr>
          <w:ilvl w:val="1"/>
          <w:numId w:val="1"/>
        </w:numPr>
        <w:autoSpaceDE w:val="0"/>
        <w:autoSpaceDN w:val="0"/>
        <w:adjustRightInd w:val="0"/>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No. </w:t>
      </w:r>
    </w:p>
    <w:p w14:paraId="4C58F1F5" w14:textId="77777777" w:rsidR="00B33365" w:rsidRPr="00B33365" w:rsidRDefault="00B33365" w:rsidP="00B33365">
      <w:pPr>
        <w:pStyle w:val="ListParagraph"/>
        <w:autoSpaceDE w:val="0"/>
        <w:autoSpaceDN w:val="0"/>
        <w:adjustRightInd w:val="0"/>
        <w:spacing w:after="0" w:line="240" w:lineRule="auto"/>
        <w:ind w:left="1440"/>
        <w:rPr>
          <w:rFonts w:ascii="Times New Roman" w:hAnsi="Times New Roman" w:cs="Times New Roman"/>
          <w:sz w:val="24"/>
          <w:szCs w:val="24"/>
        </w:rPr>
      </w:pPr>
    </w:p>
    <w:p w14:paraId="539ABF6C" w14:textId="77777777" w:rsidR="00484229" w:rsidRPr="00B33365" w:rsidRDefault="00484229"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What percentage is past international, and State Department OBO, experience weighted in the deciding which companies will be shortlisted?</w:t>
      </w:r>
    </w:p>
    <w:p w14:paraId="5EB9298D" w14:textId="740CE031" w:rsidR="00B051A5" w:rsidRPr="00B33365" w:rsidRDefault="003E7DB3" w:rsidP="009355C9">
      <w:pPr>
        <w:pStyle w:val="ListParagraph"/>
        <w:numPr>
          <w:ilvl w:val="1"/>
          <w:numId w:val="1"/>
        </w:numPr>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Please refere</w:t>
      </w:r>
      <w:r w:rsidR="00593F12" w:rsidRPr="00B33365">
        <w:rPr>
          <w:rFonts w:ascii="Times New Roman" w:hAnsi="Times New Roman" w:cs="Times New Roman"/>
          <w:i/>
          <w:iCs/>
          <w:color w:val="FF0000"/>
          <w:sz w:val="24"/>
          <w:szCs w:val="24"/>
        </w:rPr>
        <w:t xml:space="preserve">nce </w:t>
      </w:r>
      <w:r w:rsidR="00DA71C9" w:rsidRPr="00B33365">
        <w:rPr>
          <w:rFonts w:ascii="Times New Roman" w:hAnsi="Times New Roman" w:cs="Times New Roman"/>
          <w:i/>
          <w:iCs/>
          <w:color w:val="FF0000"/>
          <w:sz w:val="24"/>
          <w:szCs w:val="24"/>
        </w:rPr>
        <w:t>Stage 1 Submission</w:t>
      </w:r>
      <w:r w:rsidR="00561D75" w:rsidRPr="00B33365">
        <w:rPr>
          <w:rFonts w:ascii="Times New Roman" w:hAnsi="Times New Roman" w:cs="Times New Roman"/>
          <w:i/>
          <w:iCs/>
          <w:color w:val="FF0000"/>
          <w:sz w:val="24"/>
          <w:szCs w:val="24"/>
        </w:rPr>
        <w:t xml:space="preserve"> Requirements</w:t>
      </w:r>
      <w:r w:rsidR="0035744B" w:rsidRPr="00B33365">
        <w:rPr>
          <w:rFonts w:ascii="Times New Roman" w:hAnsi="Times New Roman" w:cs="Times New Roman"/>
          <w:i/>
          <w:iCs/>
          <w:color w:val="FF0000"/>
          <w:sz w:val="24"/>
          <w:szCs w:val="24"/>
        </w:rPr>
        <w:t xml:space="preserve"> and Evaluation Criteria</w:t>
      </w:r>
      <w:r w:rsidR="00DA71C9" w:rsidRPr="00B33365">
        <w:rPr>
          <w:rFonts w:ascii="Times New Roman" w:hAnsi="Times New Roman" w:cs="Times New Roman"/>
          <w:i/>
          <w:iCs/>
          <w:color w:val="FF0000"/>
          <w:sz w:val="24"/>
          <w:szCs w:val="24"/>
        </w:rPr>
        <w:t xml:space="preserve">; </w:t>
      </w:r>
      <w:r w:rsidR="003933B1" w:rsidRPr="00B33365">
        <w:rPr>
          <w:rFonts w:ascii="Times New Roman" w:hAnsi="Times New Roman" w:cs="Times New Roman"/>
          <w:i/>
          <w:iCs/>
          <w:color w:val="FF0000"/>
          <w:sz w:val="24"/>
          <w:szCs w:val="24"/>
        </w:rPr>
        <w:t xml:space="preserve">Item </w:t>
      </w:r>
      <w:r w:rsidR="00593F12" w:rsidRPr="00B33365">
        <w:rPr>
          <w:rFonts w:ascii="Times New Roman" w:hAnsi="Times New Roman" w:cs="Times New Roman"/>
          <w:i/>
          <w:iCs/>
          <w:color w:val="FF0000"/>
          <w:sz w:val="24"/>
          <w:szCs w:val="24"/>
        </w:rPr>
        <w:t>#3</w:t>
      </w:r>
      <w:r w:rsidR="003933B1" w:rsidRPr="00B33365">
        <w:rPr>
          <w:rFonts w:ascii="Times New Roman" w:hAnsi="Times New Roman" w:cs="Times New Roman"/>
          <w:i/>
          <w:iCs/>
          <w:color w:val="FF0000"/>
          <w:sz w:val="24"/>
          <w:szCs w:val="24"/>
        </w:rPr>
        <w:t xml:space="preserve">. </w:t>
      </w:r>
      <w:r w:rsidR="003400FF" w:rsidRPr="00B33365">
        <w:rPr>
          <w:rFonts w:ascii="Times New Roman" w:hAnsi="Times New Roman" w:cs="Times New Roman"/>
          <w:i/>
          <w:iCs/>
          <w:color w:val="FF0000"/>
          <w:sz w:val="24"/>
          <w:szCs w:val="24"/>
        </w:rPr>
        <w:t>Th</w:t>
      </w:r>
      <w:r w:rsidR="008263B7" w:rsidRPr="00B33365">
        <w:rPr>
          <w:rFonts w:ascii="Times New Roman" w:hAnsi="Times New Roman" w:cs="Times New Roman"/>
          <w:i/>
          <w:iCs/>
          <w:color w:val="FF0000"/>
          <w:sz w:val="24"/>
          <w:szCs w:val="24"/>
        </w:rPr>
        <w:t xml:space="preserve">e </w:t>
      </w:r>
      <w:r w:rsidR="00652217" w:rsidRPr="00B33365">
        <w:rPr>
          <w:rFonts w:ascii="Times New Roman" w:hAnsi="Times New Roman" w:cs="Times New Roman"/>
          <w:i/>
          <w:iCs/>
          <w:color w:val="FF0000"/>
          <w:sz w:val="24"/>
          <w:szCs w:val="24"/>
        </w:rPr>
        <w:t>Leadership of M</w:t>
      </w:r>
      <w:r w:rsidR="008A556E" w:rsidRPr="00B33365">
        <w:rPr>
          <w:rFonts w:ascii="Times New Roman" w:hAnsi="Times New Roman" w:cs="Times New Roman"/>
          <w:i/>
          <w:iCs/>
          <w:color w:val="FF0000"/>
          <w:sz w:val="24"/>
          <w:szCs w:val="24"/>
        </w:rPr>
        <w:t>u</w:t>
      </w:r>
      <w:r w:rsidR="00652217" w:rsidRPr="00B33365">
        <w:rPr>
          <w:rFonts w:ascii="Times New Roman" w:hAnsi="Times New Roman" w:cs="Times New Roman"/>
          <w:i/>
          <w:iCs/>
          <w:color w:val="FF0000"/>
          <w:sz w:val="24"/>
          <w:szCs w:val="24"/>
        </w:rPr>
        <w:t>lti</w:t>
      </w:r>
      <w:r w:rsidR="008A556E" w:rsidRPr="00B33365">
        <w:rPr>
          <w:rFonts w:ascii="Times New Roman" w:hAnsi="Times New Roman" w:cs="Times New Roman"/>
          <w:i/>
          <w:iCs/>
          <w:color w:val="FF0000"/>
          <w:sz w:val="24"/>
          <w:szCs w:val="24"/>
        </w:rPr>
        <w:t xml:space="preserve">-Disciplined </w:t>
      </w:r>
      <w:r w:rsidR="0052125D" w:rsidRPr="00B33365">
        <w:rPr>
          <w:rFonts w:ascii="Times New Roman" w:hAnsi="Times New Roman" w:cs="Times New Roman"/>
          <w:i/>
          <w:iCs/>
          <w:color w:val="FF0000"/>
          <w:sz w:val="24"/>
          <w:szCs w:val="24"/>
        </w:rPr>
        <w:t>Services i</w:t>
      </w:r>
      <w:r w:rsidR="005748E5" w:rsidRPr="00B33365">
        <w:rPr>
          <w:rFonts w:ascii="Times New Roman" w:hAnsi="Times New Roman" w:cs="Times New Roman"/>
          <w:i/>
          <w:iCs/>
          <w:color w:val="FF0000"/>
          <w:sz w:val="24"/>
          <w:szCs w:val="24"/>
        </w:rPr>
        <w:t xml:space="preserve">s weighted </w:t>
      </w:r>
      <w:r w:rsidR="003D26E5" w:rsidRPr="00B33365">
        <w:rPr>
          <w:rFonts w:ascii="Times New Roman" w:hAnsi="Times New Roman" w:cs="Times New Roman"/>
          <w:i/>
          <w:iCs/>
          <w:color w:val="FF0000"/>
          <w:sz w:val="24"/>
          <w:szCs w:val="24"/>
        </w:rPr>
        <w:t xml:space="preserve">at 20 points </w:t>
      </w:r>
      <w:r w:rsidR="006B3A3E" w:rsidRPr="00B33365">
        <w:rPr>
          <w:rFonts w:ascii="Times New Roman" w:hAnsi="Times New Roman" w:cs="Times New Roman"/>
          <w:i/>
          <w:iCs/>
          <w:color w:val="FF0000"/>
          <w:sz w:val="24"/>
          <w:szCs w:val="24"/>
        </w:rPr>
        <w:t>maximum</w:t>
      </w:r>
      <w:r w:rsidR="001B0EAA" w:rsidRPr="00B33365">
        <w:rPr>
          <w:rFonts w:ascii="Times New Roman" w:hAnsi="Times New Roman" w:cs="Times New Roman"/>
          <w:i/>
          <w:iCs/>
          <w:color w:val="FF0000"/>
          <w:sz w:val="24"/>
          <w:szCs w:val="24"/>
        </w:rPr>
        <w:t>.  A portion of the</w:t>
      </w:r>
      <w:r w:rsidR="006026C7" w:rsidRPr="00B33365">
        <w:rPr>
          <w:rFonts w:ascii="Times New Roman" w:hAnsi="Times New Roman" w:cs="Times New Roman"/>
          <w:i/>
          <w:iCs/>
          <w:color w:val="FF0000"/>
          <w:sz w:val="24"/>
          <w:szCs w:val="24"/>
        </w:rPr>
        <w:t xml:space="preserve"> narrative</w:t>
      </w:r>
      <w:r w:rsidR="00B82EFD" w:rsidRPr="00B33365">
        <w:rPr>
          <w:rFonts w:ascii="Times New Roman" w:hAnsi="Times New Roman" w:cs="Times New Roman"/>
          <w:i/>
          <w:iCs/>
          <w:color w:val="FF0000"/>
          <w:sz w:val="24"/>
          <w:szCs w:val="24"/>
        </w:rPr>
        <w:t xml:space="preserve"> score </w:t>
      </w:r>
      <w:r w:rsidR="006026C7" w:rsidRPr="00B33365">
        <w:rPr>
          <w:rFonts w:ascii="Times New Roman" w:hAnsi="Times New Roman" w:cs="Times New Roman"/>
          <w:i/>
          <w:iCs/>
          <w:color w:val="FF0000"/>
          <w:sz w:val="24"/>
          <w:szCs w:val="24"/>
        </w:rPr>
        <w:t xml:space="preserve">is </w:t>
      </w:r>
      <w:r w:rsidR="007B6B7E" w:rsidRPr="00B33365">
        <w:rPr>
          <w:rFonts w:ascii="Times New Roman" w:hAnsi="Times New Roman" w:cs="Times New Roman"/>
          <w:i/>
          <w:iCs/>
          <w:color w:val="FF0000"/>
          <w:sz w:val="24"/>
          <w:szCs w:val="24"/>
        </w:rPr>
        <w:t xml:space="preserve">allocated to </w:t>
      </w:r>
      <w:r w:rsidR="001E1804" w:rsidRPr="00B33365">
        <w:rPr>
          <w:rFonts w:ascii="Times New Roman" w:hAnsi="Times New Roman" w:cs="Times New Roman"/>
          <w:i/>
          <w:iCs/>
          <w:color w:val="FF0000"/>
          <w:sz w:val="24"/>
          <w:szCs w:val="24"/>
        </w:rPr>
        <w:t>the Lead</w:t>
      </w:r>
      <w:r w:rsidR="00372CB9" w:rsidRPr="00B33365">
        <w:rPr>
          <w:rFonts w:ascii="Times New Roman" w:hAnsi="Times New Roman" w:cs="Times New Roman"/>
          <w:i/>
          <w:iCs/>
          <w:color w:val="FF0000"/>
          <w:sz w:val="24"/>
          <w:szCs w:val="24"/>
        </w:rPr>
        <w:t xml:space="preserve"> Offeror’s philosophy on international </w:t>
      </w:r>
      <w:r w:rsidR="00B051A5" w:rsidRPr="00B33365">
        <w:rPr>
          <w:rFonts w:ascii="Times New Roman" w:hAnsi="Times New Roman" w:cs="Times New Roman"/>
          <w:i/>
          <w:iCs/>
          <w:color w:val="FF0000"/>
          <w:sz w:val="24"/>
          <w:szCs w:val="24"/>
        </w:rPr>
        <w:t>architecture.</w:t>
      </w:r>
      <w:r w:rsidR="00CA0D7B" w:rsidRPr="00B33365">
        <w:rPr>
          <w:rFonts w:ascii="Times New Roman" w:hAnsi="Times New Roman" w:cs="Times New Roman"/>
          <w:i/>
          <w:iCs/>
          <w:color w:val="FF0000"/>
          <w:sz w:val="24"/>
          <w:szCs w:val="24"/>
        </w:rPr>
        <w:t xml:space="preserve">  </w:t>
      </w:r>
      <w:r w:rsidR="00B051A5" w:rsidRPr="00B33365">
        <w:rPr>
          <w:rFonts w:ascii="Times New Roman" w:hAnsi="Times New Roman" w:cs="Times New Roman"/>
          <w:i/>
          <w:iCs/>
          <w:color w:val="FF0000"/>
          <w:sz w:val="24"/>
          <w:szCs w:val="24"/>
        </w:rPr>
        <w:t xml:space="preserve"> </w:t>
      </w:r>
    </w:p>
    <w:p w14:paraId="72AE7690" w14:textId="201CB798" w:rsidR="00484229" w:rsidRPr="00B33365" w:rsidRDefault="002D376C" w:rsidP="009355C9">
      <w:pPr>
        <w:pStyle w:val="ListParagraph"/>
        <w:numPr>
          <w:ilvl w:val="1"/>
          <w:numId w:val="1"/>
        </w:numPr>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None of the </w:t>
      </w:r>
      <w:r w:rsidR="00D97190" w:rsidRPr="00B33365">
        <w:rPr>
          <w:rFonts w:ascii="Times New Roman" w:hAnsi="Times New Roman" w:cs="Times New Roman"/>
          <w:i/>
          <w:iCs/>
          <w:color w:val="FF0000"/>
          <w:sz w:val="24"/>
          <w:szCs w:val="24"/>
        </w:rPr>
        <w:t xml:space="preserve">three </w:t>
      </w:r>
      <w:r w:rsidR="00F35456" w:rsidRPr="00B33365">
        <w:rPr>
          <w:rFonts w:ascii="Times New Roman" w:hAnsi="Times New Roman" w:cs="Times New Roman"/>
          <w:i/>
          <w:iCs/>
          <w:color w:val="FF0000"/>
          <w:sz w:val="24"/>
          <w:szCs w:val="24"/>
        </w:rPr>
        <w:t>scor</w:t>
      </w:r>
      <w:r w:rsidR="00B47A6D" w:rsidRPr="00B33365">
        <w:rPr>
          <w:rFonts w:ascii="Times New Roman" w:hAnsi="Times New Roman" w:cs="Times New Roman"/>
          <w:i/>
          <w:iCs/>
          <w:color w:val="FF0000"/>
          <w:sz w:val="24"/>
          <w:szCs w:val="24"/>
        </w:rPr>
        <w:t xml:space="preserve">ing </w:t>
      </w:r>
      <w:r w:rsidR="00B16FA8" w:rsidRPr="00B33365">
        <w:rPr>
          <w:rFonts w:ascii="Times New Roman" w:hAnsi="Times New Roman" w:cs="Times New Roman"/>
          <w:i/>
          <w:iCs/>
          <w:color w:val="FF0000"/>
          <w:sz w:val="24"/>
          <w:szCs w:val="24"/>
        </w:rPr>
        <w:t xml:space="preserve">categories </w:t>
      </w:r>
      <w:r w:rsidR="00330978" w:rsidRPr="00B33365">
        <w:rPr>
          <w:rFonts w:ascii="Times New Roman" w:hAnsi="Times New Roman" w:cs="Times New Roman"/>
          <w:i/>
          <w:iCs/>
          <w:color w:val="FF0000"/>
          <w:sz w:val="24"/>
          <w:szCs w:val="24"/>
        </w:rPr>
        <w:t>are</w:t>
      </w:r>
      <w:r w:rsidRPr="00B33365">
        <w:rPr>
          <w:rFonts w:ascii="Times New Roman" w:hAnsi="Times New Roman" w:cs="Times New Roman"/>
          <w:i/>
          <w:iCs/>
          <w:color w:val="FF0000"/>
          <w:sz w:val="24"/>
          <w:szCs w:val="24"/>
        </w:rPr>
        <w:t xml:space="preserve"> </w:t>
      </w:r>
      <w:r w:rsidR="00196EB9" w:rsidRPr="00B33365">
        <w:rPr>
          <w:rFonts w:ascii="Times New Roman" w:hAnsi="Times New Roman" w:cs="Times New Roman"/>
          <w:i/>
          <w:iCs/>
          <w:color w:val="FF0000"/>
          <w:sz w:val="24"/>
          <w:szCs w:val="24"/>
        </w:rPr>
        <w:t>weigh</w:t>
      </w:r>
      <w:r w:rsidR="00B47A6D" w:rsidRPr="00B33365">
        <w:rPr>
          <w:rFonts w:ascii="Times New Roman" w:hAnsi="Times New Roman" w:cs="Times New Roman"/>
          <w:i/>
          <w:iCs/>
          <w:color w:val="FF0000"/>
          <w:sz w:val="24"/>
          <w:szCs w:val="24"/>
        </w:rPr>
        <w:t>e</w:t>
      </w:r>
      <w:r w:rsidR="00C9291C" w:rsidRPr="00B33365">
        <w:rPr>
          <w:rFonts w:ascii="Times New Roman" w:hAnsi="Times New Roman" w:cs="Times New Roman"/>
          <w:i/>
          <w:iCs/>
          <w:color w:val="FF0000"/>
          <w:sz w:val="24"/>
          <w:szCs w:val="24"/>
        </w:rPr>
        <w:t>d to</w:t>
      </w:r>
      <w:r w:rsidR="009A3104" w:rsidRPr="00B33365">
        <w:rPr>
          <w:rFonts w:ascii="Times New Roman" w:hAnsi="Times New Roman" w:cs="Times New Roman"/>
          <w:i/>
          <w:iCs/>
          <w:color w:val="FF0000"/>
          <w:sz w:val="24"/>
          <w:szCs w:val="24"/>
        </w:rPr>
        <w:t xml:space="preserve">wards </w:t>
      </w:r>
      <w:r w:rsidR="00B47A6D" w:rsidRPr="00B33365">
        <w:rPr>
          <w:rFonts w:ascii="Times New Roman" w:hAnsi="Times New Roman" w:cs="Times New Roman"/>
          <w:i/>
          <w:iCs/>
          <w:color w:val="FF0000"/>
          <w:sz w:val="24"/>
          <w:szCs w:val="24"/>
        </w:rPr>
        <w:t xml:space="preserve">past </w:t>
      </w:r>
      <w:r w:rsidR="009A3104" w:rsidRPr="00B33365">
        <w:rPr>
          <w:rFonts w:ascii="Times New Roman" w:hAnsi="Times New Roman" w:cs="Times New Roman"/>
          <w:i/>
          <w:iCs/>
          <w:color w:val="FF0000"/>
          <w:sz w:val="24"/>
          <w:szCs w:val="24"/>
        </w:rPr>
        <w:t xml:space="preserve">State Department </w:t>
      </w:r>
      <w:r w:rsidR="00B47A6D" w:rsidRPr="00B33365">
        <w:rPr>
          <w:rFonts w:ascii="Times New Roman" w:hAnsi="Times New Roman" w:cs="Times New Roman"/>
          <w:i/>
          <w:iCs/>
          <w:color w:val="FF0000"/>
          <w:sz w:val="24"/>
          <w:szCs w:val="24"/>
        </w:rPr>
        <w:t xml:space="preserve">OBO </w:t>
      </w:r>
      <w:r w:rsidR="0048627A" w:rsidRPr="00B33365">
        <w:rPr>
          <w:rFonts w:ascii="Times New Roman" w:hAnsi="Times New Roman" w:cs="Times New Roman"/>
          <w:i/>
          <w:iCs/>
          <w:color w:val="FF0000"/>
          <w:sz w:val="24"/>
          <w:szCs w:val="24"/>
        </w:rPr>
        <w:t>experience.</w:t>
      </w:r>
      <w:r w:rsidR="00B051A5" w:rsidRPr="00B33365">
        <w:rPr>
          <w:rFonts w:ascii="Times New Roman" w:hAnsi="Times New Roman" w:cs="Times New Roman"/>
          <w:i/>
          <w:iCs/>
          <w:color w:val="FF0000"/>
          <w:sz w:val="24"/>
          <w:szCs w:val="24"/>
        </w:rPr>
        <w:t xml:space="preserve"> </w:t>
      </w:r>
      <w:r w:rsidR="00315F2C" w:rsidRPr="00B33365">
        <w:rPr>
          <w:rFonts w:ascii="Times New Roman" w:hAnsi="Times New Roman" w:cs="Times New Roman"/>
          <w:i/>
          <w:iCs/>
          <w:color w:val="FF0000"/>
          <w:sz w:val="24"/>
          <w:szCs w:val="24"/>
        </w:rPr>
        <w:t xml:space="preserve"> </w:t>
      </w:r>
    </w:p>
    <w:p w14:paraId="2A075478" w14:textId="77777777" w:rsidR="00484229" w:rsidRPr="00B33365" w:rsidRDefault="00484229" w:rsidP="009355C9">
      <w:pPr>
        <w:pStyle w:val="ListParagraph"/>
        <w:numPr>
          <w:ilvl w:val="0"/>
          <w:numId w:val="1"/>
        </w:numPr>
        <w:spacing w:after="0" w:line="240" w:lineRule="auto"/>
        <w:contextualSpacing w:val="0"/>
        <w:rPr>
          <w:rFonts w:ascii="Times New Roman" w:hAnsi="Times New Roman" w:cs="Times New Roman"/>
          <w:sz w:val="24"/>
          <w:szCs w:val="24"/>
        </w:rPr>
      </w:pPr>
      <w:proofErr w:type="gramStart"/>
      <w:r w:rsidRPr="00B33365">
        <w:rPr>
          <w:rFonts w:ascii="Times New Roman" w:hAnsi="Times New Roman" w:cs="Times New Roman"/>
          <w:sz w:val="24"/>
          <w:szCs w:val="24"/>
        </w:rPr>
        <w:t>Are</w:t>
      </w:r>
      <w:proofErr w:type="gramEnd"/>
      <w:r w:rsidRPr="00B33365">
        <w:rPr>
          <w:rFonts w:ascii="Times New Roman" w:hAnsi="Times New Roman" w:cs="Times New Roman"/>
          <w:sz w:val="24"/>
          <w:szCs w:val="24"/>
        </w:rPr>
        <w:t xml:space="preserve"> a maximum of five project examples expected for each of the twelve disciples listed in this solicitation?</w:t>
      </w:r>
    </w:p>
    <w:p w14:paraId="764057A2" w14:textId="34CC2BD1" w:rsidR="00484229" w:rsidRPr="00B33365" w:rsidRDefault="00550250" w:rsidP="009355C9">
      <w:pPr>
        <w:pStyle w:val="ListParagraph"/>
        <w:numPr>
          <w:ilvl w:val="1"/>
          <w:numId w:val="1"/>
        </w:numPr>
        <w:autoSpaceDE w:val="0"/>
        <w:autoSpaceDN w:val="0"/>
        <w:adjustRightInd w:val="0"/>
        <w:spacing w:after="0" w:line="240"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No. Examples are required from the Prime only. </w:t>
      </w:r>
    </w:p>
    <w:p w14:paraId="421CFD71" w14:textId="77777777" w:rsidR="00550250" w:rsidRPr="00B33365" w:rsidRDefault="00550250" w:rsidP="00550250">
      <w:pPr>
        <w:autoSpaceDE w:val="0"/>
        <w:autoSpaceDN w:val="0"/>
        <w:adjustRightInd w:val="0"/>
        <w:spacing w:after="0" w:line="240" w:lineRule="auto"/>
        <w:rPr>
          <w:rFonts w:ascii="Times New Roman" w:hAnsi="Times New Roman" w:cs="Times New Roman"/>
          <w:sz w:val="24"/>
          <w:szCs w:val="24"/>
        </w:rPr>
      </w:pPr>
    </w:p>
    <w:p w14:paraId="1D6ECC1A" w14:textId="77777777" w:rsidR="00484229" w:rsidRPr="00B33365" w:rsidRDefault="00484229"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Will teams be considered if they have only submitted a proposal with five disciplines, versus for all twelve disciplines listed?</w:t>
      </w:r>
    </w:p>
    <w:p w14:paraId="7BB122C9" w14:textId="347ED2C1" w:rsidR="00F5582C" w:rsidRPr="00B33365" w:rsidRDefault="003876B0" w:rsidP="009355C9">
      <w:pPr>
        <w:pStyle w:val="ListParagraph"/>
        <w:numPr>
          <w:ilvl w:val="1"/>
          <w:numId w:val="1"/>
        </w:numPr>
        <w:spacing w:after="160" w:line="256" w:lineRule="auto"/>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Please note, t</w:t>
      </w:r>
      <w:r w:rsidR="002876C4" w:rsidRPr="00B33365">
        <w:rPr>
          <w:rFonts w:ascii="Times New Roman" w:hAnsi="Times New Roman" w:cs="Times New Roman"/>
          <w:i/>
          <w:iCs/>
          <w:color w:val="FF0000"/>
          <w:sz w:val="24"/>
          <w:szCs w:val="24"/>
        </w:rPr>
        <w:t xml:space="preserve">he announcement is structured to request that an entity submit for the 12 disciplines.  In turn, the evaluation process is based on an entity’s submission for the 12 disciplines. </w:t>
      </w:r>
      <w:r w:rsidR="00F5582C" w:rsidRPr="00B33365">
        <w:rPr>
          <w:rFonts w:ascii="Times New Roman" w:hAnsi="Times New Roman" w:cs="Times New Roman"/>
          <w:i/>
          <w:iCs/>
          <w:color w:val="FF0000"/>
          <w:sz w:val="24"/>
          <w:szCs w:val="24"/>
        </w:rPr>
        <w:t xml:space="preserve">The evaluation and scoring of submissions will be left to the individual members of the Technical Evaluation Panel (TEP).  It is recommended that you simply submit your best work for each category.  </w:t>
      </w:r>
    </w:p>
    <w:p w14:paraId="2CC78E60" w14:textId="77777777" w:rsidR="002876C4" w:rsidRPr="00B33365" w:rsidRDefault="002876C4" w:rsidP="002876C4">
      <w:pPr>
        <w:pStyle w:val="ListParagraph"/>
        <w:rPr>
          <w:rFonts w:ascii="Times New Roman" w:hAnsi="Times New Roman" w:cs="Times New Roman"/>
          <w:sz w:val="24"/>
          <w:szCs w:val="24"/>
        </w:rPr>
      </w:pPr>
    </w:p>
    <w:p w14:paraId="06A8EDA6" w14:textId="77777777" w:rsidR="00484229" w:rsidRPr="00B33365" w:rsidRDefault="00484229"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Will the submission date be extended, due to the short turnaround time from when the questions are answered, and when the response is due?</w:t>
      </w:r>
    </w:p>
    <w:p w14:paraId="6EC09F1D" w14:textId="3335BEA6" w:rsidR="00484229" w:rsidRPr="00B33365" w:rsidRDefault="00514E74" w:rsidP="009355C9">
      <w:pPr>
        <w:pStyle w:val="ListParagraph"/>
        <w:numPr>
          <w:ilvl w:val="1"/>
          <w:numId w:val="1"/>
        </w:numPr>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No.</w:t>
      </w:r>
    </w:p>
    <w:p w14:paraId="6EA5142B" w14:textId="42AB75A2" w:rsidR="00484229" w:rsidRPr="00B33365" w:rsidRDefault="00484229" w:rsidP="009355C9">
      <w:pPr>
        <w:pStyle w:val="ListParagraph"/>
        <w:numPr>
          <w:ilvl w:val="0"/>
          <w:numId w:val="1"/>
        </w:numPr>
        <w:spacing w:after="0" w:line="240" w:lineRule="auto"/>
        <w:contextualSpacing w:val="0"/>
        <w:rPr>
          <w:rFonts w:ascii="Times New Roman" w:hAnsi="Times New Roman" w:cs="Times New Roman"/>
          <w:sz w:val="24"/>
          <w:szCs w:val="24"/>
        </w:rPr>
      </w:pPr>
      <w:r w:rsidRPr="00B33365">
        <w:rPr>
          <w:rFonts w:ascii="Times New Roman" w:hAnsi="Times New Roman" w:cs="Times New Roman"/>
          <w:sz w:val="24"/>
          <w:szCs w:val="24"/>
        </w:rPr>
        <w:t>How many teams will be selected from this IDIQ solicitation?</w:t>
      </w:r>
    </w:p>
    <w:p w14:paraId="46CCAB6E" w14:textId="362DA9CA" w:rsidR="002C28AF" w:rsidRPr="00B33365" w:rsidRDefault="002C28AF" w:rsidP="009355C9">
      <w:pPr>
        <w:pStyle w:val="ListParagraph"/>
        <w:numPr>
          <w:ilvl w:val="1"/>
          <w:numId w:val="1"/>
        </w:numPr>
        <w:spacing w:after="0" w:line="240" w:lineRule="auto"/>
        <w:contextualSpacing w:val="0"/>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The evaluation and scoring of submissions will be left to the individual members of the Technical Evaluation Panel (TEP). </w:t>
      </w:r>
      <w:r w:rsidR="00815231" w:rsidRPr="00B33365">
        <w:rPr>
          <w:rFonts w:ascii="Times New Roman" w:hAnsi="Times New Roman" w:cs="Times New Roman"/>
          <w:i/>
          <w:iCs/>
          <w:color w:val="FF0000"/>
          <w:sz w:val="24"/>
          <w:szCs w:val="24"/>
        </w:rPr>
        <w:t xml:space="preserve">The number of teams selected from </w:t>
      </w:r>
      <w:r w:rsidR="004D623E" w:rsidRPr="00B33365">
        <w:rPr>
          <w:rFonts w:ascii="Times New Roman" w:hAnsi="Times New Roman" w:cs="Times New Roman"/>
          <w:i/>
          <w:iCs/>
          <w:color w:val="FF0000"/>
          <w:sz w:val="24"/>
          <w:szCs w:val="24"/>
        </w:rPr>
        <w:t xml:space="preserve">this IDIQ solicitation will be dependent on the recommendations of the TEP. </w:t>
      </w:r>
      <w:r w:rsidRPr="00B33365">
        <w:rPr>
          <w:rFonts w:ascii="Times New Roman" w:hAnsi="Times New Roman" w:cs="Times New Roman"/>
          <w:i/>
          <w:iCs/>
          <w:color w:val="FF0000"/>
          <w:sz w:val="24"/>
          <w:szCs w:val="24"/>
        </w:rPr>
        <w:t xml:space="preserve"> </w:t>
      </w:r>
    </w:p>
    <w:p w14:paraId="47C47269" w14:textId="469AB84D" w:rsidR="00514E74" w:rsidRDefault="00514E74" w:rsidP="00514E74">
      <w:pPr>
        <w:pStyle w:val="ListParagraph"/>
        <w:spacing w:after="0" w:line="240" w:lineRule="auto"/>
        <w:contextualSpacing w:val="0"/>
        <w:rPr>
          <w:rFonts w:ascii="Times New Roman" w:hAnsi="Times New Roman" w:cs="Times New Roman"/>
          <w:sz w:val="24"/>
          <w:szCs w:val="24"/>
        </w:rPr>
      </w:pPr>
    </w:p>
    <w:p w14:paraId="7327C1AD" w14:textId="5463AF28" w:rsidR="00655E07" w:rsidRPr="00B33365" w:rsidRDefault="00655E07" w:rsidP="009355C9">
      <w:pPr>
        <w:numPr>
          <w:ilvl w:val="0"/>
          <w:numId w:val="1"/>
        </w:numPr>
        <w:spacing w:after="0" w:line="240" w:lineRule="auto"/>
        <w:rPr>
          <w:rFonts w:ascii="Times New Roman" w:eastAsia="Times New Roman" w:hAnsi="Times New Roman" w:cs="Times New Roman"/>
          <w:sz w:val="24"/>
          <w:szCs w:val="24"/>
        </w:rPr>
      </w:pPr>
      <w:bookmarkStart w:id="14" w:name="_GoBack"/>
      <w:bookmarkEnd w:id="14"/>
      <w:r w:rsidRPr="00B33365">
        <w:rPr>
          <w:rFonts w:ascii="Times New Roman" w:eastAsia="Times New Roman" w:hAnsi="Times New Roman" w:cs="Times New Roman"/>
          <w:sz w:val="24"/>
          <w:szCs w:val="24"/>
        </w:rPr>
        <w:t>What are the licensing requirements for the Space Planning and Interior Design discipline?</w:t>
      </w:r>
    </w:p>
    <w:p w14:paraId="77F7F35C" w14:textId="190A9201" w:rsidR="006343C5" w:rsidRPr="00B33365" w:rsidRDefault="006343C5" w:rsidP="009355C9">
      <w:pPr>
        <w:pStyle w:val="ListParagraph"/>
        <w:numPr>
          <w:ilvl w:val="1"/>
          <w:numId w:val="1"/>
        </w:numPr>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T</w:t>
      </w:r>
      <w:r w:rsidRPr="00B33365">
        <w:rPr>
          <w:rFonts w:ascii="Times New Roman" w:eastAsia="Times New Roman" w:hAnsi="Times New Roman" w:cs="Times New Roman"/>
          <w:i/>
          <w:iCs/>
          <w:color w:val="FF0000"/>
          <w:sz w:val="24"/>
          <w:szCs w:val="24"/>
        </w:rPr>
        <w:t>he Space Planning and Interior Design discipline</w:t>
      </w:r>
      <w:r w:rsidRPr="00B33365">
        <w:rPr>
          <w:rFonts w:ascii="Times New Roman" w:hAnsi="Times New Roman" w:cs="Times New Roman"/>
          <w:i/>
          <w:iCs/>
          <w:color w:val="FF0000"/>
          <w:sz w:val="24"/>
          <w:szCs w:val="24"/>
        </w:rPr>
        <w:t xml:space="preserve"> both </w:t>
      </w:r>
      <w:r w:rsidR="00595F2E" w:rsidRPr="00B33365">
        <w:rPr>
          <w:rFonts w:ascii="Times New Roman" w:hAnsi="Times New Roman" w:cs="Times New Roman"/>
          <w:i/>
          <w:iCs/>
          <w:color w:val="FF0000"/>
          <w:sz w:val="24"/>
          <w:szCs w:val="24"/>
        </w:rPr>
        <w:t xml:space="preserve">have </w:t>
      </w:r>
      <w:r w:rsidR="003C6462" w:rsidRPr="00B33365">
        <w:rPr>
          <w:rFonts w:ascii="Times New Roman" w:hAnsi="Times New Roman" w:cs="Times New Roman"/>
          <w:i/>
          <w:iCs/>
          <w:color w:val="FF0000"/>
          <w:sz w:val="24"/>
          <w:szCs w:val="24"/>
        </w:rPr>
        <w:t xml:space="preserve">the following </w:t>
      </w:r>
      <w:r w:rsidRPr="00B33365">
        <w:rPr>
          <w:rFonts w:ascii="Times New Roman" w:hAnsi="Times New Roman" w:cs="Times New Roman"/>
          <w:i/>
          <w:iCs/>
          <w:color w:val="FF0000"/>
          <w:sz w:val="24"/>
          <w:szCs w:val="24"/>
        </w:rPr>
        <w:t>certification require</w:t>
      </w:r>
      <w:r w:rsidR="003C6462" w:rsidRPr="00B33365">
        <w:rPr>
          <w:rFonts w:ascii="Times New Roman" w:hAnsi="Times New Roman" w:cs="Times New Roman"/>
          <w:i/>
          <w:iCs/>
          <w:color w:val="FF0000"/>
          <w:sz w:val="24"/>
          <w:szCs w:val="24"/>
        </w:rPr>
        <w:t xml:space="preserve">ments opposed to </w:t>
      </w:r>
      <w:r w:rsidRPr="00B33365">
        <w:rPr>
          <w:rFonts w:ascii="Times New Roman" w:hAnsi="Times New Roman" w:cs="Times New Roman"/>
          <w:i/>
          <w:iCs/>
          <w:color w:val="FF0000"/>
          <w:sz w:val="24"/>
          <w:szCs w:val="24"/>
        </w:rPr>
        <w:t>licensing requirements</w:t>
      </w:r>
      <w:r w:rsidR="003C6462" w:rsidRPr="00B33365">
        <w:rPr>
          <w:rFonts w:ascii="Times New Roman" w:hAnsi="Times New Roman" w:cs="Times New Roman"/>
          <w:i/>
          <w:iCs/>
          <w:color w:val="FF0000"/>
          <w:sz w:val="24"/>
          <w:szCs w:val="24"/>
        </w:rPr>
        <w:t xml:space="preserve">: </w:t>
      </w:r>
      <w:r w:rsidRPr="00B33365">
        <w:rPr>
          <w:rFonts w:ascii="Times New Roman" w:hAnsi="Times New Roman" w:cs="Times New Roman"/>
          <w:i/>
          <w:iCs/>
          <w:color w:val="FF0000"/>
          <w:sz w:val="24"/>
          <w:szCs w:val="24"/>
        </w:rPr>
        <w:t>   </w:t>
      </w:r>
    </w:p>
    <w:p w14:paraId="7E400F7F" w14:textId="77777777" w:rsidR="006343C5" w:rsidRPr="00B33365" w:rsidRDefault="006343C5" w:rsidP="009355C9">
      <w:pPr>
        <w:pStyle w:val="ListParagraph"/>
        <w:numPr>
          <w:ilvl w:val="1"/>
          <w:numId w:val="1"/>
        </w:numPr>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NCIDQ certification </w:t>
      </w:r>
    </w:p>
    <w:p w14:paraId="7A9F7DBC" w14:textId="50B4E87C" w:rsidR="006343C5" w:rsidRPr="00B33365" w:rsidRDefault="006343C5" w:rsidP="009355C9">
      <w:pPr>
        <w:pStyle w:val="ListParagraph"/>
        <w:numPr>
          <w:ilvl w:val="1"/>
          <w:numId w:val="1"/>
        </w:numPr>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LEED AP </w:t>
      </w:r>
      <w:r w:rsidR="003C6462" w:rsidRPr="00B33365">
        <w:rPr>
          <w:rFonts w:ascii="Times New Roman" w:hAnsi="Times New Roman" w:cs="Times New Roman"/>
          <w:i/>
          <w:iCs/>
          <w:color w:val="FF0000"/>
          <w:sz w:val="24"/>
          <w:szCs w:val="24"/>
        </w:rPr>
        <w:t>certification</w:t>
      </w:r>
    </w:p>
    <w:p w14:paraId="2B4E77CA" w14:textId="77777777" w:rsidR="00B33365" w:rsidRPr="00B33365" w:rsidRDefault="00655E07"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eastAsia="Times New Roman" w:hAnsi="Times New Roman" w:cs="Times New Roman"/>
          <w:sz w:val="24"/>
          <w:szCs w:val="24"/>
        </w:rPr>
        <w:lastRenderedPageBreak/>
        <w:t>Can we submit our team as a two-tier approach with one team for large projects and one for small?</w:t>
      </w:r>
    </w:p>
    <w:p w14:paraId="15A86F20" w14:textId="77777777" w:rsidR="00B33365" w:rsidRPr="00B33365" w:rsidRDefault="00512980" w:rsidP="009355C9">
      <w:pPr>
        <w:numPr>
          <w:ilvl w:val="1"/>
          <w:numId w:val="1"/>
        </w:numPr>
        <w:spacing w:after="0" w:line="240" w:lineRule="auto"/>
        <w:rPr>
          <w:rFonts w:ascii="Times New Roman" w:eastAsia="Times New Roman" w:hAnsi="Times New Roman" w:cs="Times New Roman"/>
          <w:i/>
          <w:iCs/>
          <w:color w:val="FF0000"/>
          <w:sz w:val="24"/>
          <w:szCs w:val="24"/>
        </w:rPr>
      </w:pPr>
      <w:r w:rsidRPr="00B33365">
        <w:rPr>
          <w:rFonts w:ascii="Times New Roman" w:eastAsia="Times New Roman" w:hAnsi="Times New Roman" w:cs="Times New Roman"/>
          <w:i/>
          <w:iCs/>
          <w:color w:val="FF0000"/>
          <w:sz w:val="24"/>
          <w:szCs w:val="24"/>
        </w:rPr>
        <w:t>How</w:t>
      </w:r>
      <w:r w:rsidR="001339E6" w:rsidRPr="00B33365">
        <w:rPr>
          <w:rFonts w:ascii="Times New Roman" w:eastAsia="Times New Roman" w:hAnsi="Times New Roman" w:cs="Times New Roman"/>
          <w:i/>
          <w:iCs/>
          <w:color w:val="FF0000"/>
          <w:sz w:val="24"/>
          <w:szCs w:val="24"/>
        </w:rPr>
        <w:t xml:space="preserve"> </w:t>
      </w:r>
      <w:r w:rsidR="00452533" w:rsidRPr="00B33365">
        <w:rPr>
          <w:rFonts w:ascii="Times New Roman" w:eastAsia="Times New Roman" w:hAnsi="Times New Roman" w:cs="Times New Roman"/>
          <w:i/>
          <w:iCs/>
          <w:color w:val="FF0000"/>
          <w:sz w:val="24"/>
          <w:szCs w:val="24"/>
        </w:rPr>
        <w:t>a</w:t>
      </w:r>
      <w:r w:rsidR="001339E6" w:rsidRPr="00B33365">
        <w:rPr>
          <w:rFonts w:ascii="Times New Roman" w:eastAsia="Times New Roman" w:hAnsi="Times New Roman" w:cs="Times New Roman"/>
          <w:i/>
          <w:iCs/>
          <w:color w:val="FF0000"/>
          <w:sz w:val="24"/>
          <w:szCs w:val="24"/>
        </w:rPr>
        <w:t xml:space="preserve"> </w:t>
      </w:r>
      <w:r w:rsidRPr="00B33365">
        <w:rPr>
          <w:rFonts w:ascii="Times New Roman" w:eastAsia="Times New Roman" w:hAnsi="Times New Roman" w:cs="Times New Roman"/>
          <w:i/>
          <w:iCs/>
          <w:color w:val="FF0000"/>
          <w:sz w:val="24"/>
          <w:szCs w:val="24"/>
        </w:rPr>
        <w:t xml:space="preserve">successful </w:t>
      </w:r>
      <w:r w:rsidR="009536E3" w:rsidRPr="00B33365">
        <w:rPr>
          <w:rFonts w:ascii="Times New Roman" w:eastAsia="Times New Roman" w:hAnsi="Times New Roman" w:cs="Times New Roman"/>
          <w:i/>
          <w:iCs/>
          <w:color w:val="FF0000"/>
          <w:sz w:val="24"/>
          <w:szCs w:val="24"/>
        </w:rPr>
        <w:t>bidder structure</w:t>
      </w:r>
      <w:r w:rsidR="00C624BF" w:rsidRPr="00B33365">
        <w:rPr>
          <w:rFonts w:ascii="Times New Roman" w:eastAsia="Times New Roman" w:hAnsi="Times New Roman" w:cs="Times New Roman"/>
          <w:i/>
          <w:iCs/>
          <w:color w:val="FF0000"/>
          <w:sz w:val="24"/>
          <w:szCs w:val="24"/>
        </w:rPr>
        <w:t>s</w:t>
      </w:r>
      <w:r w:rsidR="009536E3" w:rsidRPr="00B33365">
        <w:rPr>
          <w:rFonts w:ascii="Times New Roman" w:eastAsia="Times New Roman" w:hAnsi="Times New Roman" w:cs="Times New Roman"/>
          <w:i/>
          <w:iCs/>
          <w:color w:val="FF0000"/>
          <w:sz w:val="24"/>
          <w:szCs w:val="24"/>
        </w:rPr>
        <w:t xml:space="preserve"> their in-house team</w:t>
      </w:r>
      <w:r w:rsidR="003C1C4F" w:rsidRPr="00B33365">
        <w:rPr>
          <w:rFonts w:ascii="Times New Roman" w:eastAsia="Times New Roman" w:hAnsi="Times New Roman" w:cs="Times New Roman"/>
          <w:i/>
          <w:iCs/>
          <w:color w:val="FF0000"/>
          <w:sz w:val="24"/>
          <w:szCs w:val="24"/>
        </w:rPr>
        <w:t>(s)</w:t>
      </w:r>
      <w:r w:rsidR="009536E3" w:rsidRPr="00B33365">
        <w:rPr>
          <w:rFonts w:ascii="Times New Roman" w:eastAsia="Times New Roman" w:hAnsi="Times New Roman" w:cs="Times New Roman"/>
          <w:i/>
          <w:iCs/>
          <w:color w:val="FF0000"/>
          <w:sz w:val="24"/>
          <w:szCs w:val="24"/>
        </w:rPr>
        <w:t xml:space="preserve"> is</w:t>
      </w:r>
      <w:r w:rsidR="00132A84" w:rsidRPr="00B33365">
        <w:rPr>
          <w:rFonts w:ascii="Times New Roman" w:eastAsia="Times New Roman" w:hAnsi="Times New Roman" w:cs="Times New Roman"/>
          <w:i/>
          <w:iCs/>
          <w:color w:val="FF0000"/>
          <w:sz w:val="24"/>
          <w:szCs w:val="24"/>
        </w:rPr>
        <w:t xml:space="preserve"> </w:t>
      </w:r>
      <w:r w:rsidR="00201120" w:rsidRPr="00B33365">
        <w:rPr>
          <w:rFonts w:ascii="Times New Roman" w:eastAsia="Times New Roman" w:hAnsi="Times New Roman" w:cs="Times New Roman"/>
          <w:i/>
          <w:iCs/>
          <w:color w:val="FF0000"/>
          <w:sz w:val="24"/>
          <w:szCs w:val="24"/>
        </w:rPr>
        <w:t xml:space="preserve">not </w:t>
      </w:r>
      <w:r w:rsidR="0001295B" w:rsidRPr="00B33365">
        <w:rPr>
          <w:rFonts w:ascii="Times New Roman" w:eastAsia="Times New Roman" w:hAnsi="Times New Roman" w:cs="Times New Roman"/>
          <w:i/>
          <w:iCs/>
          <w:color w:val="FF0000"/>
          <w:sz w:val="24"/>
          <w:szCs w:val="24"/>
        </w:rPr>
        <w:t xml:space="preserve">mandated by OBO. </w:t>
      </w:r>
      <w:r w:rsidR="00B54126" w:rsidRPr="00B33365">
        <w:rPr>
          <w:rFonts w:ascii="Times New Roman" w:eastAsia="Times New Roman" w:hAnsi="Times New Roman" w:cs="Times New Roman"/>
          <w:i/>
          <w:iCs/>
          <w:color w:val="FF0000"/>
          <w:sz w:val="24"/>
          <w:szCs w:val="24"/>
        </w:rPr>
        <w:t xml:space="preserve">OBO’s focus is </w:t>
      </w:r>
      <w:r w:rsidR="00EE731F" w:rsidRPr="00B33365">
        <w:rPr>
          <w:rFonts w:ascii="Times New Roman" w:eastAsia="Times New Roman" w:hAnsi="Times New Roman" w:cs="Times New Roman"/>
          <w:i/>
          <w:iCs/>
          <w:color w:val="FF0000"/>
          <w:sz w:val="24"/>
          <w:szCs w:val="24"/>
        </w:rPr>
        <w:t xml:space="preserve">that the </w:t>
      </w:r>
      <w:r w:rsidR="0048015A" w:rsidRPr="00B33365">
        <w:rPr>
          <w:rFonts w:ascii="Times New Roman" w:eastAsia="Times New Roman" w:hAnsi="Times New Roman" w:cs="Times New Roman"/>
          <w:i/>
          <w:iCs/>
          <w:color w:val="FF0000"/>
          <w:sz w:val="24"/>
          <w:szCs w:val="24"/>
        </w:rPr>
        <w:t>bidder</w:t>
      </w:r>
      <w:r w:rsidR="009C50A4" w:rsidRPr="00B33365">
        <w:rPr>
          <w:rFonts w:ascii="Times New Roman" w:eastAsia="Times New Roman" w:hAnsi="Times New Roman" w:cs="Times New Roman"/>
          <w:i/>
          <w:iCs/>
          <w:color w:val="FF0000"/>
          <w:sz w:val="24"/>
          <w:szCs w:val="24"/>
        </w:rPr>
        <w:t xml:space="preserve"> has the ability</w:t>
      </w:r>
      <w:r w:rsidR="003E5F95" w:rsidRPr="00B33365">
        <w:rPr>
          <w:rFonts w:ascii="Times New Roman" w:eastAsia="Times New Roman" w:hAnsi="Times New Roman" w:cs="Times New Roman"/>
          <w:i/>
          <w:iCs/>
          <w:color w:val="FF0000"/>
          <w:sz w:val="24"/>
          <w:szCs w:val="24"/>
        </w:rPr>
        <w:t>,</w:t>
      </w:r>
      <w:r w:rsidR="009C50A4" w:rsidRPr="00B33365">
        <w:rPr>
          <w:rFonts w:ascii="Times New Roman" w:eastAsia="Times New Roman" w:hAnsi="Times New Roman" w:cs="Times New Roman"/>
          <w:i/>
          <w:iCs/>
          <w:color w:val="FF0000"/>
          <w:sz w:val="24"/>
          <w:szCs w:val="24"/>
        </w:rPr>
        <w:t xml:space="preserve"> </w:t>
      </w:r>
      <w:r w:rsidR="008D3C46" w:rsidRPr="00B33365">
        <w:rPr>
          <w:rFonts w:ascii="Times New Roman" w:eastAsia="Times New Roman" w:hAnsi="Times New Roman" w:cs="Times New Roman"/>
          <w:i/>
          <w:iCs/>
          <w:color w:val="FF0000"/>
          <w:sz w:val="24"/>
          <w:szCs w:val="24"/>
        </w:rPr>
        <w:t>and capa</w:t>
      </w:r>
      <w:r w:rsidR="003E5F95" w:rsidRPr="00B33365">
        <w:rPr>
          <w:rFonts w:ascii="Times New Roman" w:eastAsia="Times New Roman" w:hAnsi="Times New Roman" w:cs="Times New Roman"/>
          <w:i/>
          <w:iCs/>
          <w:color w:val="FF0000"/>
          <w:sz w:val="24"/>
          <w:szCs w:val="24"/>
        </w:rPr>
        <w:t>city</w:t>
      </w:r>
      <w:r w:rsidR="008D3C46" w:rsidRPr="00B33365">
        <w:rPr>
          <w:rFonts w:ascii="Times New Roman" w:eastAsia="Times New Roman" w:hAnsi="Times New Roman" w:cs="Times New Roman"/>
          <w:i/>
          <w:iCs/>
          <w:color w:val="FF0000"/>
          <w:sz w:val="24"/>
          <w:szCs w:val="24"/>
        </w:rPr>
        <w:t xml:space="preserve"> t</w:t>
      </w:r>
      <w:r w:rsidR="009C50A4" w:rsidRPr="00B33365">
        <w:rPr>
          <w:rFonts w:ascii="Times New Roman" w:eastAsia="Times New Roman" w:hAnsi="Times New Roman" w:cs="Times New Roman"/>
          <w:i/>
          <w:iCs/>
          <w:color w:val="FF0000"/>
          <w:sz w:val="24"/>
          <w:szCs w:val="24"/>
        </w:rPr>
        <w:t xml:space="preserve">o manage </w:t>
      </w:r>
      <w:r w:rsidR="00091D52" w:rsidRPr="00B33365">
        <w:rPr>
          <w:rFonts w:ascii="Times New Roman" w:eastAsia="Times New Roman" w:hAnsi="Times New Roman" w:cs="Times New Roman"/>
          <w:i/>
          <w:iCs/>
          <w:color w:val="FF0000"/>
          <w:sz w:val="24"/>
          <w:szCs w:val="24"/>
        </w:rPr>
        <w:t xml:space="preserve">projects </w:t>
      </w:r>
      <w:r w:rsidR="00B9157A" w:rsidRPr="00B33365">
        <w:rPr>
          <w:rFonts w:ascii="Times New Roman" w:eastAsia="Times New Roman" w:hAnsi="Times New Roman" w:cs="Times New Roman"/>
          <w:i/>
          <w:iCs/>
          <w:color w:val="FF0000"/>
          <w:sz w:val="24"/>
          <w:szCs w:val="24"/>
        </w:rPr>
        <w:t xml:space="preserve">ranging in </w:t>
      </w:r>
      <w:r w:rsidR="00BC0831" w:rsidRPr="00B33365">
        <w:rPr>
          <w:rFonts w:ascii="Times New Roman" w:eastAsia="Times New Roman" w:hAnsi="Times New Roman" w:cs="Times New Roman"/>
          <w:i/>
          <w:iCs/>
          <w:color w:val="FF0000"/>
          <w:sz w:val="24"/>
          <w:szCs w:val="24"/>
        </w:rPr>
        <w:t xml:space="preserve">size and complexity. </w:t>
      </w:r>
      <w:r w:rsidR="00091D52" w:rsidRPr="00B33365">
        <w:rPr>
          <w:rFonts w:ascii="Times New Roman" w:eastAsia="Times New Roman" w:hAnsi="Times New Roman" w:cs="Times New Roman"/>
          <w:i/>
          <w:iCs/>
          <w:color w:val="FF0000"/>
          <w:sz w:val="24"/>
          <w:szCs w:val="24"/>
        </w:rPr>
        <w:t xml:space="preserve"> </w:t>
      </w:r>
      <w:r w:rsidR="009536E3" w:rsidRPr="00B33365">
        <w:rPr>
          <w:rFonts w:ascii="Times New Roman" w:eastAsia="Times New Roman" w:hAnsi="Times New Roman" w:cs="Times New Roman"/>
          <w:i/>
          <w:iCs/>
          <w:color w:val="FF0000"/>
          <w:sz w:val="24"/>
          <w:szCs w:val="24"/>
        </w:rPr>
        <w:t xml:space="preserve"> </w:t>
      </w:r>
    </w:p>
    <w:p w14:paraId="39775314" w14:textId="6771B59C" w:rsidR="00B33365" w:rsidRDefault="00B33365" w:rsidP="00B33365">
      <w:pPr>
        <w:spacing w:after="0" w:line="240" w:lineRule="auto"/>
        <w:ind w:left="1440"/>
        <w:rPr>
          <w:rFonts w:ascii="Times New Roman" w:eastAsia="Times New Roman" w:hAnsi="Times New Roman" w:cs="Times New Roman"/>
          <w:sz w:val="24"/>
          <w:szCs w:val="24"/>
        </w:rPr>
      </w:pPr>
    </w:p>
    <w:p w14:paraId="6CBB1894" w14:textId="3D163B6B" w:rsidR="00E95F85" w:rsidRPr="00B33365" w:rsidRDefault="009C5700" w:rsidP="009355C9">
      <w:pPr>
        <w:numPr>
          <w:ilvl w:val="0"/>
          <w:numId w:val="1"/>
        </w:numPr>
        <w:spacing w:after="0" w:line="240" w:lineRule="auto"/>
        <w:rPr>
          <w:rFonts w:ascii="Times New Roman" w:eastAsia="Times New Roman" w:hAnsi="Times New Roman" w:cs="Times New Roman"/>
          <w:sz w:val="24"/>
          <w:szCs w:val="24"/>
        </w:rPr>
      </w:pPr>
      <w:r w:rsidRPr="00B33365">
        <w:rPr>
          <w:rFonts w:ascii="Times New Roman" w:hAnsi="Times New Roman" w:cs="Times New Roman"/>
          <w:sz w:val="24"/>
          <w:szCs w:val="24"/>
        </w:rPr>
        <w:t xml:space="preserve"> Can you further define the scope of the requested Analytical services (RFQ page 6, Stage 1 Submission Requirements)?</w:t>
      </w:r>
    </w:p>
    <w:p w14:paraId="07619193" w14:textId="0464D1FC" w:rsidR="00E95F85" w:rsidRPr="00B33365" w:rsidRDefault="00E95F85" w:rsidP="009355C9">
      <w:pPr>
        <w:pStyle w:val="ListParagraph"/>
        <w:numPr>
          <w:ilvl w:val="1"/>
          <w:numId w:val="1"/>
        </w:numPr>
        <w:spacing w:after="0"/>
        <w:rPr>
          <w:rFonts w:ascii="Times New Roman" w:hAnsi="Times New Roman" w:cs="Times New Roman"/>
          <w:i/>
          <w:iCs/>
          <w:color w:val="FF0000"/>
          <w:sz w:val="24"/>
          <w:szCs w:val="24"/>
        </w:rPr>
      </w:pPr>
      <w:r w:rsidRPr="00B33365">
        <w:rPr>
          <w:rFonts w:ascii="Times New Roman" w:hAnsi="Times New Roman" w:cs="Times New Roman"/>
          <w:i/>
          <w:iCs/>
          <w:color w:val="FF0000"/>
          <w:sz w:val="24"/>
          <w:szCs w:val="24"/>
        </w:rPr>
        <w:t xml:space="preserve">Analytics services support ongoing BIM efforts which analyze, synthesize de-conflict and connect various forms of building information data and present them in a concise legible manner. </w:t>
      </w:r>
    </w:p>
    <w:p w14:paraId="2AD85C3B" w14:textId="4957194D" w:rsidR="00B040F0" w:rsidRPr="00B33365" w:rsidRDefault="00B040F0" w:rsidP="00B040F0">
      <w:pPr>
        <w:spacing w:after="0"/>
        <w:ind w:left="720"/>
        <w:rPr>
          <w:rFonts w:ascii="Times New Roman" w:hAnsi="Times New Roman" w:cs="Times New Roman"/>
          <w:i/>
          <w:sz w:val="24"/>
          <w:szCs w:val="24"/>
        </w:rPr>
      </w:pPr>
    </w:p>
    <w:p w14:paraId="2D727EF5" w14:textId="1C7D4AA2" w:rsidR="00B040F0" w:rsidRPr="00B33365" w:rsidRDefault="00B040F0" w:rsidP="00B040F0">
      <w:pPr>
        <w:spacing w:after="0"/>
        <w:ind w:left="720"/>
        <w:rPr>
          <w:rFonts w:ascii="Times New Roman" w:hAnsi="Times New Roman" w:cs="Times New Roman"/>
          <w:i/>
          <w:sz w:val="24"/>
          <w:szCs w:val="24"/>
        </w:rPr>
      </w:pPr>
    </w:p>
    <w:p w14:paraId="4699AFCC" w14:textId="77777777" w:rsidR="00977CB8" w:rsidRPr="00B33365" w:rsidRDefault="00977CB8" w:rsidP="00977CB8">
      <w:pPr>
        <w:spacing w:after="0" w:line="240" w:lineRule="auto"/>
        <w:rPr>
          <w:rFonts w:ascii="Times New Roman" w:hAnsi="Times New Roman" w:cs="Times New Roman"/>
          <w:sz w:val="24"/>
          <w:szCs w:val="24"/>
        </w:rPr>
      </w:pPr>
    </w:p>
    <w:p w14:paraId="4CAB86F8" w14:textId="77777777" w:rsidR="00CD179A" w:rsidRPr="00CD179A" w:rsidRDefault="00CD179A" w:rsidP="00CD179A">
      <w:pPr>
        <w:rPr>
          <w:color w:val="7030A0"/>
        </w:rPr>
      </w:pPr>
    </w:p>
    <w:sectPr w:rsidR="00CD179A" w:rsidRPr="00CD179A" w:rsidSect="000D686E">
      <w:footerReference w:type="default" r:id="rId12"/>
      <w:pgSz w:w="12240" w:h="15840"/>
      <w:pgMar w:top="810" w:right="1170" w:bottom="720" w:left="99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BAB03" w14:textId="77777777" w:rsidR="00701722" w:rsidRDefault="00701722" w:rsidP="002E0D80">
      <w:pPr>
        <w:spacing w:after="0" w:line="240" w:lineRule="auto"/>
      </w:pPr>
      <w:r>
        <w:separator/>
      </w:r>
    </w:p>
  </w:endnote>
  <w:endnote w:type="continuationSeparator" w:id="0">
    <w:p w14:paraId="20C6D499" w14:textId="77777777" w:rsidR="00701722" w:rsidRDefault="00701722" w:rsidP="002E0D80">
      <w:pPr>
        <w:spacing w:after="0" w:line="240" w:lineRule="auto"/>
      </w:pPr>
      <w:r>
        <w:continuationSeparator/>
      </w:r>
    </w:p>
  </w:endnote>
  <w:endnote w:type="continuationNotice" w:id="1">
    <w:p w14:paraId="7680BFD9" w14:textId="77777777" w:rsidR="00701722" w:rsidRDefault="007017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607020"/>
      <w:docPartObj>
        <w:docPartGallery w:val="Page Numbers (Bottom of Page)"/>
        <w:docPartUnique/>
      </w:docPartObj>
    </w:sdtPr>
    <w:sdtEndPr>
      <w:rPr>
        <w:noProof/>
      </w:rPr>
    </w:sdtEndPr>
    <w:sdtContent>
      <w:p w14:paraId="00CDC6A7" w14:textId="5763ADA6" w:rsidR="00024724" w:rsidRDefault="000247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E49D8" w14:textId="77777777" w:rsidR="00024724" w:rsidRDefault="00024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9EC4B" w14:textId="77777777" w:rsidR="00701722" w:rsidRDefault="00701722" w:rsidP="002E0D80">
      <w:pPr>
        <w:spacing w:after="0" w:line="240" w:lineRule="auto"/>
      </w:pPr>
      <w:r>
        <w:separator/>
      </w:r>
    </w:p>
  </w:footnote>
  <w:footnote w:type="continuationSeparator" w:id="0">
    <w:p w14:paraId="5AA037BB" w14:textId="77777777" w:rsidR="00701722" w:rsidRDefault="00701722" w:rsidP="002E0D80">
      <w:pPr>
        <w:spacing w:after="0" w:line="240" w:lineRule="auto"/>
      </w:pPr>
      <w:r>
        <w:continuationSeparator/>
      </w:r>
    </w:p>
  </w:footnote>
  <w:footnote w:type="continuationNotice" w:id="1">
    <w:p w14:paraId="04EDDF4F" w14:textId="77777777" w:rsidR="00701722" w:rsidRDefault="007017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83B1A"/>
    <w:multiLevelType w:val="hybridMultilevel"/>
    <w:tmpl w:val="EF624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D80"/>
    <w:rsid w:val="0000165C"/>
    <w:rsid w:val="00001E62"/>
    <w:rsid w:val="00002067"/>
    <w:rsid w:val="000026CD"/>
    <w:rsid w:val="0000535C"/>
    <w:rsid w:val="000069B9"/>
    <w:rsid w:val="0000759D"/>
    <w:rsid w:val="00007DD7"/>
    <w:rsid w:val="00010DDC"/>
    <w:rsid w:val="000111B0"/>
    <w:rsid w:val="0001255D"/>
    <w:rsid w:val="0001295B"/>
    <w:rsid w:val="00012C71"/>
    <w:rsid w:val="00020ABA"/>
    <w:rsid w:val="00021993"/>
    <w:rsid w:val="00022114"/>
    <w:rsid w:val="00024724"/>
    <w:rsid w:val="00025959"/>
    <w:rsid w:val="0002765C"/>
    <w:rsid w:val="00031780"/>
    <w:rsid w:val="00031F6E"/>
    <w:rsid w:val="000323CB"/>
    <w:rsid w:val="000375D1"/>
    <w:rsid w:val="00042628"/>
    <w:rsid w:val="00043F1F"/>
    <w:rsid w:val="000449C5"/>
    <w:rsid w:val="00044F7A"/>
    <w:rsid w:val="00044F8E"/>
    <w:rsid w:val="00045B67"/>
    <w:rsid w:val="00046474"/>
    <w:rsid w:val="0005176C"/>
    <w:rsid w:val="000546FC"/>
    <w:rsid w:val="000569E6"/>
    <w:rsid w:val="000606F3"/>
    <w:rsid w:val="000612EB"/>
    <w:rsid w:val="00061D8D"/>
    <w:rsid w:val="00066EFB"/>
    <w:rsid w:val="00072D58"/>
    <w:rsid w:val="0007687C"/>
    <w:rsid w:val="00080362"/>
    <w:rsid w:val="00080AE4"/>
    <w:rsid w:val="00081DEB"/>
    <w:rsid w:val="00083ADE"/>
    <w:rsid w:val="00084B64"/>
    <w:rsid w:val="0009199D"/>
    <w:rsid w:val="00091D52"/>
    <w:rsid w:val="000938AE"/>
    <w:rsid w:val="00094381"/>
    <w:rsid w:val="00094AD1"/>
    <w:rsid w:val="000A121D"/>
    <w:rsid w:val="000A183E"/>
    <w:rsid w:val="000A62F6"/>
    <w:rsid w:val="000B320A"/>
    <w:rsid w:val="000B664C"/>
    <w:rsid w:val="000C2939"/>
    <w:rsid w:val="000C3FE4"/>
    <w:rsid w:val="000C57A2"/>
    <w:rsid w:val="000D349E"/>
    <w:rsid w:val="000D686E"/>
    <w:rsid w:val="000E27AE"/>
    <w:rsid w:val="000E72A6"/>
    <w:rsid w:val="00104597"/>
    <w:rsid w:val="00112896"/>
    <w:rsid w:val="00114048"/>
    <w:rsid w:val="00114C85"/>
    <w:rsid w:val="00116442"/>
    <w:rsid w:val="001176FB"/>
    <w:rsid w:val="0012228F"/>
    <w:rsid w:val="00123674"/>
    <w:rsid w:val="00123BE6"/>
    <w:rsid w:val="00132A84"/>
    <w:rsid w:val="001339E6"/>
    <w:rsid w:val="0014031A"/>
    <w:rsid w:val="00143344"/>
    <w:rsid w:val="001448B4"/>
    <w:rsid w:val="00147AE0"/>
    <w:rsid w:val="001505EC"/>
    <w:rsid w:val="001552DE"/>
    <w:rsid w:val="00160FCE"/>
    <w:rsid w:val="0016227A"/>
    <w:rsid w:val="0016310F"/>
    <w:rsid w:val="00164C7A"/>
    <w:rsid w:val="0017152F"/>
    <w:rsid w:val="00171843"/>
    <w:rsid w:val="00172526"/>
    <w:rsid w:val="001745CD"/>
    <w:rsid w:val="001754D7"/>
    <w:rsid w:val="00175FCF"/>
    <w:rsid w:val="00181873"/>
    <w:rsid w:val="00191FFA"/>
    <w:rsid w:val="0019318F"/>
    <w:rsid w:val="001968AE"/>
    <w:rsid w:val="00196EB9"/>
    <w:rsid w:val="001A0136"/>
    <w:rsid w:val="001A0BAE"/>
    <w:rsid w:val="001B0EAA"/>
    <w:rsid w:val="001B2F05"/>
    <w:rsid w:val="001B7B5D"/>
    <w:rsid w:val="001C1E29"/>
    <w:rsid w:val="001C257F"/>
    <w:rsid w:val="001C4605"/>
    <w:rsid w:val="001C48F6"/>
    <w:rsid w:val="001D1647"/>
    <w:rsid w:val="001D3D35"/>
    <w:rsid w:val="001D6700"/>
    <w:rsid w:val="001E0488"/>
    <w:rsid w:val="001E1804"/>
    <w:rsid w:val="001E6C3F"/>
    <w:rsid w:val="001F116C"/>
    <w:rsid w:val="001F31F1"/>
    <w:rsid w:val="00201120"/>
    <w:rsid w:val="00203F17"/>
    <w:rsid w:val="00204E3C"/>
    <w:rsid w:val="00210948"/>
    <w:rsid w:val="00210998"/>
    <w:rsid w:val="00210DF8"/>
    <w:rsid w:val="00215EBD"/>
    <w:rsid w:val="002277C4"/>
    <w:rsid w:val="00227FBE"/>
    <w:rsid w:val="00230716"/>
    <w:rsid w:val="00232662"/>
    <w:rsid w:val="00240EA5"/>
    <w:rsid w:val="00240F09"/>
    <w:rsid w:val="00241738"/>
    <w:rsid w:val="00242B8B"/>
    <w:rsid w:val="00243EFD"/>
    <w:rsid w:val="00245966"/>
    <w:rsid w:val="00246F73"/>
    <w:rsid w:val="002675E7"/>
    <w:rsid w:val="00273A5D"/>
    <w:rsid w:val="0027494C"/>
    <w:rsid w:val="00282D22"/>
    <w:rsid w:val="00284137"/>
    <w:rsid w:val="002876C4"/>
    <w:rsid w:val="002879C1"/>
    <w:rsid w:val="00290BC9"/>
    <w:rsid w:val="00291256"/>
    <w:rsid w:val="00291BB9"/>
    <w:rsid w:val="0029256B"/>
    <w:rsid w:val="002933D4"/>
    <w:rsid w:val="002953D2"/>
    <w:rsid w:val="0029607A"/>
    <w:rsid w:val="00297CD0"/>
    <w:rsid w:val="002A325B"/>
    <w:rsid w:val="002A72CC"/>
    <w:rsid w:val="002A7C74"/>
    <w:rsid w:val="002B1460"/>
    <w:rsid w:val="002B486D"/>
    <w:rsid w:val="002C0B57"/>
    <w:rsid w:val="002C28AF"/>
    <w:rsid w:val="002C3C3E"/>
    <w:rsid w:val="002C4493"/>
    <w:rsid w:val="002C4989"/>
    <w:rsid w:val="002C5F54"/>
    <w:rsid w:val="002D0FE5"/>
    <w:rsid w:val="002D376C"/>
    <w:rsid w:val="002D4AA4"/>
    <w:rsid w:val="002E0D80"/>
    <w:rsid w:val="002E58C2"/>
    <w:rsid w:val="002F1002"/>
    <w:rsid w:val="002F40D7"/>
    <w:rsid w:val="002F4BF9"/>
    <w:rsid w:val="002F61C7"/>
    <w:rsid w:val="00304EB8"/>
    <w:rsid w:val="00310CB8"/>
    <w:rsid w:val="00313454"/>
    <w:rsid w:val="00315F2C"/>
    <w:rsid w:val="00320C0A"/>
    <w:rsid w:val="003212AE"/>
    <w:rsid w:val="0032269D"/>
    <w:rsid w:val="003243BB"/>
    <w:rsid w:val="003302E6"/>
    <w:rsid w:val="00330978"/>
    <w:rsid w:val="00331AB4"/>
    <w:rsid w:val="003324BC"/>
    <w:rsid w:val="00332B94"/>
    <w:rsid w:val="00334F89"/>
    <w:rsid w:val="003400FF"/>
    <w:rsid w:val="00340E44"/>
    <w:rsid w:val="00342FAB"/>
    <w:rsid w:val="003442F7"/>
    <w:rsid w:val="00345D2D"/>
    <w:rsid w:val="00353609"/>
    <w:rsid w:val="0035400A"/>
    <w:rsid w:val="0035604A"/>
    <w:rsid w:val="0035744B"/>
    <w:rsid w:val="00360528"/>
    <w:rsid w:val="0036261C"/>
    <w:rsid w:val="00365884"/>
    <w:rsid w:val="00365897"/>
    <w:rsid w:val="003725E2"/>
    <w:rsid w:val="00372CB9"/>
    <w:rsid w:val="00380092"/>
    <w:rsid w:val="003821DE"/>
    <w:rsid w:val="003843C7"/>
    <w:rsid w:val="00386DF6"/>
    <w:rsid w:val="003876B0"/>
    <w:rsid w:val="0039030A"/>
    <w:rsid w:val="00391B30"/>
    <w:rsid w:val="003933B1"/>
    <w:rsid w:val="00393DA2"/>
    <w:rsid w:val="00393F8E"/>
    <w:rsid w:val="003950B4"/>
    <w:rsid w:val="003968B1"/>
    <w:rsid w:val="003A4148"/>
    <w:rsid w:val="003A4798"/>
    <w:rsid w:val="003A7F3B"/>
    <w:rsid w:val="003B0ABC"/>
    <w:rsid w:val="003B117D"/>
    <w:rsid w:val="003B1F7B"/>
    <w:rsid w:val="003B4057"/>
    <w:rsid w:val="003B56E3"/>
    <w:rsid w:val="003B5BD6"/>
    <w:rsid w:val="003B617D"/>
    <w:rsid w:val="003B6DB0"/>
    <w:rsid w:val="003B7555"/>
    <w:rsid w:val="003B768B"/>
    <w:rsid w:val="003C1C4F"/>
    <w:rsid w:val="003C1FB2"/>
    <w:rsid w:val="003C51BE"/>
    <w:rsid w:val="003C5809"/>
    <w:rsid w:val="003C6462"/>
    <w:rsid w:val="003D22E8"/>
    <w:rsid w:val="003D26E5"/>
    <w:rsid w:val="003D3DE5"/>
    <w:rsid w:val="003D46A8"/>
    <w:rsid w:val="003D4A4F"/>
    <w:rsid w:val="003E2FEF"/>
    <w:rsid w:val="003E5F95"/>
    <w:rsid w:val="003E7DB3"/>
    <w:rsid w:val="003F3C4B"/>
    <w:rsid w:val="004018F4"/>
    <w:rsid w:val="00403CBE"/>
    <w:rsid w:val="00405A9B"/>
    <w:rsid w:val="00410345"/>
    <w:rsid w:val="00412B4B"/>
    <w:rsid w:val="00412F67"/>
    <w:rsid w:val="0042040E"/>
    <w:rsid w:val="00421357"/>
    <w:rsid w:val="004216E2"/>
    <w:rsid w:val="00421947"/>
    <w:rsid w:val="00426C37"/>
    <w:rsid w:val="00427638"/>
    <w:rsid w:val="004328BA"/>
    <w:rsid w:val="004335D0"/>
    <w:rsid w:val="00440A28"/>
    <w:rsid w:val="00441A59"/>
    <w:rsid w:val="0044204C"/>
    <w:rsid w:val="00442118"/>
    <w:rsid w:val="00442C6C"/>
    <w:rsid w:val="004439C7"/>
    <w:rsid w:val="0044598F"/>
    <w:rsid w:val="004479F3"/>
    <w:rsid w:val="00450E58"/>
    <w:rsid w:val="00452533"/>
    <w:rsid w:val="004566C7"/>
    <w:rsid w:val="004619A3"/>
    <w:rsid w:val="004640B9"/>
    <w:rsid w:val="0046457B"/>
    <w:rsid w:val="00465A3A"/>
    <w:rsid w:val="00470B99"/>
    <w:rsid w:val="00471689"/>
    <w:rsid w:val="00472A88"/>
    <w:rsid w:val="00477A65"/>
    <w:rsid w:val="0048015A"/>
    <w:rsid w:val="00480926"/>
    <w:rsid w:val="00480935"/>
    <w:rsid w:val="00484229"/>
    <w:rsid w:val="004856C4"/>
    <w:rsid w:val="004857B6"/>
    <w:rsid w:val="0048627A"/>
    <w:rsid w:val="00486C06"/>
    <w:rsid w:val="00486ED3"/>
    <w:rsid w:val="00494990"/>
    <w:rsid w:val="004A2E59"/>
    <w:rsid w:val="004A650D"/>
    <w:rsid w:val="004B024B"/>
    <w:rsid w:val="004B0CFB"/>
    <w:rsid w:val="004B2F46"/>
    <w:rsid w:val="004B3547"/>
    <w:rsid w:val="004B4B74"/>
    <w:rsid w:val="004B63AE"/>
    <w:rsid w:val="004C13FD"/>
    <w:rsid w:val="004C2722"/>
    <w:rsid w:val="004D0D0F"/>
    <w:rsid w:val="004D12A1"/>
    <w:rsid w:val="004D196F"/>
    <w:rsid w:val="004D3D84"/>
    <w:rsid w:val="004D623E"/>
    <w:rsid w:val="004D76C8"/>
    <w:rsid w:val="004E0798"/>
    <w:rsid w:val="004E106F"/>
    <w:rsid w:val="004E3C31"/>
    <w:rsid w:val="004E54E1"/>
    <w:rsid w:val="004F1591"/>
    <w:rsid w:val="004F2D4C"/>
    <w:rsid w:val="004F5975"/>
    <w:rsid w:val="004F59B5"/>
    <w:rsid w:val="004F61AE"/>
    <w:rsid w:val="004F74B3"/>
    <w:rsid w:val="0050141B"/>
    <w:rsid w:val="005025E0"/>
    <w:rsid w:val="005039EB"/>
    <w:rsid w:val="00504E42"/>
    <w:rsid w:val="00512980"/>
    <w:rsid w:val="005133D0"/>
    <w:rsid w:val="00514E74"/>
    <w:rsid w:val="005203F6"/>
    <w:rsid w:val="0052125D"/>
    <w:rsid w:val="005222BE"/>
    <w:rsid w:val="00526BE3"/>
    <w:rsid w:val="005272B9"/>
    <w:rsid w:val="0053168F"/>
    <w:rsid w:val="00531790"/>
    <w:rsid w:val="00532026"/>
    <w:rsid w:val="0054038E"/>
    <w:rsid w:val="0054147A"/>
    <w:rsid w:val="00543EDC"/>
    <w:rsid w:val="00544711"/>
    <w:rsid w:val="00545737"/>
    <w:rsid w:val="00547060"/>
    <w:rsid w:val="00550250"/>
    <w:rsid w:val="00550EE6"/>
    <w:rsid w:val="00551770"/>
    <w:rsid w:val="00561D75"/>
    <w:rsid w:val="00570C8E"/>
    <w:rsid w:val="00571128"/>
    <w:rsid w:val="005748E5"/>
    <w:rsid w:val="00583619"/>
    <w:rsid w:val="00585525"/>
    <w:rsid w:val="00587B70"/>
    <w:rsid w:val="00591926"/>
    <w:rsid w:val="00591DF3"/>
    <w:rsid w:val="00593F12"/>
    <w:rsid w:val="00594327"/>
    <w:rsid w:val="00595E84"/>
    <w:rsid w:val="00595F2E"/>
    <w:rsid w:val="005A05FA"/>
    <w:rsid w:val="005A2E29"/>
    <w:rsid w:val="005B34D7"/>
    <w:rsid w:val="005B776B"/>
    <w:rsid w:val="005F61B2"/>
    <w:rsid w:val="005F78BB"/>
    <w:rsid w:val="00600878"/>
    <w:rsid w:val="00600C75"/>
    <w:rsid w:val="0060109C"/>
    <w:rsid w:val="00601B03"/>
    <w:rsid w:val="006026C7"/>
    <w:rsid w:val="00606ECD"/>
    <w:rsid w:val="00607029"/>
    <w:rsid w:val="006127FD"/>
    <w:rsid w:val="006140D0"/>
    <w:rsid w:val="00615E90"/>
    <w:rsid w:val="0062464C"/>
    <w:rsid w:val="00624A6B"/>
    <w:rsid w:val="00625918"/>
    <w:rsid w:val="00631811"/>
    <w:rsid w:val="006336BE"/>
    <w:rsid w:val="006343C5"/>
    <w:rsid w:val="00634415"/>
    <w:rsid w:val="00641A96"/>
    <w:rsid w:val="00646492"/>
    <w:rsid w:val="006502A9"/>
    <w:rsid w:val="00650D7C"/>
    <w:rsid w:val="00652217"/>
    <w:rsid w:val="00654EB9"/>
    <w:rsid w:val="006554C7"/>
    <w:rsid w:val="00655E07"/>
    <w:rsid w:val="006607E6"/>
    <w:rsid w:val="00660C33"/>
    <w:rsid w:val="00662686"/>
    <w:rsid w:val="00662EFF"/>
    <w:rsid w:val="00674007"/>
    <w:rsid w:val="00677934"/>
    <w:rsid w:val="00680185"/>
    <w:rsid w:val="00681984"/>
    <w:rsid w:val="0069052D"/>
    <w:rsid w:val="006946DF"/>
    <w:rsid w:val="006A0013"/>
    <w:rsid w:val="006A1FB3"/>
    <w:rsid w:val="006A4035"/>
    <w:rsid w:val="006B0379"/>
    <w:rsid w:val="006B2125"/>
    <w:rsid w:val="006B3A3E"/>
    <w:rsid w:val="006B6FB6"/>
    <w:rsid w:val="006B7453"/>
    <w:rsid w:val="006C14EF"/>
    <w:rsid w:val="006C2320"/>
    <w:rsid w:val="006C286E"/>
    <w:rsid w:val="006C3FE6"/>
    <w:rsid w:val="006D1747"/>
    <w:rsid w:val="006D78BB"/>
    <w:rsid w:val="006E17FA"/>
    <w:rsid w:val="006E1D45"/>
    <w:rsid w:val="006E2172"/>
    <w:rsid w:val="006E6C5F"/>
    <w:rsid w:val="006F5C7F"/>
    <w:rsid w:val="00700E69"/>
    <w:rsid w:val="00700FFA"/>
    <w:rsid w:val="00701722"/>
    <w:rsid w:val="0070270F"/>
    <w:rsid w:val="0070326D"/>
    <w:rsid w:val="00704132"/>
    <w:rsid w:val="00704ED5"/>
    <w:rsid w:val="00706730"/>
    <w:rsid w:val="00713001"/>
    <w:rsid w:val="00715795"/>
    <w:rsid w:val="00717DA7"/>
    <w:rsid w:val="007234EB"/>
    <w:rsid w:val="007326E9"/>
    <w:rsid w:val="007349F9"/>
    <w:rsid w:val="00736CCE"/>
    <w:rsid w:val="0074093C"/>
    <w:rsid w:val="00742395"/>
    <w:rsid w:val="00742F45"/>
    <w:rsid w:val="00743650"/>
    <w:rsid w:val="007456D6"/>
    <w:rsid w:val="0074721F"/>
    <w:rsid w:val="00752970"/>
    <w:rsid w:val="0075311E"/>
    <w:rsid w:val="007538F6"/>
    <w:rsid w:val="007569E3"/>
    <w:rsid w:val="00765D51"/>
    <w:rsid w:val="00766A0F"/>
    <w:rsid w:val="007703D9"/>
    <w:rsid w:val="00772A5D"/>
    <w:rsid w:val="00773851"/>
    <w:rsid w:val="00781B56"/>
    <w:rsid w:val="007833D0"/>
    <w:rsid w:val="00784BB3"/>
    <w:rsid w:val="007854D4"/>
    <w:rsid w:val="00785E6B"/>
    <w:rsid w:val="00786F91"/>
    <w:rsid w:val="007A29CF"/>
    <w:rsid w:val="007A3E5C"/>
    <w:rsid w:val="007B0DB0"/>
    <w:rsid w:val="007B6432"/>
    <w:rsid w:val="007B6B7E"/>
    <w:rsid w:val="007C5A9F"/>
    <w:rsid w:val="007C78E6"/>
    <w:rsid w:val="007D1D95"/>
    <w:rsid w:val="007D30D5"/>
    <w:rsid w:val="007D348E"/>
    <w:rsid w:val="007D38A3"/>
    <w:rsid w:val="007D4D6C"/>
    <w:rsid w:val="007D6FBE"/>
    <w:rsid w:val="007D7B76"/>
    <w:rsid w:val="007F0489"/>
    <w:rsid w:val="008028AA"/>
    <w:rsid w:val="00807984"/>
    <w:rsid w:val="00815231"/>
    <w:rsid w:val="00815924"/>
    <w:rsid w:val="008164BE"/>
    <w:rsid w:val="00822B1C"/>
    <w:rsid w:val="00822F81"/>
    <w:rsid w:val="0082560B"/>
    <w:rsid w:val="008263B7"/>
    <w:rsid w:val="008338A7"/>
    <w:rsid w:val="008355DA"/>
    <w:rsid w:val="00835FF2"/>
    <w:rsid w:val="00836E0D"/>
    <w:rsid w:val="00837BAB"/>
    <w:rsid w:val="00842214"/>
    <w:rsid w:val="008508C9"/>
    <w:rsid w:val="0085707C"/>
    <w:rsid w:val="0085752D"/>
    <w:rsid w:val="0086132E"/>
    <w:rsid w:val="00862202"/>
    <w:rsid w:val="008638B5"/>
    <w:rsid w:val="00867ED1"/>
    <w:rsid w:val="008733B6"/>
    <w:rsid w:val="00876875"/>
    <w:rsid w:val="00885763"/>
    <w:rsid w:val="008901CB"/>
    <w:rsid w:val="00892629"/>
    <w:rsid w:val="008A0FE9"/>
    <w:rsid w:val="008A556E"/>
    <w:rsid w:val="008A5F94"/>
    <w:rsid w:val="008A755F"/>
    <w:rsid w:val="008B092E"/>
    <w:rsid w:val="008B2128"/>
    <w:rsid w:val="008B715D"/>
    <w:rsid w:val="008C1448"/>
    <w:rsid w:val="008C1752"/>
    <w:rsid w:val="008C4036"/>
    <w:rsid w:val="008C5D34"/>
    <w:rsid w:val="008C756D"/>
    <w:rsid w:val="008D1FC7"/>
    <w:rsid w:val="008D2C73"/>
    <w:rsid w:val="008D3C46"/>
    <w:rsid w:val="008D52A1"/>
    <w:rsid w:val="008D629B"/>
    <w:rsid w:val="008D6EB5"/>
    <w:rsid w:val="008D770C"/>
    <w:rsid w:val="008E1D71"/>
    <w:rsid w:val="008F20CB"/>
    <w:rsid w:val="008F29AC"/>
    <w:rsid w:val="008F3D34"/>
    <w:rsid w:val="008F4E23"/>
    <w:rsid w:val="008F57BD"/>
    <w:rsid w:val="00905462"/>
    <w:rsid w:val="00907491"/>
    <w:rsid w:val="0091449A"/>
    <w:rsid w:val="009157FF"/>
    <w:rsid w:val="00921DA2"/>
    <w:rsid w:val="009254AA"/>
    <w:rsid w:val="00926F76"/>
    <w:rsid w:val="009355C9"/>
    <w:rsid w:val="00937D79"/>
    <w:rsid w:val="00942E93"/>
    <w:rsid w:val="00953232"/>
    <w:rsid w:val="009536E3"/>
    <w:rsid w:val="0095434D"/>
    <w:rsid w:val="00954374"/>
    <w:rsid w:val="00954CC0"/>
    <w:rsid w:val="00955B1C"/>
    <w:rsid w:val="00957129"/>
    <w:rsid w:val="00963EEB"/>
    <w:rsid w:val="00967798"/>
    <w:rsid w:val="0097256E"/>
    <w:rsid w:val="00972B07"/>
    <w:rsid w:val="00977CB8"/>
    <w:rsid w:val="00985E33"/>
    <w:rsid w:val="009862DF"/>
    <w:rsid w:val="00992895"/>
    <w:rsid w:val="0099680A"/>
    <w:rsid w:val="009969B1"/>
    <w:rsid w:val="009A0BF3"/>
    <w:rsid w:val="009A3104"/>
    <w:rsid w:val="009A4CE9"/>
    <w:rsid w:val="009A64D7"/>
    <w:rsid w:val="009A657F"/>
    <w:rsid w:val="009A7C72"/>
    <w:rsid w:val="009B2BC9"/>
    <w:rsid w:val="009B2F66"/>
    <w:rsid w:val="009B300E"/>
    <w:rsid w:val="009B3485"/>
    <w:rsid w:val="009B46C2"/>
    <w:rsid w:val="009C0701"/>
    <w:rsid w:val="009C1133"/>
    <w:rsid w:val="009C12A5"/>
    <w:rsid w:val="009C3396"/>
    <w:rsid w:val="009C50A4"/>
    <w:rsid w:val="009C5700"/>
    <w:rsid w:val="009C6EC1"/>
    <w:rsid w:val="009D0C28"/>
    <w:rsid w:val="009D2D35"/>
    <w:rsid w:val="009D53B5"/>
    <w:rsid w:val="009D5C49"/>
    <w:rsid w:val="009D7AC5"/>
    <w:rsid w:val="009D7D0A"/>
    <w:rsid w:val="009E618D"/>
    <w:rsid w:val="009F12BC"/>
    <w:rsid w:val="009F4230"/>
    <w:rsid w:val="009F439A"/>
    <w:rsid w:val="009F77F6"/>
    <w:rsid w:val="00A0026E"/>
    <w:rsid w:val="00A11203"/>
    <w:rsid w:val="00A22EAD"/>
    <w:rsid w:val="00A24F10"/>
    <w:rsid w:val="00A26E9E"/>
    <w:rsid w:val="00A31D05"/>
    <w:rsid w:val="00A321C8"/>
    <w:rsid w:val="00A33BE2"/>
    <w:rsid w:val="00A553D1"/>
    <w:rsid w:val="00A646C6"/>
    <w:rsid w:val="00A66B44"/>
    <w:rsid w:val="00A67FEE"/>
    <w:rsid w:val="00A70263"/>
    <w:rsid w:val="00A72B80"/>
    <w:rsid w:val="00A748AC"/>
    <w:rsid w:val="00A808AA"/>
    <w:rsid w:val="00A84AF6"/>
    <w:rsid w:val="00A86BD2"/>
    <w:rsid w:val="00A901EC"/>
    <w:rsid w:val="00A91F39"/>
    <w:rsid w:val="00A967B8"/>
    <w:rsid w:val="00A978C3"/>
    <w:rsid w:val="00AA0ED8"/>
    <w:rsid w:val="00AA2965"/>
    <w:rsid w:val="00AA3720"/>
    <w:rsid w:val="00AA45C3"/>
    <w:rsid w:val="00AA4847"/>
    <w:rsid w:val="00AA720A"/>
    <w:rsid w:val="00AB14DD"/>
    <w:rsid w:val="00AC06C8"/>
    <w:rsid w:val="00AC64FF"/>
    <w:rsid w:val="00AD1272"/>
    <w:rsid w:val="00AD7540"/>
    <w:rsid w:val="00AD78C2"/>
    <w:rsid w:val="00AE67B4"/>
    <w:rsid w:val="00AE7285"/>
    <w:rsid w:val="00AF3BEF"/>
    <w:rsid w:val="00B012B6"/>
    <w:rsid w:val="00B040F0"/>
    <w:rsid w:val="00B04757"/>
    <w:rsid w:val="00B051A5"/>
    <w:rsid w:val="00B059A8"/>
    <w:rsid w:val="00B13C5A"/>
    <w:rsid w:val="00B15439"/>
    <w:rsid w:val="00B167E6"/>
    <w:rsid w:val="00B16FA8"/>
    <w:rsid w:val="00B17589"/>
    <w:rsid w:val="00B2041E"/>
    <w:rsid w:val="00B2666C"/>
    <w:rsid w:val="00B26F1A"/>
    <w:rsid w:val="00B27DBB"/>
    <w:rsid w:val="00B31E5D"/>
    <w:rsid w:val="00B33365"/>
    <w:rsid w:val="00B33886"/>
    <w:rsid w:val="00B3780F"/>
    <w:rsid w:val="00B4615D"/>
    <w:rsid w:val="00B47A6D"/>
    <w:rsid w:val="00B47FEA"/>
    <w:rsid w:val="00B505EA"/>
    <w:rsid w:val="00B51149"/>
    <w:rsid w:val="00B513B4"/>
    <w:rsid w:val="00B54126"/>
    <w:rsid w:val="00B558C0"/>
    <w:rsid w:val="00B60351"/>
    <w:rsid w:val="00B63510"/>
    <w:rsid w:val="00B71316"/>
    <w:rsid w:val="00B7222D"/>
    <w:rsid w:val="00B757BF"/>
    <w:rsid w:val="00B82EFD"/>
    <w:rsid w:val="00B856EC"/>
    <w:rsid w:val="00B87EDB"/>
    <w:rsid w:val="00B9157A"/>
    <w:rsid w:val="00B9225F"/>
    <w:rsid w:val="00B934BF"/>
    <w:rsid w:val="00B95EDE"/>
    <w:rsid w:val="00B968CF"/>
    <w:rsid w:val="00BA4472"/>
    <w:rsid w:val="00BA51C0"/>
    <w:rsid w:val="00BA5505"/>
    <w:rsid w:val="00BA5821"/>
    <w:rsid w:val="00BB2105"/>
    <w:rsid w:val="00BB38A4"/>
    <w:rsid w:val="00BB7AF1"/>
    <w:rsid w:val="00BC0831"/>
    <w:rsid w:val="00BC392B"/>
    <w:rsid w:val="00BC3EBE"/>
    <w:rsid w:val="00BC6EEC"/>
    <w:rsid w:val="00BC7CA6"/>
    <w:rsid w:val="00BD0E2F"/>
    <w:rsid w:val="00BD14B7"/>
    <w:rsid w:val="00BD157E"/>
    <w:rsid w:val="00BD411C"/>
    <w:rsid w:val="00BD5B01"/>
    <w:rsid w:val="00BD7FF2"/>
    <w:rsid w:val="00BF23C6"/>
    <w:rsid w:val="00BF2AA5"/>
    <w:rsid w:val="00BF57CC"/>
    <w:rsid w:val="00BF6F71"/>
    <w:rsid w:val="00C033BA"/>
    <w:rsid w:val="00C05DAF"/>
    <w:rsid w:val="00C0772E"/>
    <w:rsid w:val="00C17F5E"/>
    <w:rsid w:val="00C20093"/>
    <w:rsid w:val="00C25040"/>
    <w:rsid w:val="00C25279"/>
    <w:rsid w:val="00C26CE4"/>
    <w:rsid w:val="00C26D5C"/>
    <w:rsid w:val="00C31D99"/>
    <w:rsid w:val="00C33870"/>
    <w:rsid w:val="00C33BC4"/>
    <w:rsid w:val="00C35579"/>
    <w:rsid w:val="00C37E98"/>
    <w:rsid w:val="00C43514"/>
    <w:rsid w:val="00C624BF"/>
    <w:rsid w:val="00C65838"/>
    <w:rsid w:val="00C66C3E"/>
    <w:rsid w:val="00C66DF7"/>
    <w:rsid w:val="00C67E31"/>
    <w:rsid w:val="00C7391D"/>
    <w:rsid w:val="00C752E2"/>
    <w:rsid w:val="00C76F2E"/>
    <w:rsid w:val="00C86242"/>
    <w:rsid w:val="00C922ED"/>
    <w:rsid w:val="00C9291C"/>
    <w:rsid w:val="00C96199"/>
    <w:rsid w:val="00CA0D7B"/>
    <w:rsid w:val="00CA6053"/>
    <w:rsid w:val="00CA6B33"/>
    <w:rsid w:val="00CB1406"/>
    <w:rsid w:val="00CB1555"/>
    <w:rsid w:val="00CB1D47"/>
    <w:rsid w:val="00CB209B"/>
    <w:rsid w:val="00CC0B6E"/>
    <w:rsid w:val="00CC14CF"/>
    <w:rsid w:val="00CC1DFC"/>
    <w:rsid w:val="00CC218F"/>
    <w:rsid w:val="00CC7BF1"/>
    <w:rsid w:val="00CD0357"/>
    <w:rsid w:val="00CD179A"/>
    <w:rsid w:val="00CD204B"/>
    <w:rsid w:val="00CD3648"/>
    <w:rsid w:val="00CD3EC9"/>
    <w:rsid w:val="00CD414D"/>
    <w:rsid w:val="00CD5A36"/>
    <w:rsid w:val="00CD5E44"/>
    <w:rsid w:val="00CD77B6"/>
    <w:rsid w:val="00CE2B90"/>
    <w:rsid w:val="00CE562A"/>
    <w:rsid w:val="00CE5E34"/>
    <w:rsid w:val="00CF0A87"/>
    <w:rsid w:val="00CF1985"/>
    <w:rsid w:val="00CF219E"/>
    <w:rsid w:val="00CF25D2"/>
    <w:rsid w:val="00CF347F"/>
    <w:rsid w:val="00CF4FD4"/>
    <w:rsid w:val="00D034ED"/>
    <w:rsid w:val="00D04A90"/>
    <w:rsid w:val="00D06069"/>
    <w:rsid w:val="00D0768B"/>
    <w:rsid w:val="00D166EF"/>
    <w:rsid w:val="00D2132E"/>
    <w:rsid w:val="00D3228C"/>
    <w:rsid w:val="00D37615"/>
    <w:rsid w:val="00D412D7"/>
    <w:rsid w:val="00D4208F"/>
    <w:rsid w:val="00D427C0"/>
    <w:rsid w:val="00D46D0F"/>
    <w:rsid w:val="00D52699"/>
    <w:rsid w:val="00D53F1D"/>
    <w:rsid w:val="00D545D8"/>
    <w:rsid w:val="00D56E5B"/>
    <w:rsid w:val="00D63208"/>
    <w:rsid w:val="00D738ED"/>
    <w:rsid w:val="00D74953"/>
    <w:rsid w:val="00D8138C"/>
    <w:rsid w:val="00D81411"/>
    <w:rsid w:val="00D81F43"/>
    <w:rsid w:val="00D863C4"/>
    <w:rsid w:val="00D93168"/>
    <w:rsid w:val="00D95229"/>
    <w:rsid w:val="00D97190"/>
    <w:rsid w:val="00DA0A7F"/>
    <w:rsid w:val="00DA0FCF"/>
    <w:rsid w:val="00DA2E20"/>
    <w:rsid w:val="00DA697A"/>
    <w:rsid w:val="00DA71C9"/>
    <w:rsid w:val="00DA78DA"/>
    <w:rsid w:val="00DB334A"/>
    <w:rsid w:val="00DB6BFF"/>
    <w:rsid w:val="00DC10D5"/>
    <w:rsid w:val="00DC30C8"/>
    <w:rsid w:val="00DD1710"/>
    <w:rsid w:val="00DD434F"/>
    <w:rsid w:val="00DD4DE1"/>
    <w:rsid w:val="00DE1ED4"/>
    <w:rsid w:val="00DE55B6"/>
    <w:rsid w:val="00DE7A85"/>
    <w:rsid w:val="00DF0244"/>
    <w:rsid w:val="00DF150D"/>
    <w:rsid w:val="00DF19EF"/>
    <w:rsid w:val="00E02067"/>
    <w:rsid w:val="00E14F0D"/>
    <w:rsid w:val="00E1636B"/>
    <w:rsid w:val="00E25FA1"/>
    <w:rsid w:val="00E31463"/>
    <w:rsid w:val="00E34B15"/>
    <w:rsid w:val="00E43017"/>
    <w:rsid w:val="00E4530D"/>
    <w:rsid w:val="00E467C9"/>
    <w:rsid w:val="00E52671"/>
    <w:rsid w:val="00E5301C"/>
    <w:rsid w:val="00E576D1"/>
    <w:rsid w:val="00E66C7A"/>
    <w:rsid w:val="00E70555"/>
    <w:rsid w:val="00E7680E"/>
    <w:rsid w:val="00E811FF"/>
    <w:rsid w:val="00E81416"/>
    <w:rsid w:val="00E8230E"/>
    <w:rsid w:val="00E858FD"/>
    <w:rsid w:val="00E86ED2"/>
    <w:rsid w:val="00E86F01"/>
    <w:rsid w:val="00E906FB"/>
    <w:rsid w:val="00E92217"/>
    <w:rsid w:val="00E946E5"/>
    <w:rsid w:val="00E95F85"/>
    <w:rsid w:val="00E9758E"/>
    <w:rsid w:val="00EA1321"/>
    <w:rsid w:val="00EA2015"/>
    <w:rsid w:val="00EA3273"/>
    <w:rsid w:val="00EA58E4"/>
    <w:rsid w:val="00EA6E0F"/>
    <w:rsid w:val="00EB35FF"/>
    <w:rsid w:val="00EB4FB6"/>
    <w:rsid w:val="00EB516F"/>
    <w:rsid w:val="00EB525B"/>
    <w:rsid w:val="00EB5D3C"/>
    <w:rsid w:val="00EC2288"/>
    <w:rsid w:val="00EC40DC"/>
    <w:rsid w:val="00ED42F9"/>
    <w:rsid w:val="00ED54FF"/>
    <w:rsid w:val="00ED6A63"/>
    <w:rsid w:val="00ED73DF"/>
    <w:rsid w:val="00EE03BE"/>
    <w:rsid w:val="00EE1897"/>
    <w:rsid w:val="00EE1ECD"/>
    <w:rsid w:val="00EE731F"/>
    <w:rsid w:val="00EE746A"/>
    <w:rsid w:val="00EF02EA"/>
    <w:rsid w:val="00EF031C"/>
    <w:rsid w:val="00EF06B5"/>
    <w:rsid w:val="00EF109E"/>
    <w:rsid w:val="00EF61A7"/>
    <w:rsid w:val="00F13F18"/>
    <w:rsid w:val="00F14789"/>
    <w:rsid w:val="00F14DAE"/>
    <w:rsid w:val="00F161B3"/>
    <w:rsid w:val="00F16612"/>
    <w:rsid w:val="00F243F7"/>
    <w:rsid w:val="00F24731"/>
    <w:rsid w:val="00F35456"/>
    <w:rsid w:val="00F43E13"/>
    <w:rsid w:val="00F4454B"/>
    <w:rsid w:val="00F461D9"/>
    <w:rsid w:val="00F5096F"/>
    <w:rsid w:val="00F5130B"/>
    <w:rsid w:val="00F52ACA"/>
    <w:rsid w:val="00F5582C"/>
    <w:rsid w:val="00F5617F"/>
    <w:rsid w:val="00F62F9F"/>
    <w:rsid w:val="00F7137D"/>
    <w:rsid w:val="00F7292F"/>
    <w:rsid w:val="00F83E75"/>
    <w:rsid w:val="00F848A6"/>
    <w:rsid w:val="00F84CC7"/>
    <w:rsid w:val="00F86CAB"/>
    <w:rsid w:val="00F92562"/>
    <w:rsid w:val="00F92A98"/>
    <w:rsid w:val="00F930E8"/>
    <w:rsid w:val="00FA1B1B"/>
    <w:rsid w:val="00FA2FF1"/>
    <w:rsid w:val="00FA4046"/>
    <w:rsid w:val="00FB2B36"/>
    <w:rsid w:val="00FB37B9"/>
    <w:rsid w:val="00FB68EF"/>
    <w:rsid w:val="00FC21DF"/>
    <w:rsid w:val="00FC586B"/>
    <w:rsid w:val="00FE4A53"/>
    <w:rsid w:val="00FF3879"/>
    <w:rsid w:val="00FF3F07"/>
    <w:rsid w:val="00FF5F68"/>
    <w:rsid w:val="00FF7071"/>
    <w:rsid w:val="0694F5C2"/>
    <w:rsid w:val="0AF306AC"/>
    <w:rsid w:val="0B0D7E77"/>
    <w:rsid w:val="1C4967DA"/>
    <w:rsid w:val="2092F910"/>
    <w:rsid w:val="20E8C7EE"/>
    <w:rsid w:val="253B0C9F"/>
    <w:rsid w:val="26F8E78C"/>
    <w:rsid w:val="426D8723"/>
    <w:rsid w:val="460401CA"/>
    <w:rsid w:val="480E7EAB"/>
    <w:rsid w:val="5061892E"/>
    <w:rsid w:val="57CA45EC"/>
    <w:rsid w:val="5D0158AF"/>
    <w:rsid w:val="5F64855A"/>
    <w:rsid w:val="65CC758C"/>
    <w:rsid w:val="6A8B729C"/>
    <w:rsid w:val="764C5F17"/>
    <w:rsid w:val="77891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68E7FC3"/>
  <w15:chartTrackingRefBased/>
  <w15:docId w15:val="{7B579736-3100-456F-A803-7F9A44D0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CB8"/>
  </w:style>
  <w:style w:type="paragraph" w:styleId="Heading2">
    <w:name w:val="heading 2"/>
    <w:basedOn w:val="Normal"/>
    <w:link w:val="Heading2Char"/>
    <w:uiPriority w:val="9"/>
    <w:semiHidden/>
    <w:unhideWhenUsed/>
    <w:qFormat/>
    <w:rsid w:val="004B024B"/>
    <w:pPr>
      <w:keepNext/>
      <w:spacing w:after="0" w:line="240" w:lineRule="auto"/>
      <w:ind w:left="2160"/>
      <w:outlineLvl w:val="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56D"/>
    <w:rPr>
      <w:color w:val="0563C1"/>
      <w:u w:val="single"/>
    </w:rPr>
  </w:style>
  <w:style w:type="paragraph" w:styleId="ListParagraph">
    <w:name w:val="List Paragraph"/>
    <w:basedOn w:val="Normal"/>
    <w:uiPriority w:val="34"/>
    <w:qFormat/>
    <w:rsid w:val="006B0379"/>
    <w:pPr>
      <w:spacing w:after="200" w:line="276" w:lineRule="auto"/>
      <w:ind w:left="720"/>
      <w:contextualSpacing/>
    </w:pPr>
  </w:style>
  <w:style w:type="paragraph" w:styleId="Header">
    <w:name w:val="header"/>
    <w:basedOn w:val="Normal"/>
    <w:link w:val="HeaderChar"/>
    <w:uiPriority w:val="99"/>
    <w:unhideWhenUsed/>
    <w:rsid w:val="00BC3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EBE"/>
  </w:style>
  <w:style w:type="paragraph" w:styleId="Footer">
    <w:name w:val="footer"/>
    <w:basedOn w:val="Normal"/>
    <w:link w:val="FooterChar"/>
    <w:uiPriority w:val="99"/>
    <w:unhideWhenUsed/>
    <w:rsid w:val="00BC3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EBE"/>
  </w:style>
  <w:style w:type="paragraph" w:styleId="CommentText">
    <w:name w:val="annotation text"/>
    <w:basedOn w:val="Normal"/>
    <w:link w:val="CommentTextChar"/>
    <w:uiPriority w:val="99"/>
    <w:semiHidden/>
    <w:unhideWhenUsed/>
    <w:rsid w:val="00815924"/>
    <w:pPr>
      <w:spacing w:line="240" w:lineRule="auto"/>
    </w:pPr>
    <w:rPr>
      <w:sz w:val="20"/>
      <w:szCs w:val="20"/>
    </w:rPr>
  </w:style>
  <w:style w:type="character" w:customStyle="1" w:styleId="CommentTextChar">
    <w:name w:val="Comment Text Char"/>
    <w:basedOn w:val="DefaultParagraphFont"/>
    <w:link w:val="CommentText"/>
    <w:uiPriority w:val="99"/>
    <w:semiHidden/>
    <w:rsid w:val="00815924"/>
    <w:rPr>
      <w:sz w:val="20"/>
      <w:szCs w:val="20"/>
    </w:rPr>
  </w:style>
  <w:style w:type="character" w:styleId="CommentReference">
    <w:name w:val="annotation reference"/>
    <w:basedOn w:val="DefaultParagraphFont"/>
    <w:uiPriority w:val="99"/>
    <w:semiHidden/>
    <w:unhideWhenUsed/>
    <w:rsid w:val="00815924"/>
    <w:rPr>
      <w:sz w:val="16"/>
      <w:szCs w:val="16"/>
    </w:rPr>
  </w:style>
  <w:style w:type="paragraph" w:styleId="BalloonText">
    <w:name w:val="Balloon Text"/>
    <w:basedOn w:val="Normal"/>
    <w:link w:val="BalloonTextChar"/>
    <w:uiPriority w:val="99"/>
    <w:semiHidden/>
    <w:unhideWhenUsed/>
    <w:rsid w:val="008159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924"/>
    <w:rPr>
      <w:rFonts w:ascii="Segoe UI" w:hAnsi="Segoe UI" w:cs="Segoe UI"/>
      <w:sz w:val="18"/>
      <w:szCs w:val="18"/>
    </w:rPr>
  </w:style>
  <w:style w:type="paragraph" w:customStyle="1" w:styleId="Default">
    <w:name w:val="Default"/>
    <w:rsid w:val="007B0DB0"/>
    <w:pPr>
      <w:autoSpaceDE w:val="0"/>
      <w:autoSpaceDN w:val="0"/>
      <w:adjustRightInd w:val="0"/>
      <w:spacing w:after="0" w:line="240" w:lineRule="auto"/>
    </w:pPr>
    <w:rPr>
      <w:rFonts w:ascii="Calibri" w:hAnsi="Calibri" w:cs="Calibri"/>
      <w:color w:val="000000"/>
      <w:sz w:val="24"/>
      <w:szCs w:val="24"/>
    </w:rPr>
  </w:style>
  <w:style w:type="paragraph" w:customStyle="1" w:styleId="paragraph">
    <w:name w:val="paragraph"/>
    <w:basedOn w:val="Normal"/>
    <w:rsid w:val="00DA2E20"/>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DA2E20"/>
  </w:style>
  <w:style w:type="character" w:customStyle="1" w:styleId="findhit">
    <w:name w:val="findhit"/>
    <w:basedOn w:val="DefaultParagraphFont"/>
    <w:rsid w:val="00DA2E20"/>
  </w:style>
  <w:style w:type="character" w:customStyle="1" w:styleId="eop">
    <w:name w:val="eop"/>
    <w:basedOn w:val="DefaultParagraphFont"/>
    <w:rsid w:val="00DA2E20"/>
  </w:style>
  <w:style w:type="character" w:customStyle="1" w:styleId="Heading2Char">
    <w:name w:val="Heading 2 Char"/>
    <w:basedOn w:val="DefaultParagraphFont"/>
    <w:link w:val="Heading2"/>
    <w:uiPriority w:val="9"/>
    <w:semiHidden/>
    <w:rsid w:val="004B024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B0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1407">
      <w:bodyDiv w:val="1"/>
      <w:marLeft w:val="0"/>
      <w:marRight w:val="0"/>
      <w:marTop w:val="0"/>
      <w:marBottom w:val="0"/>
      <w:divBdr>
        <w:top w:val="none" w:sz="0" w:space="0" w:color="auto"/>
        <w:left w:val="none" w:sz="0" w:space="0" w:color="auto"/>
        <w:bottom w:val="none" w:sz="0" w:space="0" w:color="auto"/>
        <w:right w:val="none" w:sz="0" w:space="0" w:color="auto"/>
      </w:divBdr>
    </w:div>
    <w:div w:id="143742774">
      <w:bodyDiv w:val="1"/>
      <w:marLeft w:val="0"/>
      <w:marRight w:val="0"/>
      <w:marTop w:val="0"/>
      <w:marBottom w:val="0"/>
      <w:divBdr>
        <w:top w:val="none" w:sz="0" w:space="0" w:color="auto"/>
        <w:left w:val="none" w:sz="0" w:space="0" w:color="auto"/>
        <w:bottom w:val="none" w:sz="0" w:space="0" w:color="auto"/>
        <w:right w:val="none" w:sz="0" w:space="0" w:color="auto"/>
      </w:divBdr>
    </w:div>
    <w:div w:id="168637245">
      <w:bodyDiv w:val="1"/>
      <w:marLeft w:val="0"/>
      <w:marRight w:val="0"/>
      <w:marTop w:val="0"/>
      <w:marBottom w:val="0"/>
      <w:divBdr>
        <w:top w:val="none" w:sz="0" w:space="0" w:color="auto"/>
        <w:left w:val="none" w:sz="0" w:space="0" w:color="auto"/>
        <w:bottom w:val="none" w:sz="0" w:space="0" w:color="auto"/>
        <w:right w:val="none" w:sz="0" w:space="0" w:color="auto"/>
      </w:divBdr>
    </w:div>
    <w:div w:id="179780652">
      <w:bodyDiv w:val="1"/>
      <w:marLeft w:val="0"/>
      <w:marRight w:val="0"/>
      <w:marTop w:val="0"/>
      <w:marBottom w:val="0"/>
      <w:divBdr>
        <w:top w:val="none" w:sz="0" w:space="0" w:color="auto"/>
        <w:left w:val="none" w:sz="0" w:space="0" w:color="auto"/>
        <w:bottom w:val="none" w:sz="0" w:space="0" w:color="auto"/>
        <w:right w:val="none" w:sz="0" w:space="0" w:color="auto"/>
      </w:divBdr>
    </w:div>
    <w:div w:id="232006015">
      <w:bodyDiv w:val="1"/>
      <w:marLeft w:val="0"/>
      <w:marRight w:val="0"/>
      <w:marTop w:val="0"/>
      <w:marBottom w:val="0"/>
      <w:divBdr>
        <w:top w:val="none" w:sz="0" w:space="0" w:color="auto"/>
        <w:left w:val="none" w:sz="0" w:space="0" w:color="auto"/>
        <w:bottom w:val="none" w:sz="0" w:space="0" w:color="auto"/>
        <w:right w:val="none" w:sz="0" w:space="0" w:color="auto"/>
      </w:divBdr>
    </w:div>
    <w:div w:id="235744685">
      <w:bodyDiv w:val="1"/>
      <w:marLeft w:val="0"/>
      <w:marRight w:val="0"/>
      <w:marTop w:val="0"/>
      <w:marBottom w:val="0"/>
      <w:divBdr>
        <w:top w:val="none" w:sz="0" w:space="0" w:color="auto"/>
        <w:left w:val="none" w:sz="0" w:space="0" w:color="auto"/>
        <w:bottom w:val="none" w:sz="0" w:space="0" w:color="auto"/>
        <w:right w:val="none" w:sz="0" w:space="0" w:color="auto"/>
      </w:divBdr>
    </w:div>
    <w:div w:id="291441883">
      <w:bodyDiv w:val="1"/>
      <w:marLeft w:val="0"/>
      <w:marRight w:val="0"/>
      <w:marTop w:val="0"/>
      <w:marBottom w:val="0"/>
      <w:divBdr>
        <w:top w:val="none" w:sz="0" w:space="0" w:color="auto"/>
        <w:left w:val="none" w:sz="0" w:space="0" w:color="auto"/>
        <w:bottom w:val="none" w:sz="0" w:space="0" w:color="auto"/>
        <w:right w:val="none" w:sz="0" w:space="0" w:color="auto"/>
      </w:divBdr>
    </w:div>
    <w:div w:id="354581871">
      <w:bodyDiv w:val="1"/>
      <w:marLeft w:val="0"/>
      <w:marRight w:val="0"/>
      <w:marTop w:val="0"/>
      <w:marBottom w:val="0"/>
      <w:divBdr>
        <w:top w:val="none" w:sz="0" w:space="0" w:color="auto"/>
        <w:left w:val="none" w:sz="0" w:space="0" w:color="auto"/>
        <w:bottom w:val="none" w:sz="0" w:space="0" w:color="auto"/>
        <w:right w:val="none" w:sz="0" w:space="0" w:color="auto"/>
      </w:divBdr>
    </w:div>
    <w:div w:id="360252992">
      <w:bodyDiv w:val="1"/>
      <w:marLeft w:val="0"/>
      <w:marRight w:val="0"/>
      <w:marTop w:val="0"/>
      <w:marBottom w:val="0"/>
      <w:divBdr>
        <w:top w:val="none" w:sz="0" w:space="0" w:color="auto"/>
        <w:left w:val="none" w:sz="0" w:space="0" w:color="auto"/>
        <w:bottom w:val="none" w:sz="0" w:space="0" w:color="auto"/>
        <w:right w:val="none" w:sz="0" w:space="0" w:color="auto"/>
      </w:divBdr>
    </w:div>
    <w:div w:id="380903420">
      <w:bodyDiv w:val="1"/>
      <w:marLeft w:val="0"/>
      <w:marRight w:val="0"/>
      <w:marTop w:val="0"/>
      <w:marBottom w:val="0"/>
      <w:divBdr>
        <w:top w:val="none" w:sz="0" w:space="0" w:color="auto"/>
        <w:left w:val="none" w:sz="0" w:space="0" w:color="auto"/>
        <w:bottom w:val="none" w:sz="0" w:space="0" w:color="auto"/>
        <w:right w:val="none" w:sz="0" w:space="0" w:color="auto"/>
      </w:divBdr>
    </w:div>
    <w:div w:id="399254720">
      <w:bodyDiv w:val="1"/>
      <w:marLeft w:val="0"/>
      <w:marRight w:val="0"/>
      <w:marTop w:val="0"/>
      <w:marBottom w:val="0"/>
      <w:divBdr>
        <w:top w:val="none" w:sz="0" w:space="0" w:color="auto"/>
        <w:left w:val="none" w:sz="0" w:space="0" w:color="auto"/>
        <w:bottom w:val="none" w:sz="0" w:space="0" w:color="auto"/>
        <w:right w:val="none" w:sz="0" w:space="0" w:color="auto"/>
      </w:divBdr>
    </w:div>
    <w:div w:id="446124613">
      <w:bodyDiv w:val="1"/>
      <w:marLeft w:val="0"/>
      <w:marRight w:val="0"/>
      <w:marTop w:val="0"/>
      <w:marBottom w:val="0"/>
      <w:divBdr>
        <w:top w:val="none" w:sz="0" w:space="0" w:color="auto"/>
        <w:left w:val="none" w:sz="0" w:space="0" w:color="auto"/>
        <w:bottom w:val="none" w:sz="0" w:space="0" w:color="auto"/>
        <w:right w:val="none" w:sz="0" w:space="0" w:color="auto"/>
      </w:divBdr>
    </w:div>
    <w:div w:id="449670391">
      <w:bodyDiv w:val="1"/>
      <w:marLeft w:val="0"/>
      <w:marRight w:val="0"/>
      <w:marTop w:val="0"/>
      <w:marBottom w:val="0"/>
      <w:divBdr>
        <w:top w:val="none" w:sz="0" w:space="0" w:color="auto"/>
        <w:left w:val="none" w:sz="0" w:space="0" w:color="auto"/>
        <w:bottom w:val="none" w:sz="0" w:space="0" w:color="auto"/>
        <w:right w:val="none" w:sz="0" w:space="0" w:color="auto"/>
      </w:divBdr>
    </w:div>
    <w:div w:id="500122945">
      <w:bodyDiv w:val="1"/>
      <w:marLeft w:val="0"/>
      <w:marRight w:val="0"/>
      <w:marTop w:val="0"/>
      <w:marBottom w:val="0"/>
      <w:divBdr>
        <w:top w:val="none" w:sz="0" w:space="0" w:color="auto"/>
        <w:left w:val="none" w:sz="0" w:space="0" w:color="auto"/>
        <w:bottom w:val="none" w:sz="0" w:space="0" w:color="auto"/>
        <w:right w:val="none" w:sz="0" w:space="0" w:color="auto"/>
      </w:divBdr>
    </w:div>
    <w:div w:id="506678531">
      <w:bodyDiv w:val="1"/>
      <w:marLeft w:val="0"/>
      <w:marRight w:val="0"/>
      <w:marTop w:val="0"/>
      <w:marBottom w:val="0"/>
      <w:divBdr>
        <w:top w:val="none" w:sz="0" w:space="0" w:color="auto"/>
        <w:left w:val="none" w:sz="0" w:space="0" w:color="auto"/>
        <w:bottom w:val="none" w:sz="0" w:space="0" w:color="auto"/>
        <w:right w:val="none" w:sz="0" w:space="0" w:color="auto"/>
      </w:divBdr>
    </w:div>
    <w:div w:id="596717572">
      <w:bodyDiv w:val="1"/>
      <w:marLeft w:val="0"/>
      <w:marRight w:val="0"/>
      <w:marTop w:val="0"/>
      <w:marBottom w:val="0"/>
      <w:divBdr>
        <w:top w:val="none" w:sz="0" w:space="0" w:color="auto"/>
        <w:left w:val="none" w:sz="0" w:space="0" w:color="auto"/>
        <w:bottom w:val="none" w:sz="0" w:space="0" w:color="auto"/>
        <w:right w:val="none" w:sz="0" w:space="0" w:color="auto"/>
      </w:divBdr>
    </w:div>
    <w:div w:id="608974745">
      <w:bodyDiv w:val="1"/>
      <w:marLeft w:val="0"/>
      <w:marRight w:val="0"/>
      <w:marTop w:val="0"/>
      <w:marBottom w:val="0"/>
      <w:divBdr>
        <w:top w:val="none" w:sz="0" w:space="0" w:color="auto"/>
        <w:left w:val="none" w:sz="0" w:space="0" w:color="auto"/>
        <w:bottom w:val="none" w:sz="0" w:space="0" w:color="auto"/>
        <w:right w:val="none" w:sz="0" w:space="0" w:color="auto"/>
      </w:divBdr>
    </w:div>
    <w:div w:id="618993917">
      <w:bodyDiv w:val="1"/>
      <w:marLeft w:val="0"/>
      <w:marRight w:val="0"/>
      <w:marTop w:val="0"/>
      <w:marBottom w:val="0"/>
      <w:divBdr>
        <w:top w:val="none" w:sz="0" w:space="0" w:color="auto"/>
        <w:left w:val="none" w:sz="0" w:space="0" w:color="auto"/>
        <w:bottom w:val="none" w:sz="0" w:space="0" w:color="auto"/>
        <w:right w:val="none" w:sz="0" w:space="0" w:color="auto"/>
      </w:divBdr>
    </w:div>
    <w:div w:id="637419965">
      <w:bodyDiv w:val="1"/>
      <w:marLeft w:val="0"/>
      <w:marRight w:val="0"/>
      <w:marTop w:val="0"/>
      <w:marBottom w:val="0"/>
      <w:divBdr>
        <w:top w:val="none" w:sz="0" w:space="0" w:color="auto"/>
        <w:left w:val="none" w:sz="0" w:space="0" w:color="auto"/>
        <w:bottom w:val="none" w:sz="0" w:space="0" w:color="auto"/>
        <w:right w:val="none" w:sz="0" w:space="0" w:color="auto"/>
      </w:divBdr>
    </w:div>
    <w:div w:id="644815775">
      <w:bodyDiv w:val="1"/>
      <w:marLeft w:val="0"/>
      <w:marRight w:val="0"/>
      <w:marTop w:val="0"/>
      <w:marBottom w:val="0"/>
      <w:divBdr>
        <w:top w:val="none" w:sz="0" w:space="0" w:color="auto"/>
        <w:left w:val="none" w:sz="0" w:space="0" w:color="auto"/>
        <w:bottom w:val="none" w:sz="0" w:space="0" w:color="auto"/>
        <w:right w:val="none" w:sz="0" w:space="0" w:color="auto"/>
      </w:divBdr>
    </w:div>
    <w:div w:id="646664040">
      <w:bodyDiv w:val="1"/>
      <w:marLeft w:val="0"/>
      <w:marRight w:val="0"/>
      <w:marTop w:val="0"/>
      <w:marBottom w:val="0"/>
      <w:divBdr>
        <w:top w:val="none" w:sz="0" w:space="0" w:color="auto"/>
        <w:left w:val="none" w:sz="0" w:space="0" w:color="auto"/>
        <w:bottom w:val="none" w:sz="0" w:space="0" w:color="auto"/>
        <w:right w:val="none" w:sz="0" w:space="0" w:color="auto"/>
      </w:divBdr>
    </w:div>
    <w:div w:id="662703786">
      <w:bodyDiv w:val="1"/>
      <w:marLeft w:val="0"/>
      <w:marRight w:val="0"/>
      <w:marTop w:val="0"/>
      <w:marBottom w:val="0"/>
      <w:divBdr>
        <w:top w:val="none" w:sz="0" w:space="0" w:color="auto"/>
        <w:left w:val="none" w:sz="0" w:space="0" w:color="auto"/>
        <w:bottom w:val="none" w:sz="0" w:space="0" w:color="auto"/>
        <w:right w:val="none" w:sz="0" w:space="0" w:color="auto"/>
      </w:divBdr>
    </w:div>
    <w:div w:id="665977284">
      <w:bodyDiv w:val="1"/>
      <w:marLeft w:val="0"/>
      <w:marRight w:val="0"/>
      <w:marTop w:val="0"/>
      <w:marBottom w:val="0"/>
      <w:divBdr>
        <w:top w:val="none" w:sz="0" w:space="0" w:color="auto"/>
        <w:left w:val="none" w:sz="0" w:space="0" w:color="auto"/>
        <w:bottom w:val="none" w:sz="0" w:space="0" w:color="auto"/>
        <w:right w:val="none" w:sz="0" w:space="0" w:color="auto"/>
      </w:divBdr>
    </w:div>
    <w:div w:id="861551301">
      <w:bodyDiv w:val="1"/>
      <w:marLeft w:val="0"/>
      <w:marRight w:val="0"/>
      <w:marTop w:val="0"/>
      <w:marBottom w:val="0"/>
      <w:divBdr>
        <w:top w:val="none" w:sz="0" w:space="0" w:color="auto"/>
        <w:left w:val="none" w:sz="0" w:space="0" w:color="auto"/>
        <w:bottom w:val="none" w:sz="0" w:space="0" w:color="auto"/>
        <w:right w:val="none" w:sz="0" w:space="0" w:color="auto"/>
      </w:divBdr>
    </w:div>
    <w:div w:id="934941491">
      <w:bodyDiv w:val="1"/>
      <w:marLeft w:val="0"/>
      <w:marRight w:val="0"/>
      <w:marTop w:val="0"/>
      <w:marBottom w:val="0"/>
      <w:divBdr>
        <w:top w:val="none" w:sz="0" w:space="0" w:color="auto"/>
        <w:left w:val="none" w:sz="0" w:space="0" w:color="auto"/>
        <w:bottom w:val="none" w:sz="0" w:space="0" w:color="auto"/>
        <w:right w:val="none" w:sz="0" w:space="0" w:color="auto"/>
      </w:divBdr>
    </w:div>
    <w:div w:id="962075197">
      <w:bodyDiv w:val="1"/>
      <w:marLeft w:val="0"/>
      <w:marRight w:val="0"/>
      <w:marTop w:val="0"/>
      <w:marBottom w:val="0"/>
      <w:divBdr>
        <w:top w:val="none" w:sz="0" w:space="0" w:color="auto"/>
        <w:left w:val="none" w:sz="0" w:space="0" w:color="auto"/>
        <w:bottom w:val="none" w:sz="0" w:space="0" w:color="auto"/>
        <w:right w:val="none" w:sz="0" w:space="0" w:color="auto"/>
      </w:divBdr>
    </w:div>
    <w:div w:id="1030423721">
      <w:bodyDiv w:val="1"/>
      <w:marLeft w:val="0"/>
      <w:marRight w:val="0"/>
      <w:marTop w:val="0"/>
      <w:marBottom w:val="0"/>
      <w:divBdr>
        <w:top w:val="none" w:sz="0" w:space="0" w:color="auto"/>
        <w:left w:val="none" w:sz="0" w:space="0" w:color="auto"/>
        <w:bottom w:val="none" w:sz="0" w:space="0" w:color="auto"/>
        <w:right w:val="none" w:sz="0" w:space="0" w:color="auto"/>
      </w:divBdr>
    </w:div>
    <w:div w:id="1041712925">
      <w:bodyDiv w:val="1"/>
      <w:marLeft w:val="0"/>
      <w:marRight w:val="0"/>
      <w:marTop w:val="0"/>
      <w:marBottom w:val="0"/>
      <w:divBdr>
        <w:top w:val="none" w:sz="0" w:space="0" w:color="auto"/>
        <w:left w:val="none" w:sz="0" w:space="0" w:color="auto"/>
        <w:bottom w:val="none" w:sz="0" w:space="0" w:color="auto"/>
        <w:right w:val="none" w:sz="0" w:space="0" w:color="auto"/>
      </w:divBdr>
    </w:div>
    <w:div w:id="1100954598">
      <w:bodyDiv w:val="1"/>
      <w:marLeft w:val="0"/>
      <w:marRight w:val="0"/>
      <w:marTop w:val="0"/>
      <w:marBottom w:val="0"/>
      <w:divBdr>
        <w:top w:val="none" w:sz="0" w:space="0" w:color="auto"/>
        <w:left w:val="none" w:sz="0" w:space="0" w:color="auto"/>
        <w:bottom w:val="none" w:sz="0" w:space="0" w:color="auto"/>
        <w:right w:val="none" w:sz="0" w:space="0" w:color="auto"/>
      </w:divBdr>
    </w:div>
    <w:div w:id="1136069573">
      <w:bodyDiv w:val="1"/>
      <w:marLeft w:val="0"/>
      <w:marRight w:val="0"/>
      <w:marTop w:val="0"/>
      <w:marBottom w:val="0"/>
      <w:divBdr>
        <w:top w:val="none" w:sz="0" w:space="0" w:color="auto"/>
        <w:left w:val="none" w:sz="0" w:space="0" w:color="auto"/>
        <w:bottom w:val="none" w:sz="0" w:space="0" w:color="auto"/>
        <w:right w:val="none" w:sz="0" w:space="0" w:color="auto"/>
      </w:divBdr>
    </w:div>
    <w:div w:id="1196119733">
      <w:bodyDiv w:val="1"/>
      <w:marLeft w:val="0"/>
      <w:marRight w:val="0"/>
      <w:marTop w:val="0"/>
      <w:marBottom w:val="0"/>
      <w:divBdr>
        <w:top w:val="none" w:sz="0" w:space="0" w:color="auto"/>
        <w:left w:val="none" w:sz="0" w:space="0" w:color="auto"/>
        <w:bottom w:val="none" w:sz="0" w:space="0" w:color="auto"/>
        <w:right w:val="none" w:sz="0" w:space="0" w:color="auto"/>
      </w:divBdr>
    </w:div>
    <w:div w:id="1219171439">
      <w:bodyDiv w:val="1"/>
      <w:marLeft w:val="0"/>
      <w:marRight w:val="0"/>
      <w:marTop w:val="0"/>
      <w:marBottom w:val="0"/>
      <w:divBdr>
        <w:top w:val="none" w:sz="0" w:space="0" w:color="auto"/>
        <w:left w:val="none" w:sz="0" w:space="0" w:color="auto"/>
        <w:bottom w:val="none" w:sz="0" w:space="0" w:color="auto"/>
        <w:right w:val="none" w:sz="0" w:space="0" w:color="auto"/>
      </w:divBdr>
    </w:div>
    <w:div w:id="1232350220">
      <w:bodyDiv w:val="1"/>
      <w:marLeft w:val="0"/>
      <w:marRight w:val="0"/>
      <w:marTop w:val="0"/>
      <w:marBottom w:val="0"/>
      <w:divBdr>
        <w:top w:val="none" w:sz="0" w:space="0" w:color="auto"/>
        <w:left w:val="none" w:sz="0" w:space="0" w:color="auto"/>
        <w:bottom w:val="none" w:sz="0" w:space="0" w:color="auto"/>
        <w:right w:val="none" w:sz="0" w:space="0" w:color="auto"/>
      </w:divBdr>
    </w:div>
    <w:div w:id="1274434083">
      <w:bodyDiv w:val="1"/>
      <w:marLeft w:val="0"/>
      <w:marRight w:val="0"/>
      <w:marTop w:val="0"/>
      <w:marBottom w:val="0"/>
      <w:divBdr>
        <w:top w:val="none" w:sz="0" w:space="0" w:color="auto"/>
        <w:left w:val="none" w:sz="0" w:space="0" w:color="auto"/>
        <w:bottom w:val="none" w:sz="0" w:space="0" w:color="auto"/>
        <w:right w:val="none" w:sz="0" w:space="0" w:color="auto"/>
      </w:divBdr>
    </w:div>
    <w:div w:id="1312177589">
      <w:bodyDiv w:val="1"/>
      <w:marLeft w:val="0"/>
      <w:marRight w:val="0"/>
      <w:marTop w:val="0"/>
      <w:marBottom w:val="0"/>
      <w:divBdr>
        <w:top w:val="none" w:sz="0" w:space="0" w:color="auto"/>
        <w:left w:val="none" w:sz="0" w:space="0" w:color="auto"/>
        <w:bottom w:val="none" w:sz="0" w:space="0" w:color="auto"/>
        <w:right w:val="none" w:sz="0" w:space="0" w:color="auto"/>
      </w:divBdr>
    </w:div>
    <w:div w:id="1313756126">
      <w:bodyDiv w:val="1"/>
      <w:marLeft w:val="0"/>
      <w:marRight w:val="0"/>
      <w:marTop w:val="0"/>
      <w:marBottom w:val="0"/>
      <w:divBdr>
        <w:top w:val="none" w:sz="0" w:space="0" w:color="auto"/>
        <w:left w:val="none" w:sz="0" w:space="0" w:color="auto"/>
        <w:bottom w:val="none" w:sz="0" w:space="0" w:color="auto"/>
        <w:right w:val="none" w:sz="0" w:space="0" w:color="auto"/>
      </w:divBdr>
    </w:div>
    <w:div w:id="1391806175">
      <w:bodyDiv w:val="1"/>
      <w:marLeft w:val="0"/>
      <w:marRight w:val="0"/>
      <w:marTop w:val="0"/>
      <w:marBottom w:val="0"/>
      <w:divBdr>
        <w:top w:val="none" w:sz="0" w:space="0" w:color="auto"/>
        <w:left w:val="none" w:sz="0" w:space="0" w:color="auto"/>
        <w:bottom w:val="none" w:sz="0" w:space="0" w:color="auto"/>
        <w:right w:val="none" w:sz="0" w:space="0" w:color="auto"/>
      </w:divBdr>
    </w:div>
    <w:div w:id="1474634640">
      <w:bodyDiv w:val="1"/>
      <w:marLeft w:val="0"/>
      <w:marRight w:val="0"/>
      <w:marTop w:val="0"/>
      <w:marBottom w:val="0"/>
      <w:divBdr>
        <w:top w:val="none" w:sz="0" w:space="0" w:color="auto"/>
        <w:left w:val="none" w:sz="0" w:space="0" w:color="auto"/>
        <w:bottom w:val="none" w:sz="0" w:space="0" w:color="auto"/>
        <w:right w:val="none" w:sz="0" w:space="0" w:color="auto"/>
      </w:divBdr>
    </w:div>
    <w:div w:id="1606496010">
      <w:bodyDiv w:val="1"/>
      <w:marLeft w:val="0"/>
      <w:marRight w:val="0"/>
      <w:marTop w:val="0"/>
      <w:marBottom w:val="0"/>
      <w:divBdr>
        <w:top w:val="none" w:sz="0" w:space="0" w:color="auto"/>
        <w:left w:val="none" w:sz="0" w:space="0" w:color="auto"/>
        <w:bottom w:val="none" w:sz="0" w:space="0" w:color="auto"/>
        <w:right w:val="none" w:sz="0" w:space="0" w:color="auto"/>
      </w:divBdr>
    </w:div>
    <w:div w:id="1613706489">
      <w:bodyDiv w:val="1"/>
      <w:marLeft w:val="0"/>
      <w:marRight w:val="0"/>
      <w:marTop w:val="0"/>
      <w:marBottom w:val="0"/>
      <w:divBdr>
        <w:top w:val="none" w:sz="0" w:space="0" w:color="auto"/>
        <w:left w:val="none" w:sz="0" w:space="0" w:color="auto"/>
        <w:bottom w:val="none" w:sz="0" w:space="0" w:color="auto"/>
        <w:right w:val="none" w:sz="0" w:space="0" w:color="auto"/>
      </w:divBdr>
    </w:div>
    <w:div w:id="1639871409">
      <w:bodyDiv w:val="1"/>
      <w:marLeft w:val="0"/>
      <w:marRight w:val="0"/>
      <w:marTop w:val="0"/>
      <w:marBottom w:val="0"/>
      <w:divBdr>
        <w:top w:val="none" w:sz="0" w:space="0" w:color="auto"/>
        <w:left w:val="none" w:sz="0" w:space="0" w:color="auto"/>
        <w:bottom w:val="none" w:sz="0" w:space="0" w:color="auto"/>
        <w:right w:val="none" w:sz="0" w:space="0" w:color="auto"/>
      </w:divBdr>
    </w:div>
    <w:div w:id="1649434286">
      <w:bodyDiv w:val="1"/>
      <w:marLeft w:val="0"/>
      <w:marRight w:val="0"/>
      <w:marTop w:val="0"/>
      <w:marBottom w:val="0"/>
      <w:divBdr>
        <w:top w:val="none" w:sz="0" w:space="0" w:color="auto"/>
        <w:left w:val="none" w:sz="0" w:space="0" w:color="auto"/>
        <w:bottom w:val="none" w:sz="0" w:space="0" w:color="auto"/>
        <w:right w:val="none" w:sz="0" w:space="0" w:color="auto"/>
      </w:divBdr>
    </w:div>
    <w:div w:id="1739742558">
      <w:bodyDiv w:val="1"/>
      <w:marLeft w:val="0"/>
      <w:marRight w:val="0"/>
      <w:marTop w:val="0"/>
      <w:marBottom w:val="0"/>
      <w:divBdr>
        <w:top w:val="none" w:sz="0" w:space="0" w:color="auto"/>
        <w:left w:val="none" w:sz="0" w:space="0" w:color="auto"/>
        <w:bottom w:val="none" w:sz="0" w:space="0" w:color="auto"/>
        <w:right w:val="none" w:sz="0" w:space="0" w:color="auto"/>
      </w:divBdr>
    </w:div>
    <w:div w:id="1748454601">
      <w:bodyDiv w:val="1"/>
      <w:marLeft w:val="0"/>
      <w:marRight w:val="0"/>
      <w:marTop w:val="0"/>
      <w:marBottom w:val="0"/>
      <w:divBdr>
        <w:top w:val="none" w:sz="0" w:space="0" w:color="auto"/>
        <w:left w:val="none" w:sz="0" w:space="0" w:color="auto"/>
        <w:bottom w:val="none" w:sz="0" w:space="0" w:color="auto"/>
        <w:right w:val="none" w:sz="0" w:space="0" w:color="auto"/>
      </w:divBdr>
    </w:div>
    <w:div w:id="1789464919">
      <w:bodyDiv w:val="1"/>
      <w:marLeft w:val="0"/>
      <w:marRight w:val="0"/>
      <w:marTop w:val="0"/>
      <w:marBottom w:val="0"/>
      <w:divBdr>
        <w:top w:val="none" w:sz="0" w:space="0" w:color="auto"/>
        <w:left w:val="none" w:sz="0" w:space="0" w:color="auto"/>
        <w:bottom w:val="none" w:sz="0" w:space="0" w:color="auto"/>
        <w:right w:val="none" w:sz="0" w:space="0" w:color="auto"/>
      </w:divBdr>
    </w:div>
    <w:div w:id="1792701155">
      <w:bodyDiv w:val="1"/>
      <w:marLeft w:val="0"/>
      <w:marRight w:val="0"/>
      <w:marTop w:val="0"/>
      <w:marBottom w:val="0"/>
      <w:divBdr>
        <w:top w:val="none" w:sz="0" w:space="0" w:color="auto"/>
        <w:left w:val="none" w:sz="0" w:space="0" w:color="auto"/>
        <w:bottom w:val="none" w:sz="0" w:space="0" w:color="auto"/>
        <w:right w:val="none" w:sz="0" w:space="0" w:color="auto"/>
      </w:divBdr>
    </w:div>
    <w:div w:id="1863594656">
      <w:bodyDiv w:val="1"/>
      <w:marLeft w:val="0"/>
      <w:marRight w:val="0"/>
      <w:marTop w:val="0"/>
      <w:marBottom w:val="0"/>
      <w:divBdr>
        <w:top w:val="none" w:sz="0" w:space="0" w:color="auto"/>
        <w:left w:val="none" w:sz="0" w:space="0" w:color="auto"/>
        <w:bottom w:val="none" w:sz="0" w:space="0" w:color="auto"/>
        <w:right w:val="none" w:sz="0" w:space="0" w:color="auto"/>
      </w:divBdr>
    </w:div>
    <w:div w:id="1969314091">
      <w:bodyDiv w:val="1"/>
      <w:marLeft w:val="0"/>
      <w:marRight w:val="0"/>
      <w:marTop w:val="0"/>
      <w:marBottom w:val="0"/>
      <w:divBdr>
        <w:top w:val="none" w:sz="0" w:space="0" w:color="auto"/>
        <w:left w:val="none" w:sz="0" w:space="0" w:color="auto"/>
        <w:bottom w:val="none" w:sz="0" w:space="0" w:color="auto"/>
        <w:right w:val="none" w:sz="0" w:space="0" w:color="auto"/>
      </w:divBdr>
    </w:div>
    <w:div w:id="2032762195">
      <w:bodyDiv w:val="1"/>
      <w:marLeft w:val="0"/>
      <w:marRight w:val="0"/>
      <w:marTop w:val="0"/>
      <w:marBottom w:val="0"/>
      <w:divBdr>
        <w:top w:val="none" w:sz="0" w:space="0" w:color="auto"/>
        <w:left w:val="none" w:sz="0" w:space="0" w:color="auto"/>
        <w:bottom w:val="none" w:sz="0" w:space="0" w:color="auto"/>
        <w:right w:val="none" w:sz="0" w:space="0" w:color="auto"/>
      </w:divBdr>
    </w:div>
    <w:div w:id="2033338744">
      <w:bodyDiv w:val="1"/>
      <w:marLeft w:val="0"/>
      <w:marRight w:val="0"/>
      <w:marTop w:val="0"/>
      <w:marBottom w:val="0"/>
      <w:divBdr>
        <w:top w:val="none" w:sz="0" w:space="0" w:color="auto"/>
        <w:left w:val="none" w:sz="0" w:space="0" w:color="auto"/>
        <w:bottom w:val="none" w:sz="0" w:space="0" w:color="auto"/>
        <w:right w:val="none" w:sz="0" w:space="0" w:color="auto"/>
      </w:divBdr>
    </w:div>
    <w:div w:id="204617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uisition.gov/content/16504-indefinite-quantity-contracts" TargetMode="External"/><Relationship Id="rId5" Type="http://schemas.openxmlformats.org/officeDocument/2006/relationships/styles" Target="styles.xml"/><Relationship Id="rId10" Type="http://schemas.openxmlformats.org/officeDocument/2006/relationships/hyperlink" Target="https://www.sba.gov/sites/default/files/files/Size_Standards_Tabl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46D2ACCE13D349BB56378E5C6A62D0" ma:contentTypeVersion="3" ma:contentTypeDescription="Create a new document." ma:contentTypeScope="" ma:versionID="1678c37f2c253bcfb4c5726d4c0983cb">
  <xsd:schema xmlns:xsd="http://www.w3.org/2001/XMLSchema" xmlns:xs="http://www.w3.org/2001/XMLSchema" xmlns:p="http://schemas.microsoft.com/office/2006/metadata/properties" xmlns:ns3="150ab016-d860-4927-947a-9d3a3cabe3e1" targetNamespace="http://schemas.microsoft.com/office/2006/metadata/properties" ma:root="true" ma:fieldsID="36ad874cda66e6d96b0aaaf43587976e" ns3:_="">
    <xsd:import namespace="150ab016-d860-4927-947a-9d3a3cabe3e1"/>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ab016-d860-4927-947a-9d3a3cabe3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04366C-A751-456D-BD5B-D8DAD9A72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ab016-d860-4927-947a-9d3a3cabe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F50596-3200-4D19-B775-FE5C75DC6959}">
  <ds:schemaRefs>
    <ds:schemaRef ds:uri="http://schemas.microsoft.com/sharepoint/v3/contenttype/forms"/>
  </ds:schemaRefs>
</ds:datastoreItem>
</file>

<file path=customXml/itemProps3.xml><?xml version="1.0" encoding="utf-8"?>
<ds:datastoreItem xmlns:ds="http://schemas.openxmlformats.org/officeDocument/2006/customXml" ds:itemID="{BB49AC4D-2DFC-45E0-9E4A-E62CD10EFA32}">
  <ds:schemaRefs>
    <ds:schemaRef ds:uri="http://schemas.microsoft.com/office/2006/documentManagement/types"/>
    <ds:schemaRef ds:uri="http://purl.org/dc/terms/"/>
    <ds:schemaRef ds:uri="http://schemas.openxmlformats.org/package/2006/metadata/core-properties"/>
    <ds:schemaRef ds:uri="http://purl.org/dc/dcmitype/"/>
    <ds:schemaRef ds:uri="150ab016-d860-4927-947a-9d3a3cabe3e1"/>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5633</Words>
  <Characters>32111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37669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Jillian M</dc:creator>
  <cp:keywords/>
  <dc:description/>
  <cp:lastModifiedBy>Leung, Jennifer B</cp:lastModifiedBy>
  <cp:revision>2</cp:revision>
  <cp:lastPrinted>2020-01-07T00:00:00Z</cp:lastPrinted>
  <dcterms:created xsi:type="dcterms:W3CDTF">2020-01-16T20:34:00Z</dcterms:created>
  <dcterms:modified xsi:type="dcterms:W3CDTF">2020-01-16T20:34:00Z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0x0101007646D2ACCE13D349BB56378E5C6A62D0</vt:lpwstr>
  </property>
  <property fmtid="{D5CDD505-2E9C-101B-9397-08002B2CF9AE}" pid="3" name="MSIP_Label_1665d9ee-429a-4d5f-97cc-cfb56e044a6e_Enabled">
    <vt:lpwstr>True</vt:lpwstr>
  </property>
  <property fmtid="{D5CDD505-2E9C-101B-9397-08002B2CF9AE}" pid="4" name="MSIP_Label_1665d9ee-429a-4d5f-97cc-cfb56e044a6e_SiteId">
    <vt:lpwstr>66cf5074-5afe-48d1-a691-a12b2121f44b</vt:lpwstr>
  </property>
  <property fmtid="{D5CDD505-2E9C-101B-9397-08002B2CF9AE}" pid="5" name="MSIP_Label_1665d9ee-429a-4d5f-97cc-cfb56e044a6e_Owner">
    <vt:lpwstr>LeungJB@state.gov</vt:lpwstr>
  </property>
  <property fmtid="{D5CDD505-2E9C-101B-9397-08002B2CF9AE}" pid="6" name="MSIP_Label_1665d9ee-429a-4d5f-97cc-cfb56e044a6e_SetDate">
    <vt:lpwstr>2020-01-16T20:03:18.7031654Z</vt:lpwstr>
  </property>
  <property fmtid="{D5CDD505-2E9C-101B-9397-08002B2CF9AE}" pid="7" name="MSIP_Label_1665d9ee-429a-4d5f-97cc-cfb56e044a6e_Name">
    <vt:lpwstr>Unclassified</vt:lpwstr>
  </property>
  <property fmtid="{D5CDD505-2E9C-101B-9397-08002B2CF9AE}" pid="8" name="MSIP_Label_1665d9ee-429a-4d5f-97cc-cfb56e044a6e_Application">
    <vt:lpwstr>Microsoft Azure Information Protection</vt:lpwstr>
  </property>
  <property fmtid="{D5CDD505-2E9C-101B-9397-08002B2CF9AE}" pid="9" name="MSIP_Label_1665d9ee-429a-4d5f-97cc-cfb56e044a6e_ActionId">
    <vt:lpwstr>0834a8e8-c9e2-4d81-93f8-389e8a23878d</vt:lpwstr>
  </property>
  <property fmtid="{D5CDD505-2E9C-101B-9397-08002B2CF9AE}" pid="10" name="MSIP_Label_1665d9ee-429a-4d5f-97cc-cfb56e044a6e_Extended_MSFT_Method">
    <vt:lpwstr>Manual</vt:lpwstr>
  </property>
  <property fmtid="{D5CDD505-2E9C-101B-9397-08002B2CF9AE}" pid="11" name="Sensitivity">
    <vt:lpwstr>Unclassified</vt:lpwstr>
  </property>
</Properties>
</file>