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B79B9" w:rsidRPr="00BA7452" w:rsidRDefault="006B79B9">
      <w:pPr>
        <w:spacing w:before="200"/>
        <w:rPr>
          <w:noProof/>
          <w:lang w:val="ro-RO"/>
        </w:rPr>
      </w:pPr>
    </w:p>
    <w:p w:rsidR="006B79B9" w:rsidRPr="00BA7452" w:rsidRDefault="009373F0">
      <w:pPr>
        <w:spacing w:before="240" w:after="120"/>
        <w:jc w:val="center"/>
        <w:rPr>
          <w:noProof/>
          <w:lang w:val="ro-RO"/>
        </w:rPr>
      </w:pPr>
      <w:r w:rsidRPr="00BA7452">
        <w:rPr>
          <w:b/>
          <w:bCs/>
          <w:noProof/>
          <w:color w:val="1B3A6B"/>
          <w:sz w:val="22"/>
          <w:szCs w:val="22"/>
          <w:lang w:val="ro-RO"/>
        </w:rPr>
        <w:t>PROGRAMUL REGIONAL BUCURESTI-ILFOV 2021-2027</w:t>
      </w:r>
    </w:p>
    <w:p w:rsidR="006B79B9" w:rsidRPr="00BA7452" w:rsidRDefault="009373F0">
      <w:pPr>
        <w:spacing w:before="60" w:after="60"/>
        <w:jc w:val="center"/>
        <w:rPr>
          <w:noProof/>
          <w:lang w:val="ro-RO"/>
        </w:rPr>
      </w:pPr>
      <w:r w:rsidRPr="00BA7452">
        <w:rPr>
          <w:i/>
          <w:iCs/>
          <w:noProof/>
          <w:color w:val="0E6B6B"/>
          <w:lang w:val="ro-RO"/>
        </w:rPr>
        <w:t>Prioritatea 1 - O regiune competitiva prin inovare, digitalizare si intreprinderi dinamice</w:t>
      </w:r>
    </w:p>
    <w:p w:rsidR="006B79B9" w:rsidRPr="00BA7452" w:rsidRDefault="009373F0">
      <w:pPr>
        <w:spacing w:before="60" w:after="300"/>
        <w:jc w:val="center"/>
        <w:rPr>
          <w:noProof/>
          <w:lang w:val="ro-RO"/>
        </w:rPr>
      </w:pPr>
      <w:r w:rsidRPr="00BA7452">
        <w:rPr>
          <w:noProof/>
          <w:color w:val="0E6B6B"/>
          <w:lang w:val="ro-RO"/>
        </w:rPr>
        <w:t>Apelul de proiecte PR BI P1/1.1/1/2026 - Proof of Concept</w:t>
      </w:r>
    </w:p>
    <w:tbl>
      <w:tblPr>
        <w:tblStyle w:val="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6B79B9" w:rsidRPr="00BA7452">
        <w:trPr>
          <w:cantSplit/>
        </w:trPr>
        <w:tc>
          <w:tcPr>
            <w:tcW w:w="9638" w:type="dxa"/>
            <w:tcBorders>
              <w:top w:val="single" w:sz="6" w:space="0" w:color="1B3A6B"/>
              <w:left w:val="single" w:sz="6" w:space="0" w:color="1B3A6B"/>
              <w:bottom w:val="single" w:sz="6" w:space="0" w:color="1B3A6B"/>
              <w:right w:val="single" w:sz="6" w:space="0" w:color="1B3A6B"/>
            </w:tcBorders>
            <w:shd w:val="clear" w:color="auto" w:fill="1B3A6B"/>
            <w:tcMar>
              <w:top w:w="280" w:type="dxa"/>
              <w:left w:w="400" w:type="dxa"/>
              <w:bottom w:w="280" w:type="dxa"/>
              <w:right w:w="400" w:type="dxa"/>
            </w:tcMar>
          </w:tcPr>
          <w:p w:rsidR="006B79B9" w:rsidRPr="00BA7452" w:rsidRDefault="009373F0">
            <w:pPr>
              <w:jc w:val="center"/>
              <w:rPr>
                <w:noProof/>
                <w:sz w:val="46"/>
                <w:szCs w:val="46"/>
                <w:lang w:val="ro-RO"/>
              </w:rPr>
            </w:pPr>
            <w:r w:rsidRPr="00BA7452">
              <w:rPr>
                <w:b/>
                <w:bCs/>
                <w:noProof/>
                <w:color w:val="FFFFFF"/>
                <w:sz w:val="40"/>
                <w:szCs w:val="40"/>
                <w:lang w:val="ro-RO"/>
              </w:rPr>
              <w:t>ANEXA 3</w:t>
            </w:r>
          </w:p>
          <w:p w:rsidR="006B79B9" w:rsidRPr="00BA7452" w:rsidRDefault="009373F0">
            <w:pPr>
              <w:spacing w:before="120"/>
              <w:jc w:val="center"/>
              <w:rPr>
                <w:noProof/>
                <w:lang w:val="ro-RO"/>
              </w:rPr>
            </w:pPr>
            <w:r w:rsidRPr="00BA7452">
              <w:rPr>
                <w:b/>
                <w:bCs/>
                <w:noProof/>
                <w:color w:val="FFFFFF"/>
                <w:sz w:val="48"/>
                <w:szCs w:val="48"/>
                <w:lang w:val="ro-RO"/>
              </w:rPr>
              <w:t>PLAN DE AFACERI</w:t>
            </w:r>
          </w:p>
          <w:p w:rsidR="006B79B9" w:rsidRPr="00BA7452" w:rsidRDefault="009373F0">
            <w:pPr>
              <w:spacing w:before="120" w:after="80"/>
              <w:jc w:val="center"/>
              <w:rPr>
                <w:noProof/>
                <w:lang w:val="ro-RO"/>
              </w:rPr>
            </w:pPr>
            <w:r w:rsidRPr="00BA7452">
              <w:rPr>
                <w:i/>
                <w:iCs/>
                <w:noProof/>
                <w:color w:val="D0E8F5"/>
                <w:sz w:val="22"/>
                <w:szCs w:val="22"/>
                <w:lang w:val="ro-RO"/>
              </w:rPr>
              <w:t>Model-cadru pentru beneficiari - Proof of Concept</w:t>
            </w:r>
          </w:p>
        </w:tc>
      </w:tr>
    </w:tbl>
    <w:p w:rsidR="006B79B9" w:rsidRPr="00BA7452" w:rsidRDefault="006B79B9">
      <w:pPr>
        <w:spacing w:before="200"/>
        <w:rPr>
          <w:noProof/>
          <w:lang w:val="ro-RO"/>
        </w:rPr>
      </w:pPr>
    </w:p>
    <w:tbl>
      <w:tblPr>
        <w:tblStyle w:val="a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38"/>
      </w:tblGrid>
      <w:tr w:rsidR="006B79B9" w:rsidRPr="00BA7452">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Denumire solicitant:</w:t>
            </w:r>
          </w:p>
        </w:tc>
        <w:tc>
          <w:tcPr>
            <w:tcW w:w="72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ARTEMIS DIGITAL S.R.L.</w:t>
            </w:r>
          </w:p>
        </w:tc>
      </w:tr>
      <w:tr w:rsidR="006B79B9" w:rsidRPr="00BA7452">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CUI:</w:t>
            </w:r>
          </w:p>
        </w:tc>
        <w:tc>
          <w:tcPr>
            <w:tcW w:w="72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CUI 53145290 · J2025098748009</w:t>
            </w:r>
          </w:p>
        </w:tc>
      </w:tr>
      <w:tr w:rsidR="006B79B9" w:rsidRPr="00BA7452">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Titlul proiectului:</w:t>
            </w:r>
          </w:p>
        </w:tc>
        <w:tc>
          <w:tcPr>
            <w:tcW w:w="72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SOUL — dispozitiv AI tangibil, local-first, cu interfață circulară și carcasă reparabilă din aluminiu: validarea modelului conceptual de la TRL 3 la TRL 5 (acronim SOUL-PoC)</w:t>
            </w:r>
          </w:p>
        </w:tc>
      </w:tr>
      <w:tr w:rsidR="006B79B9" w:rsidRPr="00BA7452">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Domeniu RIS3 BI:</w:t>
            </w:r>
          </w:p>
        </w:tc>
        <w:tc>
          <w:tcPr>
            <w:tcW w:w="72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173867" w:rsidRPr="00BA7452" w:rsidRDefault="009373F0" w:rsidP="00EA4E6D">
            <w:pPr>
              <w:rPr>
                <w:noProof/>
                <w:sz w:val="19"/>
                <w:szCs w:val="19"/>
                <w:lang w:val="ro-RO"/>
              </w:rPr>
            </w:pPr>
            <w:r>
              <w:rPr>
                <w:noProof/>
                <w:sz w:val="19"/>
                <w:szCs w:val="19"/>
                <w:lang w:val="ro-RO"/>
              </w:rPr>
              <w:t xml:space="preserve">1. Tehnologia Informației și Comunicațiilor (TIC); 2. Sisteme și Componente Inteligente </w:t>
            </w:r>
            <w:r>
              <w:rPr>
                <w:noProof/>
                <w:sz w:val="19"/>
                <w:szCs w:val="19"/>
                <w:highlight w:val="yellow"/>
                <w:lang w:val="ro-RO"/>
              </w:rPr>
              <w:t xml:space="preserve">[Cl: subdomeniile exacte din RIS3 BI 2021–2027, după descărcarea strategiei de pe adrbi.ro]</w:t>
            </w:r>
          </w:p>
        </w:tc>
      </w:tr>
      <w:tr w:rsidR="006B79B9" w:rsidRPr="00BA7452">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Nivel TRL pornire:</w:t>
            </w:r>
          </w:p>
        </w:tc>
        <w:tc>
          <w:tcPr>
            <w:tcW w:w="72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TRL 3 — de atestat după D8 (raportul de laborator pe placa 2.8C, în curs)</w:t>
            </w:r>
          </w:p>
        </w:tc>
      </w:tr>
      <w:tr w:rsidR="006B79B9" w:rsidRPr="00BA7452">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Nivel TRL tinta:</w:t>
            </w:r>
          </w:p>
        </w:tc>
        <w:tc>
          <w:tcPr>
            <w:tcW w:w="72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TRL 5 (validare în mediu relevant, L22); TRL 4 = rezultat intermediar (poarta IE2, L14)</w:t>
            </w:r>
          </w:p>
        </w:tc>
      </w:tr>
      <w:tr w:rsidR="006B79B9" w:rsidRPr="00BA7452">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Data completarii:</w:t>
            </w:r>
          </w:p>
        </w:tc>
        <w:tc>
          <w:tcPr>
            <w:tcW w:w="72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highlight w:val="yellow"/>
                <w:lang w:val="ro-RO"/>
              </w:rPr>
              <w:t xml:space="preserve">[ZZ/LL/AAAA]</w:t>
            </w:r>
          </w:p>
        </w:tc>
      </w:tr>
    </w:tbl>
    <w:p w:rsidR="006B79B9" w:rsidRPr="00BA7452" w:rsidRDefault="006B79B9">
      <w:pPr>
        <w:spacing w:before="120"/>
        <w:rPr>
          <w:noProof/>
          <w:lang w:val="ro-RO"/>
        </w:rPr>
      </w:pPr>
    </w:p>
    <w:p w:rsidR="006B79B9" w:rsidRPr="00BA7452" w:rsidRDefault="009373F0">
      <w:pPr>
        <w:pBdr>
          <w:left w:val="single" w:sz="18" w:space="8" w:color="E87722"/>
        </w:pBdr>
        <w:shd w:val="clear" w:color="auto" w:fill="FFF3E6"/>
        <w:spacing w:before="80" w:after="80"/>
        <w:ind w:left="240"/>
        <w:rPr>
          <w:noProof/>
          <w:lang w:val="ro-RO"/>
        </w:rPr>
      </w:pPr>
      <w:r w:rsidRPr="00BA7452">
        <w:rPr>
          <w:b/>
          <w:bCs/>
          <w:noProof/>
          <w:color w:val="E87722"/>
          <w:sz w:val="19"/>
          <w:szCs w:val="19"/>
          <w:lang w:val="ro-RO"/>
        </w:rPr>
        <w:t xml:space="preserve">⚠ Atentie: </w:t>
      </w:r>
      <w:r w:rsidRPr="00BA7452">
        <w:rPr>
          <w:noProof/>
          <w:color w:val="5C3000"/>
          <w:sz w:val="19"/>
          <w:szCs w:val="19"/>
          <w:lang w:val="ro-RO"/>
        </w:rPr>
        <w:t>Planul de afaceri este document OBLIGATORIU la depunerea cererii de finantare. Netransmiterea sa conduce la RESPINGEREA proiectului fara posibilitatea de a se solicita clarificari (conform Ghidului Solicitantului, sectiunea 7.4).</w:t>
      </w:r>
    </w:p>
    <w:p w:rsidR="00BA7452" w:rsidRPr="00BA7452" w:rsidRDefault="00BA7452">
      <w:pPr>
        <w:rPr>
          <w:noProof/>
          <w:lang w:val="ro-RO"/>
        </w:rPr>
      </w:pPr>
    </w:p>
    <w:p w:rsidR="00BA7452" w:rsidRPr="00BA7452" w:rsidRDefault="00BA7452">
      <w:pPr>
        <w:rPr>
          <w:noProof/>
          <w:lang w:val="ro-RO"/>
        </w:rPr>
      </w:pPr>
    </w:p>
    <w:p w:rsidR="00BA7452" w:rsidRPr="00BA7452" w:rsidRDefault="00BA7452">
      <w:pPr>
        <w:rPr>
          <w:noProof/>
          <w:lang w:val="ro-RO"/>
        </w:rPr>
      </w:pPr>
    </w:p>
    <w:p w:rsidR="00BA7452" w:rsidRPr="00BA7452" w:rsidRDefault="00BA7452">
      <w:pPr>
        <w:rPr>
          <w:noProof/>
          <w:lang w:val="ro-RO"/>
        </w:rPr>
      </w:pPr>
    </w:p>
    <w:p w:rsidR="00BA7452" w:rsidRPr="00BA7452" w:rsidRDefault="00BA7452">
      <w:pPr>
        <w:rPr>
          <w:noProof/>
          <w:lang w:val="ro-RO"/>
        </w:rPr>
      </w:pPr>
    </w:p>
    <w:p w:rsidR="00BA7452" w:rsidRPr="00BA7452" w:rsidRDefault="00BA7452">
      <w:pPr>
        <w:rPr>
          <w:noProof/>
          <w:lang w:val="ro-RO"/>
        </w:rPr>
      </w:pPr>
    </w:p>
    <w:p w:rsidR="00BA7452" w:rsidRPr="00BA7452" w:rsidRDefault="00BA7452">
      <w:pPr>
        <w:rPr>
          <w:noProof/>
          <w:lang w:val="ro-RO"/>
        </w:rPr>
      </w:pPr>
    </w:p>
    <w:p w:rsidR="00BA7452" w:rsidRPr="00BA7452" w:rsidRDefault="00BA7452">
      <w:pPr>
        <w:rPr>
          <w:noProof/>
          <w:lang w:val="ro-RO"/>
        </w:rPr>
      </w:pPr>
    </w:p>
    <w:p w:rsidR="00BA7452" w:rsidRPr="00BA7452" w:rsidRDefault="00BA7452">
      <w:pPr>
        <w:rPr>
          <w:noProof/>
          <w:lang w:val="ro-RO"/>
        </w:rPr>
      </w:pPr>
    </w:p>
    <w:p w:rsidR="00BA7452" w:rsidRPr="00BA7452" w:rsidRDefault="00BA7452">
      <w:pPr>
        <w:rPr>
          <w:noProof/>
          <w:lang w:val="ro-RO"/>
        </w:rPr>
      </w:pPr>
    </w:p>
    <w:p w:rsidR="00BA7452" w:rsidRPr="00BA7452" w:rsidRDefault="00BA7452">
      <w:pPr>
        <w:rPr>
          <w:noProof/>
          <w:lang w:val="ro-RO"/>
        </w:rPr>
      </w:pPr>
    </w:p>
    <w:p w:rsidR="00BA7452" w:rsidRPr="00BA7452" w:rsidRDefault="00BA7452">
      <w:pPr>
        <w:rPr>
          <w:noProof/>
          <w:lang w:val="ro-RO"/>
        </w:rPr>
      </w:pPr>
    </w:p>
    <w:p w:rsidR="00BA7452" w:rsidRPr="00BA7452" w:rsidRDefault="00BA7452">
      <w:pPr>
        <w:rPr>
          <w:noProof/>
          <w:lang w:val="ro-RO"/>
        </w:rPr>
      </w:pPr>
    </w:p>
    <w:p w:rsidR="00BA7452" w:rsidRPr="00BA7452" w:rsidRDefault="00BA7452">
      <w:pPr>
        <w:rPr>
          <w:noProof/>
          <w:lang w:val="ro-RO"/>
        </w:rPr>
      </w:pPr>
    </w:p>
    <w:p w:rsidR="00BA7452" w:rsidRPr="00BA7452" w:rsidRDefault="00BA7452">
      <w:pPr>
        <w:rPr>
          <w:noProof/>
          <w:lang w:val="ro-RO"/>
        </w:rPr>
      </w:pPr>
    </w:p>
    <w:p w:rsidR="00BA7452" w:rsidRPr="00BA7452" w:rsidRDefault="00BA7452">
      <w:pPr>
        <w:rPr>
          <w:noProof/>
          <w:lang w:val="ro-RO"/>
        </w:rPr>
      </w:pPr>
    </w:p>
    <w:p w:rsidR="00BA7452" w:rsidRPr="00BA7452" w:rsidRDefault="00BA7452">
      <w:pPr>
        <w:rPr>
          <w:noProof/>
          <w:lang w:val="ro-RO"/>
        </w:rPr>
      </w:pPr>
    </w:p>
    <w:p w:rsidR="00BA7452" w:rsidRPr="00BA7452" w:rsidRDefault="00BA7452">
      <w:pPr>
        <w:rPr>
          <w:noProof/>
          <w:lang w:val="ro-RO"/>
        </w:rPr>
      </w:pPr>
    </w:p>
    <w:sdt>
      <w:sdtPr>
        <w:rPr>
          <w:noProof/>
          <w:lang w:val="ro-RO"/>
        </w:rPr>
        <w:id w:val="910124614"/>
        <w:docPartObj>
          <w:docPartGallery w:val="Table of Contents"/>
          <w:docPartUnique/>
        </w:docPartObj>
      </w:sdtPr>
      <w:sdtEndPr>
        <w:rPr>
          <w:rFonts w:ascii="Calibri" w:eastAsia="Calibri" w:hAnsi="Calibri" w:cs="Calibri"/>
          <w:b/>
          <w:bCs/>
          <w:color w:val="1A1A1A"/>
          <w:sz w:val="20"/>
          <w:szCs w:val="20"/>
        </w:rPr>
      </w:sdtEndPr>
      <w:sdtContent>
        <w:p w:rsidR="00BA7452" w:rsidRPr="00BA7452" w:rsidRDefault="00BA7452">
          <w:pPr>
            <w:pStyle w:val="TOCHeading"/>
            <w:rPr>
              <w:noProof/>
              <w:lang w:val="ro-RO"/>
            </w:rPr>
          </w:pPr>
          <w:r w:rsidRPr="00BA7452">
            <w:rPr>
              <w:noProof/>
              <w:lang w:val="ro-RO"/>
            </w:rPr>
            <w:t>CUPRINS</w:t>
          </w:r>
        </w:p>
        <w:p w:rsidR="00BA7452" w:rsidRPr="00BA7452" w:rsidRDefault="00BA7452">
          <w:pPr>
            <w:pStyle w:val="TOC1"/>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36" w:history="1">
            <w:r w:rsidRPr="00BA7452">
              <w:rPr>
                <w:rStyle w:val="Hyperlink"/>
                <w:noProof/>
                <w:lang w:val="ro-RO"/>
              </w:rPr>
              <w:t>I. SCOPUL SI OBIECTIVELE PLANULUI DE AFACERI</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_Toc231395736 \h </w:instrText>
            </w:r>
            <w:r w:rsidRPr="00BA7452">
              <w:rPr>
                <w:noProof/>
                <w:webHidden/>
                <w:lang w:val="ro-RO"/>
              </w:rPr>
            </w:r>
            <w:r w:rsidRPr="00BA7452">
              <w:rPr>
                <w:noProof/>
                <w:webHidden/>
                <w:lang w:val="ro-RO"/>
              </w:rPr>
              <w:fldChar w:fldCharType="separate"/>
            </w:r>
            <w:r w:rsidRPr="00BA7452">
              <w:rPr>
                <w:noProof/>
                <w:webHidden/>
                <w:lang w:val="ro-RO"/>
              </w:rPr>
              <w:t>5</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37" w:history="1">
            <w:r w:rsidRPr="00BA7452">
              <w:rPr>
                <w:rStyle w:val="Hyperlink"/>
                <w:noProof/>
                <w:lang w:val="ro-RO"/>
              </w:rPr>
              <w:t>1.1. Scopul investiției</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_Toc231395737 \h </w:instrText>
            </w:r>
            <w:r w:rsidRPr="00BA7452">
              <w:rPr>
                <w:noProof/>
                <w:webHidden/>
                <w:lang w:val="ro-RO"/>
              </w:rPr>
            </w:r>
            <w:r w:rsidRPr="00BA7452">
              <w:rPr>
                <w:noProof/>
                <w:webHidden/>
                <w:lang w:val="ro-RO"/>
              </w:rPr>
              <w:fldChar w:fldCharType="separate"/>
            </w:r>
            <w:r w:rsidRPr="00BA7452">
              <w:rPr>
                <w:noProof/>
                <w:webHidden/>
                <w:lang w:val="ro-RO"/>
              </w:rPr>
              <w:t>5</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38" w:history="1">
            <w:r w:rsidRPr="00BA7452">
              <w:rPr>
                <w:rStyle w:val="Hyperlink"/>
                <w:noProof/>
                <w:lang w:val="ro-RO"/>
              </w:rPr>
              <w:t>1.2. Obiectivele proiectului (SMART)</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_Toc231395738 \h </w:instrText>
            </w:r>
            <w:r w:rsidRPr="00BA7452">
              <w:rPr>
                <w:noProof/>
                <w:webHidden/>
                <w:lang w:val="ro-RO"/>
              </w:rPr>
            </w:r>
            <w:r w:rsidRPr="00BA7452">
              <w:rPr>
                <w:noProof/>
                <w:webHidden/>
                <w:lang w:val="ro-RO"/>
              </w:rPr>
              <w:fldChar w:fldCharType="separate"/>
            </w:r>
            <w:r w:rsidRPr="00BA7452">
              <w:rPr>
                <w:noProof/>
                <w:webHidden/>
                <w:lang w:val="ro-RO"/>
              </w:rPr>
              <w:t>5</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39" w:history="1">
            <w:r w:rsidRPr="00BA7452">
              <w:rPr>
                <w:rStyle w:val="Hyperlink"/>
                <w:noProof/>
                <w:lang w:val="ro-RO"/>
              </w:rPr>
              <w:t>1.3. Managementul proiectului</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_Toc231395739 \h </w:instrText>
            </w:r>
            <w:r w:rsidRPr="00BA7452">
              <w:rPr>
                <w:noProof/>
                <w:webHidden/>
                <w:lang w:val="ro-RO"/>
              </w:rPr>
            </w:r>
            <w:r w:rsidRPr="00BA7452">
              <w:rPr>
                <w:noProof/>
                <w:webHidden/>
                <w:lang w:val="ro-RO"/>
              </w:rPr>
              <w:fldChar w:fldCharType="separate"/>
            </w:r>
            <w:r w:rsidRPr="00BA7452">
              <w:rPr>
                <w:noProof/>
                <w:webHidden/>
                <w:lang w:val="ro-RO"/>
              </w:rPr>
              <w:t>5</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40" w:history="1">
            <w:r w:rsidRPr="00BA7452">
              <w:rPr>
                <w:rStyle w:val="Hyperlink"/>
                <w:noProof/>
                <w:lang w:val="ro-RO"/>
              </w:rPr>
              <w:t>1.4. Ideea de proiect - Conceptul PoC</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_Toc231395740 \h </w:instrText>
            </w:r>
            <w:r w:rsidRPr="00BA7452">
              <w:rPr>
                <w:noProof/>
                <w:webHidden/>
                <w:lang w:val="ro-RO"/>
              </w:rPr>
            </w:r>
            <w:r w:rsidRPr="00BA7452">
              <w:rPr>
                <w:noProof/>
                <w:webHidden/>
                <w:lang w:val="ro-RO"/>
              </w:rPr>
              <w:fldChar w:fldCharType="separate"/>
            </w:r>
            <w:r w:rsidRPr="00BA7452">
              <w:rPr>
                <w:noProof/>
                <w:webHidden/>
                <w:lang w:val="ro-RO"/>
              </w:rPr>
              <w:t>5</w:t>
            </w:r>
            <w:r w:rsidRPr="00BA7452">
              <w:rPr>
                <w:noProof/>
                <w:webHidden/>
                <w:lang w:val="ro-RO"/>
              </w:rPr>
              <w:fldChar w:fldCharType="end"/>
            </w:r>
          </w:hyperlink>
        </w:p>
        <w:p w:rsidR="00BA7452" w:rsidRPr="00BA7452" w:rsidRDefault="00BA7452">
          <w:pPr>
            <w:pStyle w:val="TOC1"/>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41" w:history="1">
            <w:r w:rsidRPr="00BA7452">
              <w:rPr>
                <w:rStyle w:val="Hyperlink"/>
                <w:noProof/>
                <w:lang w:val="ro-RO"/>
              </w:rPr>
              <w:t>II. DESCRIEREA INTREPRINDERII SI EVOLUTIA ACTIVITATII</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_Toc231395741 \h </w:instrText>
            </w:r>
            <w:r w:rsidRPr="00BA7452">
              <w:rPr>
                <w:noProof/>
                <w:webHidden/>
                <w:lang w:val="ro-RO"/>
              </w:rPr>
            </w:r>
            <w:r w:rsidRPr="00BA7452">
              <w:rPr>
                <w:noProof/>
                <w:webHidden/>
                <w:lang w:val="ro-RO"/>
              </w:rPr>
              <w:fldChar w:fldCharType="separate"/>
            </w:r>
            <w:r w:rsidRPr="00BA7452">
              <w:rPr>
                <w:noProof/>
                <w:webHidden/>
                <w:lang w:val="ro-RO"/>
              </w:rPr>
              <w:t>7</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42" w:history="1">
            <w:r w:rsidRPr="00BA7452">
              <w:rPr>
                <w:rStyle w:val="Hyperlink"/>
                <w:noProof/>
                <w:lang w:val="ro-RO"/>
              </w:rPr>
              <w:t>2.1. Prezentarea generala a intreprinderii</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_Toc231395742 \h </w:instrText>
            </w:r>
            <w:r w:rsidRPr="00BA7452">
              <w:rPr>
                <w:noProof/>
                <w:webHidden/>
                <w:lang w:val="ro-RO"/>
              </w:rPr>
            </w:r>
            <w:r w:rsidRPr="00BA7452">
              <w:rPr>
                <w:noProof/>
                <w:webHidden/>
                <w:lang w:val="ro-RO"/>
              </w:rPr>
              <w:fldChar w:fldCharType="separate"/>
            </w:r>
            <w:r w:rsidRPr="00BA7452">
              <w:rPr>
                <w:noProof/>
                <w:webHidden/>
                <w:lang w:val="ro-RO"/>
              </w:rPr>
              <w:t>7</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43" w:history="1">
            <w:r w:rsidRPr="00BA7452">
              <w:rPr>
                <w:rStyle w:val="Hyperlink"/>
                <w:noProof/>
                <w:lang w:val="ro-RO"/>
              </w:rPr>
              <w:t>2.2. Activitatea curenta si experienta in domeniul/iile RIS3</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_Toc231395743 \h </w:instrText>
            </w:r>
            <w:r w:rsidRPr="00BA7452">
              <w:rPr>
                <w:noProof/>
                <w:webHidden/>
                <w:lang w:val="ro-RO"/>
              </w:rPr>
            </w:r>
            <w:r w:rsidRPr="00BA7452">
              <w:rPr>
                <w:noProof/>
                <w:webHidden/>
                <w:lang w:val="ro-RO"/>
              </w:rPr>
              <w:fldChar w:fldCharType="separate"/>
            </w:r>
            <w:r w:rsidRPr="00BA7452">
              <w:rPr>
                <w:noProof/>
                <w:webHidden/>
                <w:lang w:val="ro-RO"/>
              </w:rPr>
              <w:t>7</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44" w:history="1">
            <w:r w:rsidRPr="00BA7452">
              <w:rPr>
                <w:rStyle w:val="Hyperlink"/>
                <w:noProof/>
                <w:lang w:val="ro-RO"/>
              </w:rPr>
              <w:t>2.3. Produse/tehnologii/procese/servicii CDI existente (daca este cazul)</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_Toc231395744 \h </w:instrText>
            </w:r>
            <w:r w:rsidRPr="00BA7452">
              <w:rPr>
                <w:noProof/>
                <w:webHidden/>
                <w:lang w:val="ro-RO"/>
              </w:rPr>
            </w:r>
            <w:r w:rsidRPr="00BA7452">
              <w:rPr>
                <w:noProof/>
                <w:webHidden/>
                <w:lang w:val="ro-RO"/>
              </w:rPr>
              <w:fldChar w:fldCharType="separate"/>
            </w:r>
            <w:r w:rsidRPr="00BA7452">
              <w:rPr>
                <w:noProof/>
                <w:webHidden/>
                <w:lang w:val="ro-RO"/>
              </w:rPr>
              <w:t>7</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45" w:history="1">
            <w:r w:rsidRPr="00BA7452">
              <w:rPr>
                <w:rStyle w:val="Hyperlink"/>
                <w:noProof/>
                <w:lang w:val="ro-RO"/>
              </w:rPr>
              <w:t>2.4. Experienta in proiecte CDI si/sau cu finantare europeana</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_Toc231395745 \h </w:instrText>
            </w:r>
            <w:r w:rsidRPr="00BA7452">
              <w:rPr>
                <w:noProof/>
                <w:webHidden/>
                <w:lang w:val="ro-RO"/>
              </w:rPr>
            </w:r>
            <w:r w:rsidRPr="00BA7452">
              <w:rPr>
                <w:noProof/>
                <w:webHidden/>
                <w:lang w:val="ro-RO"/>
              </w:rPr>
              <w:fldChar w:fldCharType="separate"/>
            </w:r>
            <w:r w:rsidRPr="00BA7452">
              <w:rPr>
                <w:noProof/>
                <w:webHidden/>
                <w:lang w:val="ro-RO"/>
              </w:rPr>
              <w:t>7</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46" w:history="1">
            <w:r w:rsidRPr="00BA7452">
              <w:rPr>
                <w:rStyle w:val="Hyperlink"/>
                <w:noProof/>
                <w:lang w:val="ro-RO"/>
              </w:rPr>
              <w:t>2.5. Cooperarea cu organizatii de cercetare si alte entitati</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_Toc231395746 \h </w:instrText>
            </w:r>
            <w:r w:rsidRPr="00BA7452">
              <w:rPr>
                <w:noProof/>
                <w:webHidden/>
                <w:lang w:val="ro-RO"/>
              </w:rPr>
            </w:r>
            <w:r w:rsidRPr="00BA7452">
              <w:rPr>
                <w:noProof/>
                <w:webHidden/>
                <w:lang w:val="ro-RO"/>
              </w:rPr>
              <w:fldChar w:fldCharType="separate"/>
            </w:r>
            <w:r w:rsidRPr="00BA7452">
              <w:rPr>
                <w:noProof/>
                <w:webHidden/>
                <w:lang w:val="ro-RO"/>
              </w:rPr>
              <w:t>8</w:t>
            </w:r>
            <w:r w:rsidRPr="00BA7452">
              <w:rPr>
                <w:noProof/>
                <w:webHidden/>
                <w:lang w:val="ro-RO"/>
              </w:rPr>
              <w:fldChar w:fldCharType="end"/>
            </w:r>
          </w:hyperlink>
        </w:p>
        <w:p w:rsidR="00BA7452" w:rsidRPr="00BA7452" w:rsidRDefault="00BA7452">
          <w:pPr>
            <w:pStyle w:val="TOC1"/>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47" w:history="1">
            <w:r w:rsidRPr="00BA7452">
              <w:rPr>
                <w:rStyle w:val="Hyperlink"/>
                <w:noProof/>
                <w:lang w:val="ro-RO"/>
              </w:rPr>
              <w:t>III. DESCRIEREA PIETEI DE DESFACERE</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_Toc231395747 \h </w:instrText>
            </w:r>
            <w:r w:rsidRPr="00BA7452">
              <w:rPr>
                <w:noProof/>
                <w:webHidden/>
                <w:lang w:val="ro-RO"/>
              </w:rPr>
            </w:r>
            <w:r w:rsidRPr="00BA7452">
              <w:rPr>
                <w:noProof/>
                <w:webHidden/>
                <w:lang w:val="ro-RO"/>
              </w:rPr>
              <w:fldChar w:fldCharType="separate"/>
            </w:r>
            <w:r w:rsidRPr="00BA7452">
              <w:rPr>
                <w:noProof/>
                <w:webHidden/>
                <w:lang w:val="ro-RO"/>
              </w:rPr>
              <w:t>9</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48" w:history="1">
            <w:r w:rsidRPr="00BA7452">
              <w:rPr>
                <w:rStyle w:val="Hyperlink"/>
                <w:noProof/>
                <w:lang w:val="ro-RO"/>
              </w:rPr>
              <w:t>3.1. Descrierea pietei - date si dimensiuni</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_Toc231395748 \h </w:instrText>
            </w:r>
            <w:r w:rsidRPr="00BA7452">
              <w:rPr>
                <w:noProof/>
                <w:webHidden/>
                <w:lang w:val="ro-RO"/>
              </w:rPr>
            </w:r>
            <w:r w:rsidRPr="00BA7452">
              <w:rPr>
                <w:noProof/>
                <w:webHidden/>
                <w:lang w:val="ro-RO"/>
              </w:rPr>
              <w:fldChar w:fldCharType="separate"/>
            </w:r>
            <w:r w:rsidRPr="00BA7452">
              <w:rPr>
                <w:noProof/>
                <w:webHidden/>
                <w:lang w:val="ro-RO"/>
              </w:rPr>
              <w:t>9</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49" w:history="1">
            <w:r w:rsidRPr="00BA7452">
              <w:rPr>
                <w:rStyle w:val="Hyperlink"/>
                <w:noProof/>
                <w:lang w:val="ro-RO"/>
              </w:rPr>
              <w:t>3.2. Segmentul de piata tinta si clienti potentiali</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_Toc231395749 \h </w:instrText>
            </w:r>
            <w:r w:rsidRPr="00BA7452">
              <w:rPr>
                <w:noProof/>
                <w:webHidden/>
                <w:lang w:val="ro-RO"/>
              </w:rPr>
            </w:r>
            <w:r w:rsidRPr="00BA7452">
              <w:rPr>
                <w:noProof/>
                <w:webHidden/>
                <w:lang w:val="ro-RO"/>
              </w:rPr>
              <w:fldChar w:fldCharType="separate"/>
            </w:r>
            <w:r w:rsidRPr="00BA7452">
              <w:rPr>
                <w:noProof/>
                <w:webHidden/>
                <w:lang w:val="ro-RO"/>
              </w:rPr>
              <w:t>9</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50" w:history="1">
            <w:r w:rsidRPr="00BA7452">
              <w:rPr>
                <w:rStyle w:val="Hyperlink"/>
                <w:noProof/>
                <w:lang w:val="ro-RO"/>
              </w:rPr>
              <w:t>3.3. Analiza mediului concurential</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_Toc231395750 \h </w:instrText>
            </w:r>
            <w:r w:rsidRPr="00BA7452">
              <w:rPr>
                <w:noProof/>
                <w:webHidden/>
                <w:lang w:val="ro-RO"/>
              </w:rPr>
            </w:r>
            <w:r w:rsidRPr="00BA7452">
              <w:rPr>
                <w:noProof/>
                <w:webHidden/>
                <w:lang w:val="ro-RO"/>
              </w:rPr>
              <w:fldChar w:fldCharType="separate"/>
            </w:r>
            <w:r w:rsidRPr="00BA7452">
              <w:rPr>
                <w:noProof/>
                <w:webHidden/>
                <w:lang w:val="ro-RO"/>
              </w:rPr>
              <w:t>9</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51" w:history="1">
            <w:r w:rsidRPr="00BA7452">
              <w:rPr>
                <w:rStyle w:val="Hyperlink"/>
                <w:noProof/>
                <w:lang w:val="ro-RO"/>
              </w:rPr>
              <w:t>3.4. Bariere de intrare pe piata</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_Toc231395751 \h </w:instrText>
            </w:r>
            <w:r w:rsidRPr="00BA7452">
              <w:rPr>
                <w:noProof/>
                <w:webHidden/>
                <w:lang w:val="ro-RO"/>
              </w:rPr>
            </w:r>
            <w:r w:rsidRPr="00BA7452">
              <w:rPr>
                <w:noProof/>
                <w:webHidden/>
                <w:lang w:val="ro-RO"/>
              </w:rPr>
              <w:fldChar w:fldCharType="separate"/>
            </w:r>
            <w:r w:rsidRPr="00BA7452">
              <w:rPr>
                <w:noProof/>
                <w:webHidden/>
                <w:lang w:val="ro-RO"/>
              </w:rPr>
              <w:t>9</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52" w:history="1">
            <w:r w:rsidRPr="00BA7452">
              <w:rPr>
                <w:rStyle w:val="Hyperlink"/>
                <w:noProof/>
                <w:lang w:val="ro-RO"/>
              </w:rPr>
              <w:t>3.5. Strategia de marketing si vanzari</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_Toc231395752 \h </w:instrText>
            </w:r>
            <w:r w:rsidRPr="00BA7452">
              <w:rPr>
                <w:noProof/>
                <w:webHidden/>
                <w:lang w:val="ro-RO"/>
              </w:rPr>
            </w:r>
            <w:r w:rsidRPr="00BA7452">
              <w:rPr>
                <w:noProof/>
                <w:webHidden/>
                <w:lang w:val="ro-RO"/>
              </w:rPr>
              <w:fldChar w:fldCharType="separate"/>
            </w:r>
            <w:r w:rsidRPr="00BA7452">
              <w:rPr>
                <w:noProof/>
                <w:webHidden/>
                <w:lang w:val="ro-RO"/>
              </w:rPr>
              <w:t>9</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53" w:history="1">
            <w:r w:rsidRPr="00BA7452">
              <w:rPr>
                <w:rStyle w:val="Hyperlink"/>
                <w:noProof/>
                <w:lang w:val="ro-RO"/>
              </w:rPr>
              <w:t>3.6. Analiza SWOT</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_Toc231395753 \h </w:instrText>
            </w:r>
            <w:r w:rsidRPr="00BA7452">
              <w:rPr>
                <w:noProof/>
                <w:webHidden/>
                <w:lang w:val="ro-RO"/>
              </w:rPr>
            </w:r>
            <w:r w:rsidRPr="00BA7452">
              <w:rPr>
                <w:noProof/>
                <w:webHidden/>
                <w:lang w:val="ro-RO"/>
              </w:rPr>
              <w:fldChar w:fldCharType="separate"/>
            </w:r>
            <w:r w:rsidRPr="00BA7452">
              <w:rPr>
                <w:noProof/>
                <w:webHidden/>
                <w:lang w:val="ro-RO"/>
              </w:rPr>
              <w:t>10</w:t>
            </w:r>
            <w:r w:rsidRPr="00BA7452">
              <w:rPr>
                <w:noProof/>
                <w:webHidden/>
                <w:lang w:val="ro-RO"/>
              </w:rPr>
              <w:fldChar w:fldCharType="end"/>
            </w:r>
          </w:hyperlink>
        </w:p>
        <w:p w:rsidR="00BA7452" w:rsidRPr="00BA7452" w:rsidRDefault="00BA7452">
          <w:pPr>
            <w:pStyle w:val="TOC1"/>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54" w:history="1">
            <w:r w:rsidRPr="00BA7452">
              <w:rPr>
                <w:rStyle w:val="Hyperlink"/>
                <w:noProof/>
                <w:lang w:val="ro-RO"/>
              </w:rPr>
              <w:t>IV. PREZENTAREA PROIECTULUI SI A REZULTATELOR</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_Toc231395754 \h </w:instrText>
            </w:r>
            <w:r w:rsidRPr="00BA7452">
              <w:rPr>
                <w:noProof/>
                <w:webHidden/>
                <w:lang w:val="ro-RO"/>
              </w:rPr>
            </w:r>
            <w:r w:rsidRPr="00BA7452">
              <w:rPr>
                <w:noProof/>
                <w:webHidden/>
                <w:lang w:val="ro-RO"/>
              </w:rPr>
              <w:fldChar w:fldCharType="separate"/>
            </w:r>
            <w:r w:rsidRPr="00BA7452">
              <w:rPr>
                <w:noProof/>
                <w:webHidden/>
                <w:lang w:val="ro-RO"/>
              </w:rPr>
              <w:t>11</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55" w:history="1">
            <w:r w:rsidRPr="00BA7452">
              <w:rPr>
                <w:rStyle w:val="Hyperlink"/>
                <w:noProof/>
                <w:lang w:val="ro-RO"/>
              </w:rPr>
              <w:t>4.1. Domeniul/iile de specializare inteligenta RIS3 BI</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_Toc231395755 \h </w:instrText>
            </w:r>
            <w:r w:rsidRPr="00BA7452">
              <w:rPr>
                <w:noProof/>
                <w:webHidden/>
                <w:lang w:val="ro-RO"/>
              </w:rPr>
            </w:r>
            <w:r w:rsidRPr="00BA7452">
              <w:rPr>
                <w:noProof/>
                <w:webHidden/>
                <w:lang w:val="ro-RO"/>
              </w:rPr>
              <w:fldChar w:fldCharType="separate"/>
            </w:r>
            <w:r w:rsidRPr="00BA7452">
              <w:rPr>
                <w:noProof/>
                <w:webHidden/>
                <w:lang w:val="ro-RO"/>
              </w:rPr>
              <w:t>11</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56" w:history="1">
            <w:r w:rsidRPr="00BA7452">
              <w:rPr>
                <w:rStyle w:val="Hyperlink"/>
                <w:noProof/>
                <w:lang w:val="ro-RO"/>
              </w:rPr>
              <w:t>4.2. Prezentarea rezultatului de cercetare - baza proiectului (TRL 3)</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_Toc231395756 \h </w:instrText>
            </w:r>
            <w:r w:rsidRPr="00BA7452">
              <w:rPr>
                <w:noProof/>
                <w:webHidden/>
                <w:lang w:val="ro-RO"/>
              </w:rPr>
            </w:r>
            <w:r w:rsidRPr="00BA7452">
              <w:rPr>
                <w:noProof/>
                <w:webHidden/>
                <w:lang w:val="ro-RO"/>
              </w:rPr>
              <w:fldChar w:fldCharType="separate"/>
            </w:r>
            <w:r w:rsidRPr="00BA7452">
              <w:rPr>
                <w:noProof/>
                <w:webHidden/>
                <w:lang w:val="ro-RO"/>
              </w:rPr>
              <w:t>11</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57" w:history="1">
            <w:r w:rsidRPr="00BA7452">
              <w:rPr>
                <w:rStyle w:val="Hyperlink"/>
                <w:noProof/>
                <w:lang w:val="ro-RO"/>
              </w:rPr>
              <w:t>4.3. Descrierea tehnica a produsului/procesului/serviciului PoC</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_Toc231395757 \h </w:instrText>
            </w:r>
            <w:r w:rsidRPr="00BA7452">
              <w:rPr>
                <w:noProof/>
                <w:webHidden/>
                <w:lang w:val="ro-RO"/>
              </w:rPr>
            </w:r>
            <w:r w:rsidRPr="00BA7452">
              <w:rPr>
                <w:noProof/>
                <w:webHidden/>
                <w:lang w:val="ro-RO"/>
              </w:rPr>
              <w:fldChar w:fldCharType="separate"/>
            </w:r>
            <w:r w:rsidRPr="00BA7452">
              <w:rPr>
                <w:noProof/>
                <w:webHidden/>
                <w:lang w:val="ro-RO"/>
              </w:rPr>
              <w:t>11</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58" w:history="1">
            <w:r w:rsidRPr="00BA7452">
              <w:rPr>
                <w:rStyle w:val="Hyperlink"/>
                <w:noProof/>
                <w:lang w:val="ro-RO"/>
              </w:rPr>
              <w:t>4.4. Date tehnice privind locatia de implementare</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_Toc231395758 \h </w:instrText>
            </w:r>
            <w:r w:rsidRPr="00BA7452">
              <w:rPr>
                <w:noProof/>
                <w:webHidden/>
                <w:lang w:val="ro-RO"/>
              </w:rPr>
            </w:r>
            <w:r w:rsidRPr="00BA7452">
              <w:rPr>
                <w:noProof/>
                <w:webHidden/>
                <w:lang w:val="ro-RO"/>
              </w:rPr>
              <w:fldChar w:fldCharType="separate"/>
            </w:r>
            <w:r w:rsidRPr="00BA7452">
              <w:rPr>
                <w:noProof/>
                <w:webHidden/>
                <w:lang w:val="ro-RO"/>
              </w:rPr>
              <w:t>11</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59" w:history="1">
            <w:r w:rsidRPr="00BA7452">
              <w:rPr>
                <w:rStyle w:val="Hyperlink"/>
                <w:noProof/>
                <w:lang w:val="ro-RO"/>
              </w:rPr>
              <w:t>4.5. Echipamente/utilaje si active corporale necesare</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_Toc231395759 \h </w:instrText>
            </w:r>
            <w:r w:rsidRPr="00BA7452">
              <w:rPr>
                <w:noProof/>
                <w:webHidden/>
                <w:lang w:val="ro-RO"/>
              </w:rPr>
            </w:r>
            <w:r w:rsidRPr="00BA7452">
              <w:rPr>
                <w:noProof/>
                <w:webHidden/>
                <w:lang w:val="ro-RO"/>
              </w:rPr>
              <w:fldChar w:fldCharType="separate"/>
            </w:r>
            <w:r w:rsidRPr="00BA7452">
              <w:rPr>
                <w:noProof/>
                <w:webHidden/>
                <w:lang w:val="ro-RO"/>
              </w:rPr>
              <w:t>12</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60" w:history="1">
            <w:r w:rsidRPr="00BA7452">
              <w:rPr>
                <w:rStyle w:val="Hyperlink"/>
                <w:noProof/>
                <w:lang w:val="ro-RO"/>
              </w:rPr>
              <w:t>4.6. Active necorporale necesare</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_Toc231395760 \h </w:instrText>
            </w:r>
            <w:r w:rsidRPr="00BA7452">
              <w:rPr>
                <w:noProof/>
                <w:webHidden/>
                <w:lang w:val="ro-RO"/>
              </w:rPr>
            </w:r>
            <w:r w:rsidRPr="00BA7452">
              <w:rPr>
                <w:noProof/>
                <w:webHidden/>
                <w:lang w:val="ro-RO"/>
              </w:rPr>
              <w:fldChar w:fldCharType="separate"/>
            </w:r>
            <w:r w:rsidRPr="00BA7452">
              <w:rPr>
                <w:noProof/>
                <w:webHidden/>
                <w:lang w:val="ro-RO"/>
              </w:rPr>
              <w:t>12</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61" w:history="1">
            <w:r w:rsidRPr="00BA7452">
              <w:rPr>
                <w:rStyle w:val="Hyperlink"/>
                <w:noProof/>
                <w:lang w:val="ro-RO"/>
              </w:rPr>
              <w:t>4.7. Materii prime, materiale si consumabile</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_Toc231395761 \h </w:instrText>
            </w:r>
            <w:r w:rsidRPr="00BA7452">
              <w:rPr>
                <w:noProof/>
                <w:webHidden/>
                <w:lang w:val="ro-RO"/>
              </w:rPr>
            </w:r>
            <w:r w:rsidRPr="00BA7452">
              <w:rPr>
                <w:noProof/>
                <w:webHidden/>
                <w:lang w:val="ro-RO"/>
              </w:rPr>
              <w:fldChar w:fldCharType="separate"/>
            </w:r>
            <w:r w:rsidRPr="00BA7452">
              <w:rPr>
                <w:noProof/>
                <w:webHidden/>
                <w:lang w:val="ro-RO"/>
              </w:rPr>
              <w:t>12</w:t>
            </w:r>
            <w:r w:rsidRPr="00BA7452">
              <w:rPr>
                <w:noProof/>
                <w:webHidden/>
                <w:lang w:val="ro-RO"/>
              </w:rPr>
              <w:fldChar w:fldCharType="end"/>
            </w:r>
          </w:hyperlink>
        </w:p>
        <w:p w:rsidR="00BA7452" w:rsidRPr="00BA7452" w:rsidRDefault="00BA7452">
          <w:pPr>
            <w:pStyle w:val="TOC1"/>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62" w:history="1">
            <w:r w:rsidRPr="00BA7452">
              <w:rPr>
                <w:rStyle w:val="Hyperlink"/>
                <w:noProof/>
                <w:lang w:val="ro-RO"/>
              </w:rPr>
              <w:t>V. PLANIFICAREA RESURSELOR UMANE</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_Toc231395762 \h </w:instrText>
            </w:r>
            <w:r w:rsidRPr="00BA7452">
              <w:rPr>
                <w:noProof/>
                <w:webHidden/>
                <w:lang w:val="ro-RO"/>
              </w:rPr>
            </w:r>
            <w:r w:rsidRPr="00BA7452">
              <w:rPr>
                <w:noProof/>
                <w:webHidden/>
                <w:lang w:val="ro-RO"/>
              </w:rPr>
              <w:fldChar w:fldCharType="separate"/>
            </w:r>
            <w:r w:rsidRPr="00BA7452">
              <w:rPr>
                <w:noProof/>
                <w:webHidden/>
                <w:lang w:val="ro-RO"/>
              </w:rPr>
              <w:t>14</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63" w:history="1">
            <w:r w:rsidRPr="00BA7452">
              <w:rPr>
                <w:rStyle w:val="Hyperlink"/>
                <w:noProof/>
                <w:lang w:val="ro-RO"/>
              </w:rPr>
              <w:t>5.1. Politica de resurse umane a intreprinderii</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_Toc231395763 \h </w:instrText>
            </w:r>
            <w:r w:rsidRPr="00BA7452">
              <w:rPr>
                <w:noProof/>
                <w:webHidden/>
                <w:lang w:val="ro-RO"/>
              </w:rPr>
            </w:r>
            <w:r w:rsidRPr="00BA7452">
              <w:rPr>
                <w:noProof/>
                <w:webHidden/>
                <w:lang w:val="ro-RO"/>
              </w:rPr>
              <w:fldChar w:fldCharType="separate"/>
            </w:r>
            <w:r w:rsidRPr="00BA7452">
              <w:rPr>
                <w:noProof/>
                <w:webHidden/>
                <w:lang w:val="ro-RO"/>
              </w:rPr>
              <w:t>14</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64" w:history="1">
            <w:r w:rsidRPr="00BA7452">
              <w:rPr>
                <w:rStyle w:val="Hyperlink"/>
                <w:noProof/>
                <w:lang w:val="ro-RO"/>
              </w:rPr>
              <w:t>5.2. Echipa de cercetare-dezvoltare-inovare (CDI) - tabel detaliat</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_Toc231395764 \h </w:instrText>
            </w:r>
            <w:r w:rsidRPr="00BA7452">
              <w:rPr>
                <w:noProof/>
                <w:webHidden/>
                <w:lang w:val="ro-RO"/>
              </w:rPr>
            </w:r>
            <w:r w:rsidRPr="00BA7452">
              <w:rPr>
                <w:noProof/>
                <w:webHidden/>
                <w:lang w:val="ro-RO"/>
              </w:rPr>
              <w:fldChar w:fldCharType="separate"/>
            </w:r>
            <w:r w:rsidRPr="00BA7452">
              <w:rPr>
                <w:noProof/>
                <w:webHidden/>
                <w:lang w:val="ro-RO"/>
              </w:rPr>
              <w:t>14</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65" w:history="1">
            <w:r w:rsidRPr="00BA7452">
              <w:rPr>
                <w:rStyle w:val="Hyperlink"/>
                <w:noProof/>
                <w:lang w:val="ro-RO"/>
              </w:rPr>
              <w:t>5.3. Echipa de management a proiectului</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_Toc231395765 \h </w:instrText>
            </w:r>
            <w:r w:rsidRPr="00BA7452">
              <w:rPr>
                <w:noProof/>
                <w:webHidden/>
                <w:lang w:val="ro-RO"/>
              </w:rPr>
            </w:r>
            <w:r w:rsidRPr="00BA7452">
              <w:rPr>
                <w:noProof/>
                <w:webHidden/>
                <w:lang w:val="ro-RO"/>
              </w:rPr>
              <w:fldChar w:fldCharType="separate"/>
            </w:r>
            <w:r w:rsidRPr="00BA7452">
              <w:rPr>
                <w:noProof/>
                <w:webHidden/>
                <w:lang w:val="ro-RO"/>
              </w:rPr>
              <w:t>15</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66" w:history="1">
            <w:r w:rsidRPr="00BA7452">
              <w:rPr>
                <w:rStyle w:val="Hyperlink"/>
                <w:noProof/>
                <w:lang w:val="ro-RO"/>
              </w:rPr>
              <w:t>5.4. Necesarul de resurse umane pentru perioada de durabilitate (3 ani post-implementare)</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_Toc231395766 \h </w:instrText>
            </w:r>
            <w:r w:rsidRPr="00BA7452">
              <w:rPr>
                <w:noProof/>
                <w:webHidden/>
                <w:lang w:val="ro-RO"/>
              </w:rPr>
            </w:r>
            <w:r w:rsidRPr="00BA7452">
              <w:rPr>
                <w:noProof/>
                <w:webHidden/>
                <w:lang w:val="ro-RO"/>
              </w:rPr>
              <w:fldChar w:fldCharType="separate"/>
            </w:r>
            <w:r w:rsidRPr="00BA7452">
              <w:rPr>
                <w:noProof/>
                <w:webHidden/>
                <w:lang w:val="ro-RO"/>
              </w:rPr>
              <w:t>15</w:t>
            </w:r>
            <w:r w:rsidRPr="00BA7452">
              <w:rPr>
                <w:noProof/>
                <w:webHidden/>
                <w:lang w:val="ro-RO"/>
              </w:rPr>
              <w:fldChar w:fldCharType="end"/>
            </w:r>
          </w:hyperlink>
        </w:p>
        <w:p w:rsidR="00BA7452" w:rsidRPr="00BA7452" w:rsidRDefault="00BA7452">
          <w:pPr>
            <w:pStyle w:val="TOC1"/>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67" w:history="1">
            <w:r w:rsidRPr="00BA7452">
              <w:rPr>
                <w:rStyle w:val="Hyperlink"/>
                <w:noProof/>
                <w:lang w:val="ro-RO"/>
              </w:rPr>
              <w:t>VI. STRATEGIE DE CONTINUARE A DEZVOLTARII TEHNOLOGICE</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_Toc231395767 \h </w:instrText>
            </w:r>
            <w:r w:rsidRPr="00BA7452">
              <w:rPr>
                <w:noProof/>
                <w:webHidden/>
                <w:lang w:val="ro-RO"/>
              </w:rPr>
            </w:r>
            <w:r w:rsidRPr="00BA7452">
              <w:rPr>
                <w:noProof/>
                <w:webHidden/>
                <w:lang w:val="ro-RO"/>
              </w:rPr>
              <w:fldChar w:fldCharType="separate"/>
            </w:r>
            <w:r w:rsidRPr="00BA7452">
              <w:rPr>
                <w:noProof/>
                <w:webHidden/>
                <w:lang w:val="ro-RO"/>
              </w:rPr>
              <w:t>16</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68" w:history="1">
            <w:r w:rsidRPr="00BA7452">
              <w:rPr>
                <w:rStyle w:val="Hyperlink"/>
                <w:noProof/>
                <w:lang w:val="ro-RO"/>
              </w:rPr>
              <w:t>6.1. Traiectoria tehnologica post-PoC</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_Toc231395768 \h </w:instrText>
            </w:r>
            <w:r w:rsidRPr="00BA7452">
              <w:rPr>
                <w:noProof/>
                <w:webHidden/>
                <w:lang w:val="ro-RO"/>
              </w:rPr>
            </w:r>
            <w:r w:rsidRPr="00BA7452">
              <w:rPr>
                <w:noProof/>
                <w:webHidden/>
                <w:lang w:val="ro-RO"/>
              </w:rPr>
              <w:fldChar w:fldCharType="separate"/>
            </w:r>
            <w:r w:rsidRPr="00BA7452">
              <w:rPr>
                <w:noProof/>
                <w:webHidden/>
                <w:lang w:val="ro-RO"/>
              </w:rPr>
              <w:t>16</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69" w:history="1">
            <w:r w:rsidRPr="00BA7452">
              <w:rPr>
                <w:rStyle w:val="Hyperlink"/>
                <w:noProof/>
                <w:lang w:val="ro-RO"/>
              </w:rPr>
              <w:t>6.2. Planul de protectie a proprietatii intelectuale</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_Toc231395769 \h </w:instrText>
            </w:r>
            <w:r w:rsidRPr="00BA7452">
              <w:rPr>
                <w:noProof/>
                <w:webHidden/>
                <w:lang w:val="ro-RO"/>
              </w:rPr>
            </w:r>
            <w:r w:rsidRPr="00BA7452">
              <w:rPr>
                <w:noProof/>
                <w:webHidden/>
                <w:lang w:val="ro-RO"/>
              </w:rPr>
              <w:fldChar w:fldCharType="separate"/>
            </w:r>
            <w:r w:rsidRPr="00BA7452">
              <w:rPr>
                <w:noProof/>
                <w:webHidden/>
                <w:lang w:val="ro-RO"/>
              </w:rPr>
              <w:t>16</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70" w:history="1">
            <w:r w:rsidRPr="00BA7452">
              <w:rPr>
                <w:rStyle w:val="Hyperlink"/>
                <w:noProof/>
                <w:lang w:val="ro-RO"/>
              </w:rPr>
              <w:t>6.3. Proiectia financiara pe 5 ani (post-implementare)</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_Toc231395770 \h </w:instrText>
            </w:r>
            <w:r w:rsidRPr="00BA7452">
              <w:rPr>
                <w:noProof/>
                <w:webHidden/>
                <w:lang w:val="ro-RO"/>
              </w:rPr>
            </w:r>
            <w:r w:rsidRPr="00BA7452">
              <w:rPr>
                <w:noProof/>
                <w:webHidden/>
                <w:lang w:val="ro-RO"/>
              </w:rPr>
              <w:fldChar w:fldCharType="separate"/>
            </w:r>
            <w:r w:rsidRPr="00BA7452">
              <w:rPr>
                <w:noProof/>
                <w:webHidden/>
                <w:lang w:val="ro-RO"/>
              </w:rPr>
              <w:t>16</w:t>
            </w:r>
            <w:r w:rsidRPr="00BA7452">
              <w:rPr>
                <w:noProof/>
                <w:webHidden/>
                <w:lang w:val="ro-RO"/>
              </w:rPr>
              <w:fldChar w:fldCharType="end"/>
            </w:r>
          </w:hyperlink>
        </w:p>
        <w:p w:rsidR="00BA7452" w:rsidRPr="00BA7452" w:rsidRDefault="00BA7452">
          <w:pPr>
            <w:pStyle w:val="TOC2"/>
            <w:tabs>
              <w:tab w:val="right" w:leader="dot" w:pos="9628"/>
            </w:tabs>
            <w:rPr>
              <w:rFonts w:asciiTheme="minorHAnsi" w:eastAsiaTheme="minorEastAsia" w:hAnsiTheme="minorHAnsi" w:cstheme="minorBidi"/>
              <w:noProof/>
              <w:color w:val="auto"/>
              <w:kern w:val="2"/>
              <w:sz w:val="24"/>
              <w:szCs w:val="24"/>
              <w:lang w:val="ro-RO" w:eastAsia="ro-RO"/>
              <w14:ligatures w14:val="standardContextual"/>
            </w:rPr>
          </w:pPr>
          <w:hyperlink w:anchor="_Toc231395771" w:history="1">
            <w:r w:rsidRPr="00BA7452">
              <w:rPr>
                <w:rStyle w:val="Hyperlink"/>
                <w:noProof/>
                <w:lang w:val="ro-RO"/>
              </w:rPr>
              <w:t>6.4. Riscuri asociate sustenabilitatii si masuri de atenuare</w:t>
            </w:r>
            <w:r w:rsidRPr="00BA7452">
              <w:rPr>
                <w:noProof/>
                <w:webHidden/>
                <w:lang w:val="ro-RO"/>
              </w:rPr>
              <w:tab/>
            </w:r>
            <w:r w:rsidRPr="00BA7452">
              <w:rPr>
                <w:noProof/>
                <w:webHidden/>
                <w:lang w:val="ro-RO"/>
              </w:rPr>
              <w:fldChar w:fldCharType="begin"/>
            </w:r>
            <w:r w:rsidRPr="00BA7452">
              <w:rPr>
                <w:noProof/>
                <w:webHidden/>
                <w:lang w:val="ro-RO"/>
              </w:rPr>
              <w:instrText xml:space="preserve"> PAGEREF _Toc231395771 \h </w:instrText>
            </w:r>
            <w:r w:rsidRPr="00BA7452">
              <w:rPr>
                <w:noProof/>
                <w:webHidden/>
                <w:lang w:val="ro-RO"/>
              </w:rPr>
            </w:r>
            <w:r w:rsidRPr="00BA7452">
              <w:rPr>
                <w:noProof/>
                <w:webHidden/>
                <w:lang w:val="ro-RO"/>
              </w:rPr>
              <w:fldChar w:fldCharType="separate"/>
            </w:r>
            <w:r w:rsidRPr="00BA7452">
              <w:rPr>
                <w:noProof/>
                <w:webHidden/>
                <w:lang w:val="ro-RO"/>
              </w:rPr>
              <w:t>17</w:t>
            </w:r>
            <w:r w:rsidRPr="00BA7452">
              <w:rPr>
                <w:noProof/>
                <w:webHidden/>
                <w:lang w:val="ro-RO"/>
              </w:rPr>
              <w:fldChar w:fldCharType="end"/>
            </w:r>
          </w:hyperlink>
        </w:p>
        <w:p w:rsidR="00BA7452" w:rsidRPr="00BA7452" w:rsidRDefault="00BA7452">
          <w:pPr>
            <w:rPr>
              <w:noProof/>
              <w:lang w:val="ro-RO"/>
            </w:rPr>
          </w:pPr>
          <w:r w:rsidRPr="00BA7452">
            <w:rPr>
              <w:b/>
              <w:bCs/>
              <w:noProof/>
              <w:lang w:val="ro-RO"/>
            </w:rPr>
            <w:fldChar w:fldCharType="end"/>
          </w:r>
        </w:p>
      </w:sdtContent>
    </w:sdt>
    <w:p w:rsidR="006B79B9" w:rsidRPr="00BA7452" w:rsidRDefault="009373F0">
      <w:pPr>
        <w:rPr>
          <w:noProof/>
          <w:lang w:val="ro-RO"/>
        </w:rPr>
      </w:pPr>
      <w:r w:rsidRPr="00BA7452">
        <w:rPr>
          <w:noProof/>
          <w:lang w:val="ro-RO"/>
        </w:rPr>
        <w:br w:type="page"/>
      </w:r>
    </w:p>
    <w:p w:rsidR="006B79B9" w:rsidRPr="00BA7452" w:rsidRDefault="009373F0">
      <w:pPr>
        <w:pStyle w:val="Heading1"/>
        <w:pBdr>
          <w:bottom w:val="single" w:sz="8" w:space="4" w:color="1B3A6B"/>
        </w:pBdr>
        <w:rPr>
          <w:noProof/>
          <w:lang w:val="ro-RO"/>
        </w:rPr>
      </w:pPr>
      <w:bookmarkStart w:id="2" w:name="_Toc231395736"/>
      <w:r w:rsidRPr="00BA7452">
        <w:rPr>
          <w:noProof/>
          <w:lang w:val="ro-RO"/>
        </w:rPr>
        <w:lastRenderedPageBreak/>
        <w:t>I. SCOPUL SI OBIECTIVELE PLANULUI DE AFACERI</w:t>
      </w:r>
      <w:bookmarkEnd w:id="2"/>
    </w:p>
    <w:p w:rsidR="006B79B9" w:rsidRPr="00BA7452" w:rsidRDefault="006B79B9">
      <w:pPr>
        <w:spacing w:before="60"/>
        <w:rPr>
          <w:noProof/>
          <w:lang w:val="ro-RO"/>
        </w:rPr>
      </w:pPr>
    </w:p>
    <w:p w:rsidR="006B79B9" w:rsidRPr="00BA7452" w:rsidRDefault="009373F0">
      <w:pPr>
        <w:pStyle w:val="Heading2"/>
        <w:rPr>
          <w:noProof/>
          <w:lang w:val="ro-RO"/>
        </w:rPr>
      </w:pPr>
      <w:bookmarkStart w:id="3" w:name="_Toc231395737"/>
      <w:r w:rsidRPr="00BA7452">
        <w:rPr>
          <w:noProof/>
          <w:lang w:val="ro-RO"/>
        </w:rPr>
        <w:t xml:space="preserve">1.1. Scopul </w:t>
      </w:r>
      <w:r w:rsidR="00EA4E6D" w:rsidRPr="00BA7452">
        <w:rPr>
          <w:noProof/>
          <w:lang w:val="ro-RO"/>
        </w:rPr>
        <w:t>investiției</w:t>
      </w:r>
      <w:bookmarkEnd w:id="3"/>
    </w:p>
    <w:p w:rsidR="006B79B9" w:rsidRPr="00BA7452" w:rsidRDefault="006B79B9">
      <w:pPr>
        <w:spacing w:before="80"/>
        <w:rPr>
          <w:noProof/>
          <w:lang w:val="ro-RO"/>
        </w:rPr>
      </w:pPr>
    </w:p>
    <w:p w:rsidR="006B79B9" w:rsidRPr="00BA7452" w:rsidRDefault="009373F0">
      <w:pPr>
        <w:spacing w:before="60" w:after="60"/>
        <w:rPr>
          <w:noProof/>
          <w:lang w:val="ro-RO"/>
        </w:rPr>
      </w:pPr>
      <w:r>
        <w:rPr>
          <w:noProof/>
          <w:lang w:val="ro-RO"/>
        </w:rPr>
        <w:t xml:space="preserve">Finanțarea nerambursabilă solicitată, de </w:t>
      </w:r>
      <w:r>
        <w:rPr>
          <w:b/>
          <w:bCs/>
          <w:noProof/>
          <w:lang w:val="ro-RO"/>
        </w:rPr>
        <w:t xml:space="preserve">191.240 €</w:t>
      </w:r>
      <w:r>
        <w:rPr>
          <w:noProof/>
          <w:lang w:val="ro-RO"/>
        </w:rPr>
        <w:t xml:space="preserve"> (100 % din valoarea eligibilă, ajutor de minimis), este folosită exclusiv pentru a valida modelul conceptual </w:t>
      </w:r>
      <w:r>
        <w:rPr>
          <w:b/>
          <w:bCs/>
          <w:noProof/>
          <w:lang w:val="ro-RO"/>
        </w:rPr>
        <w:t xml:space="preserve">SOUL</w:t>
      </w:r>
      <w:r>
        <w:rPr>
          <w:noProof/>
          <w:lang w:val="ro-RO"/>
        </w:rPr>
        <w:t xml:space="preserve"> de la </w:t>
      </w:r>
      <w:r>
        <w:rPr>
          <w:b/>
          <w:bCs/>
          <w:noProof/>
          <w:lang w:val="ro-RO"/>
        </w:rPr>
        <w:t xml:space="preserve">TRL 3</w:t>
      </w:r>
      <w:r>
        <w:rPr>
          <w:noProof/>
          <w:lang w:val="ro-RO"/>
        </w:rPr>
        <w:t xml:space="preserve"> (dovadă experimentală a conceptului pe componente separate, de atestat în Raportul științific după măsurătorile pe placa reală — D8, în curs) la </w:t>
      </w:r>
      <w:r>
        <w:rPr>
          <w:b/>
          <w:bCs/>
          <w:noProof/>
          <w:lang w:val="ro-RO"/>
        </w:rPr>
        <w:t xml:space="preserve">TRL 5</w:t>
      </w:r>
      <w:r>
        <w:rPr>
          <w:noProof/>
          <w:lang w:val="ro-RO"/>
        </w:rPr>
        <w:t xml:space="preserve"> (sistem integrat validat în mediu relevant), în </w:t>
      </w:r>
      <w:r>
        <w:rPr>
          <w:b/>
          <w:bCs/>
          <w:noProof/>
          <w:lang w:val="ro-RO"/>
        </w:rPr>
        <w:t xml:space="preserve">24 de luni</w:t>
      </w:r>
      <w:r>
        <w:rPr>
          <w:noProof/>
          <w:lang w:val="ro-RO"/>
        </w:rPr>
        <w:t xml:space="preserve">, la sediul ARTEMIS DIGITAL S.R.L. din București.</w:t>
      </w:r>
    </w:p>
    <w:p w:rsidR="006B79B9" w:rsidRPr="00BA7452" w:rsidRDefault="009373F0">
      <w:pPr>
        <w:spacing w:before="60" w:after="60"/>
        <w:rPr>
          <w:noProof/>
          <w:lang w:val="ro-RO"/>
        </w:rPr>
      </w:pPr>
      <w:r>
        <w:rPr>
          <w:noProof/>
          <w:lang w:val="ro-RO"/>
        </w:rPr>
        <w:t xml:space="preserve">SOUL este un </w:t>
      </w:r>
      <w:r>
        <w:rPr>
          <w:b/>
          <w:bCs/>
          <w:noProof/>
          <w:lang w:val="ro-RO"/>
        </w:rPr>
        <w:t xml:space="preserve">dispozitiv tangibil de interacțiune om–mașină / asistent personal AI</w:t>
      </w:r>
      <w:r>
        <w:rPr>
          <w:noProof/>
          <w:lang w:val="ro-RO"/>
        </w:rPr>
        <w:t xml:space="preserve">: un obiect de ~90 × 101 × 31,5 mm din aluminiu anodizat (forma MĂRGĂRITAR, 5 culori), cu afișaj rotund IPS de 2,8″ (480×480) și touch, care arată doi ochi vii (fiecare unitate „se naște” cu o pereche proprie), are o tastatură circulară și execută acțiuni utile (notițe, alarme, mementouri, liste, aprobări pentru Claude Code/Cowork) </w:t>
      </w:r>
      <w:r>
        <w:rPr>
          <w:b/>
          <w:bCs/>
          <w:noProof/>
          <w:lang w:val="ro-RO"/>
        </w:rPr>
        <w:t xml:space="preserve">offline</w:t>
      </w:r>
      <w:r>
        <w:rPr>
          <w:noProof/>
          <w:lang w:val="ro-RO"/>
        </w:rPr>
        <w:t xml:space="preserve"> sau cu </w:t>
      </w:r>
      <w:r>
        <w:rPr>
          <w:b/>
          <w:bCs/>
          <w:noProof/>
          <w:lang w:val="ro-RO"/>
        </w:rPr>
        <w:t xml:space="preserve">AI-ul conectat de proprietar</w:t>
      </w:r>
      <w:r>
        <w:rPr>
          <w:noProof/>
          <w:lang w:val="ro-RO"/>
        </w:rPr>
        <w:t xml:space="preserve"> (Claude, cu contul sau cheia proprie; în curând și ChatGPT, cu cheie proprie — în lucru). SOUL nu include și nu revinde AI.</w:t>
      </w:r>
    </w:p>
    <w:p w:rsidR="006B79B9" w:rsidRPr="00BA7452" w:rsidRDefault="009373F0">
      <w:pPr>
        <w:spacing w:before="60" w:after="60"/>
        <w:rPr>
          <w:noProof/>
          <w:lang w:val="ro-RO"/>
        </w:rPr>
      </w:pPr>
      <w:r>
        <w:rPr>
          <w:noProof/>
          <w:lang w:val="ro-RO"/>
        </w:rPr>
        <w:t xml:space="preserve">Problema adresată este europeană și tehnică: dispozitivele AI dedicate lansate în 2023–2025 au eșuat din cauza </w:t>
      </w:r>
      <w:r>
        <w:rPr>
          <w:b/>
          <w:bCs/>
          <w:noProof/>
          <w:lang w:val="ro-RO"/>
        </w:rPr>
        <w:t xml:space="preserve">dependenței de cloud</w:t>
      </w:r>
      <w:r>
        <w:rPr>
          <w:noProof/>
          <w:lang w:val="ro-RO"/>
        </w:rPr>
        <w:t xml:space="preserve"> (Humane AI Pin a fost oprit de la distanță la 28.02.2025; Moxie s-a oprit odată cu serverul, în dec. 2024), a </w:t>
      </w:r>
      <w:r>
        <w:rPr>
          <w:b/>
          <w:bCs/>
          <w:noProof/>
          <w:lang w:val="ro-RO"/>
        </w:rPr>
        <w:t xml:space="preserve">latenței</w:t>
      </w:r>
      <w:r>
        <w:rPr>
          <w:noProof/>
          <w:lang w:val="ro-RO"/>
        </w:rPr>
        <w:t xml:space="preserve"> (BubblePal: 10–15 s), a </w:t>
      </w:r>
      <w:r>
        <w:rPr>
          <w:b/>
          <w:bCs/>
          <w:noProof/>
          <w:lang w:val="ro-RO"/>
        </w:rPr>
        <w:t xml:space="preserve">interfeței</w:t>
      </w:r>
      <w:r>
        <w:rPr>
          <w:noProof/>
          <w:lang w:val="ro-RO"/>
        </w:rPr>
        <w:t xml:space="preserve"> (introducerea de text pe ecrane mici și rotunde rămâne o problemă deschisă de cercetare HCI) și a </w:t>
      </w:r>
      <w:r>
        <w:rPr>
          <w:b/>
          <w:bCs/>
          <w:noProof/>
          <w:lang w:val="ro-RO"/>
        </w:rPr>
        <w:t xml:space="preserve">închiderii ecosistemului</w:t>
      </w:r>
      <w:r>
        <w:rPr>
          <w:noProof/>
          <w:lang w:val="ro-RO"/>
        </w:rPr>
        <w:t xml:space="preserve"> (un singur furnizor, abonament obligatoriu). În paralel, Reg. (UE) 2023/1542 art. 11 impune din </w:t>
      </w:r>
      <w:r>
        <w:rPr>
          <w:b/>
          <w:bCs/>
          <w:noProof/>
          <w:lang w:val="ro-RO"/>
        </w:rPr>
        <w:t xml:space="preserve">18.02.2027</w:t>
      </w:r>
      <w:r>
        <w:rPr>
          <w:noProof/>
          <w:lang w:val="ro-RO"/>
        </w:rPr>
        <w:t xml:space="preserve"> baterii portabile înlocuibile de utilizator, Dir. (UE) 2024/1799 introduce dreptul la reparare, iar Reg. delegat (UE) 2022/30 + EN 18031 impun securitate cibernetică echipamentelor radio (surse în Secțiunea III).</w:t>
      </w:r>
    </w:p>
    <w:p w:rsidR="006B79B9" w:rsidRPr="00BA7452" w:rsidRDefault="009373F0">
      <w:pPr>
        <w:spacing w:before="60" w:after="60"/>
        <w:rPr>
          <w:noProof/>
          <w:lang w:val="ro-RO"/>
        </w:rPr>
      </w:pPr>
      <w:r>
        <w:rPr>
          <w:noProof/>
          <w:lang w:val="ro-RO"/>
        </w:rPr>
        <w:t xml:space="preserve">Proiectul demonstrează experimental ipoteza de cercetare: </w:t>
      </w:r>
      <w:r>
        <w:rPr>
          <w:b/>
          <w:bCs/>
          <w:noProof/>
          <w:lang w:val="ro-RO"/>
        </w:rPr>
        <w:t xml:space="preserve">dacă</w:t>
      </w:r>
      <w:r>
        <w:rPr>
          <w:noProof/>
          <w:lang w:val="ro-RO"/>
        </w:rPr>
        <w:t xml:space="preserve"> un dispozitiv de ~90 × 101 × 31,5 mm integrează (i) randare SDF optimizată pe ESP32-S3, (ii) o tastatură QWERTY circulară cu decodare probabilistică, (iii) o arhitectură local-first în care AI-ul e ales și conectat de proprietar, cu degradare controlată și memorie portabilă pe dispozitiv, și (iv) o carcasă din aluminiu cu fereastră radio polimerică și baterie înlocuibilă de 1500 mAh, </w:t>
      </w:r>
      <w:r>
        <w:rPr>
          <w:b/>
          <w:bCs/>
          <w:noProof/>
          <w:lang w:val="ro-RO"/>
        </w:rPr>
        <w:t xml:space="preserve">atunci</w:t>
      </w:r>
      <w:r>
        <w:rPr>
          <w:noProof/>
          <w:lang w:val="ro-RO"/>
        </w:rPr>
        <w:t xml:space="preserve"> sistemul atinge simultan, în mediu relevant, ≥ 30 fps, ≥ 20 cuvinte/min, latența unui tur AI p50 ≤ 1,5 s, ≥ 90 % comenzi corecte fără internet, atenuare RF prin carcasă ≤ 6 dB și ≥ 24 h de autonomie.</w:t>
      </w:r>
    </w:p>
    <w:p w:rsidR="006B79B9" w:rsidRPr="00BA7452" w:rsidRDefault="009373F0">
      <w:pPr>
        <w:spacing w:before="60" w:after="60"/>
        <w:rPr>
          <w:noProof/>
          <w:lang w:val="ro-RO"/>
        </w:rPr>
      </w:pPr>
      <w:r>
        <w:rPr>
          <w:noProof/>
          <w:lang w:val="ro-RO"/>
        </w:rPr>
        <w:t xml:space="preserve">Banii acoperă: echipa CDI (coordonator tehnic/științific, inginer embedded, student), aparatura de măsură strict necesară (osciloscop, analizor de spectru, analizor de consum, cutie ecranată RF, PC, imprimantă SLA), prototiparea în două iterații (PCB propriu rev A/B, carcase CNC din Al 6061), 15 prototipuri pre-serie, pre-testarea EMC/RF, evaluarea preliminară EN 18031, protecția IP (design și marcă UE), publicarea open-access și managementul.</w:t>
      </w:r>
    </w:p>
    <w:p w:rsidR="006B79B9" w:rsidRPr="00BA7452" w:rsidRDefault="009373F0">
      <w:pPr>
        <w:spacing w:before="60" w:after="60"/>
        <w:rPr>
          <w:noProof/>
          <w:lang w:val="ro-RO"/>
        </w:rPr>
      </w:pPr>
      <w:r>
        <w:rPr>
          <w:noProof/>
          <w:lang w:val="ro-RO"/>
        </w:rPr>
        <w:t xml:space="preserve">La final, ARTEMIS va deține un rezultat validat la TRL 5 (15 prototipuri testate de ≥ 12 utilizatori timp de 4 săptămâni), două cereri de protecție IP, un articol trimis la o revistă open-access peer-review și ≥ 2 acorduri de pilot/distribuție, adică punctul de pornire pentru certificarea CE și seria pilot (Secțiunea VI).</w:t>
      </w:r>
    </w:p>
    <w:p w:rsidR="006B79B9" w:rsidRPr="00BA7452" w:rsidRDefault="006B79B9">
      <w:pPr>
        <w:spacing w:before="80"/>
        <w:rPr>
          <w:noProof/>
          <w:lang w:val="ro-RO"/>
        </w:rPr>
      </w:pPr>
    </w:p>
    <w:p w:rsidR="006B79B9" w:rsidRPr="00BA7452" w:rsidRDefault="009373F0">
      <w:pPr>
        <w:pStyle w:val="Heading2"/>
        <w:rPr>
          <w:noProof/>
          <w:lang w:val="ro-RO"/>
        </w:rPr>
      </w:pPr>
      <w:bookmarkStart w:id="4" w:name="_Toc231395738"/>
      <w:r w:rsidRPr="00BA7452">
        <w:rPr>
          <w:noProof/>
          <w:lang w:val="ro-RO"/>
        </w:rPr>
        <w:t>1.2. Obiectivele proiectului (SMART)</w:t>
      </w:r>
      <w:bookmarkEnd w:id="4"/>
    </w:p>
    <w:p w:rsidR="006B79B9" w:rsidRPr="00BA7452" w:rsidRDefault="009373F0">
      <w:pPr>
        <w:pBdr>
          <w:left w:val="single" w:sz="18" w:space="8" w:color="E87722"/>
        </w:pBdr>
        <w:shd w:val="clear" w:color="auto" w:fill="FFF3E6"/>
        <w:spacing w:before="80" w:after="80"/>
        <w:ind w:left="240"/>
        <w:rPr>
          <w:noProof/>
          <w:lang w:val="ro-RO"/>
        </w:rPr>
      </w:pPr>
      <w:r w:rsidRPr="00BA7452">
        <w:rPr>
          <w:b/>
          <w:bCs/>
          <w:noProof/>
          <w:color w:val="E87722"/>
          <w:sz w:val="19"/>
          <w:szCs w:val="19"/>
          <w:lang w:val="ro-RO"/>
        </w:rPr>
        <w:t xml:space="preserve">⚠ Atentie: </w:t>
      </w:r>
      <w:r w:rsidRPr="00BA7452">
        <w:rPr>
          <w:noProof/>
          <w:color w:val="5C3000"/>
          <w:sz w:val="19"/>
          <w:szCs w:val="19"/>
          <w:lang w:val="ro-RO"/>
        </w:rPr>
        <w:t>Obiectivele din planul de afaceri trebuie sa fie corelate PERFECT cu obiectivele din Cererea de Finantare</w:t>
      </w:r>
      <w:r w:rsidR="00A57CD0" w:rsidRPr="00BA7452">
        <w:rPr>
          <w:noProof/>
          <w:color w:val="5C3000"/>
          <w:sz w:val="19"/>
          <w:szCs w:val="19"/>
          <w:lang w:val="ro-RO"/>
        </w:rPr>
        <w:t xml:space="preserve"> și din cadrul Raportului Științific.</w:t>
      </w:r>
      <w:r w:rsidRPr="00BA7452">
        <w:rPr>
          <w:noProof/>
          <w:color w:val="5C3000"/>
          <w:sz w:val="19"/>
          <w:szCs w:val="19"/>
          <w:lang w:val="ro-RO"/>
        </w:rPr>
        <w:t xml:space="preserve"> Discrepantele sunt penalizate la evaluare.</w:t>
      </w:r>
    </w:p>
    <w:p w:rsidR="006B79B9" w:rsidRPr="00BA7452" w:rsidRDefault="006B79B9">
      <w:pPr>
        <w:spacing w:before="80"/>
        <w:rPr>
          <w:noProof/>
          <w:lang w:val="ro-RO"/>
        </w:rPr>
      </w:pPr>
      <w:r>
        <w:rPr>
          <w:b/>
          <w:bCs/>
          <w:noProof/>
          <w:lang w:val="ro-RO"/>
        </w:rPr>
        <w:t xml:space="preserve">Obiectiv general:</w:t>
      </w:r>
      <w:r>
        <w:rPr>
          <w:noProof/>
          <w:lang w:val="ro-RO"/>
        </w:rPr>
        <w:t xml:space="preserve"> validarea modelului conceptual SOUL (dispozitiv AI tangibil, local-first, cu interfață circulară și carcasă reparabilă) de la TRL 3 la TRL 5, în 24 de luni, la București. Obiectivele specifice O1–O4 sunt identice cu cele din Cererea de finanțare și din Raportul științific (Anexa 16, §1.4).</w:t>
      </w: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2500"/>
        <w:gridCol w:w="900"/>
        <w:gridCol w:w="1400"/>
        <w:gridCol w:w="1638"/>
      </w:tblGrid>
      <w:tr w:rsidR="006B79B9" w:rsidRPr="00BA7452" w:rsidTr="00BA7452">
        <w:trPr>
          <w:cantSplit/>
          <w:tblHeader/>
        </w:trPr>
        <w:tc>
          <w:tcPr>
            <w:tcW w:w="7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Nr.</w:t>
            </w:r>
          </w:p>
        </w:tc>
        <w:tc>
          <w:tcPr>
            <w:tcW w:w="25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Obiectiv SMART</w:t>
            </w:r>
          </w:p>
        </w:tc>
        <w:tc>
          <w:tcPr>
            <w:tcW w:w="25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Indicator de masurare</w:t>
            </w:r>
          </w:p>
        </w:tc>
        <w:tc>
          <w:tcPr>
            <w:tcW w:w="9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Termen realizare</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Activitate corelata CF</w:t>
            </w:r>
          </w:p>
        </w:tc>
        <w:tc>
          <w:tcPr>
            <w:tcW w:w="1638"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Rezultat asteptat</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O1</w:t>
            </w:r>
          </w:p>
        </w:tc>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Realizarea și validarea în laborator (TRL 4) a modelului integrat SOUL M (afișaj rotund 2,8″ + touch + IMU + audio opțional + baterie + AI la alegerea proprietarului)</w:t>
            </w:r>
          </w:p>
        </w:tc>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fps median ≥ 30 · precizie touch ≥ 97 % · WPM ≥ 15 (N = 6) · succes offline ≥ 90 % · latența unui tur AI p50 ≤ 1,8 s · 8/8 protocoale rulate</w:t>
            </w:r>
          </w:p>
        </w:tc>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L14</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A1, A2, A3 (CDI I.3)</w:t>
            </w:r>
          </w:p>
        </w:tc>
        <w:tc>
          <w:tcPr>
            <w:tcW w:w="16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R1 Raport TRL 4</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O2</w:t>
            </w:r>
          </w:p>
        </w:tc>
        <w:tc>
          <w:tcPr>
            <w:tcW w:w="25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Proiectarea și realizarea a 15 prototipuri pre-serie cu PCB propriu și carcasă CNC din aluminiu (forma MĂRGĂRITAR) cu baterie înlocuibilă</w:t>
            </w:r>
          </w:p>
        </w:tc>
        <w:tc>
          <w:tcPr>
            <w:tcW w:w="25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15/15 unități funcționale · atenuare RSSI ≤ 6 dB · înlocuirea bateriei ≤ 5 min · autonomie ≥ 24 h (profil tipic)</w:t>
            </w:r>
          </w:p>
        </w:tc>
        <w:tc>
          <w:tcPr>
            <w:tcW w:w="9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L17</w:t>
            </w:r>
          </w:p>
        </w:tc>
        <w:tc>
          <w:tcPr>
            <w:tcW w:w="1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A4 (CDI I.3/I.4)</w:t>
            </w:r>
          </w:p>
        </w:tc>
        <w:tc>
          <w:tcPr>
            <w:tcW w:w="16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R2 (partea 1)</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O3</w:t>
            </w:r>
          </w:p>
        </w:tc>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Validarea în mediu relevant (TRL 5) cu ≥ 12 utilizatori timp de 4 săptămâni + pre-testare EMC/RF</w:t>
            </w:r>
          </w:p>
        </w:tc>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WPM ≥ 20 și UER ≤ 3 % · latența unui tur AI p50 ≤ 1,5 s / p90 ≤ 2,5 s · succes offline ≥ 90 % · ≥ 99 % sesiuni fără crash · SUS ≥ 75 · 0 depășiri la pre-scan (marjă ≥ 3 dB)</w:t>
            </w:r>
          </w:p>
        </w:tc>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L22</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A5 (CDI I.3)</w:t>
            </w:r>
          </w:p>
        </w:tc>
        <w:tc>
          <w:tcPr>
            <w:tcW w:w="16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R2 Raport TRL 5</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O4</w:t>
            </w:r>
          </w:p>
        </w:tc>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Protejarea și valorificarea rezultatelor</w:t>
            </w:r>
          </w:p>
        </w:tc>
        <w:tc>
          <w:tcPr>
            <w:tcW w:w="2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cerere de design EUIPO pentru forma MĂRGĂRITAR depusă înainte de 24.09.2027 (în afara bugetului) · cerere de design pentru elementele noi, nepublicate, din proiect (≤ L18) · cerere de marcă (≤ L6) · 1 articol OA peer-review trimis (≤ L20) · ≥ 2 acorduri de pilot/distribuție + plan de comercializare (L24)</w:t>
            </w:r>
          </w:p>
        </w:tc>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L24</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A6, A7 (CDI I.2/I.4 + conex II.1)</w:t>
            </w:r>
          </w:p>
        </w:tc>
        <w:tc>
          <w:tcPr>
            <w:tcW w:w="16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R3, R4, R5</w:t>
            </w:r>
          </w:p>
        </w:tc>
      </w:tr>
    </w:tbl>
    <w:p w:rsidR="006B79B9" w:rsidRPr="00BA7452" w:rsidRDefault="006B79B9">
      <w:pPr>
        <w:spacing w:before="80"/>
        <w:rPr>
          <w:noProof/>
          <w:lang w:val="ro-RO"/>
        </w:rPr>
      </w:pPr>
      <w:r>
        <w:rPr>
          <w:noProof/>
          <w:lang w:val="ro-RO"/>
        </w:rPr>
        <w:t xml:space="preserve">Rezultate așteptate (max. 5, corelate cu CF): </w:t>
      </w:r>
      <w:r>
        <w:rPr>
          <w:b/>
          <w:bCs/>
          <w:noProof/>
          <w:lang w:val="ro-RO"/>
        </w:rPr>
        <w:t xml:space="preserve">R1</w:t>
      </w:r>
      <w:r>
        <w:rPr>
          <w:noProof/>
          <w:lang w:val="ro-RO"/>
        </w:rPr>
        <w:t xml:space="preserve"> — Model de laborator SOUL M validat la TRL 4 + Raport de validare TRL 4 (L14) · </w:t>
      </w:r>
      <w:r>
        <w:rPr>
          <w:b/>
          <w:bCs/>
          <w:noProof/>
          <w:lang w:val="ro-RO"/>
        </w:rPr>
        <w:t xml:space="preserve">R2</w:t>
      </w:r>
      <w:r>
        <w:rPr>
          <w:noProof/>
          <w:lang w:val="ro-RO"/>
        </w:rPr>
        <w:t xml:space="preserve"> — 15 prototipuri SOUL M pre-serie validate la TRL 5 în mediu relevant + Raport TRL 5 + raport de pre-testare EMC/RF (L22) · </w:t>
      </w:r>
      <w:r>
        <w:rPr>
          <w:b/>
          <w:bCs/>
          <w:noProof/>
          <w:lang w:val="ro-RO"/>
        </w:rPr>
        <w:t xml:space="preserve">R3</w:t>
      </w:r>
      <w:r>
        <w:rPr>
          <w:noProof/>
          <w:lang w:val="ro-RO"/>
        </w:rPr>
        <w:t xml:space="preserve"> — 2 cereri de protecție IP depuse în proiect (marcă UE; desen/model industrial UE pentru elementele noi din proiect) + raport de brevetabilitate limitat la soluțiile nepublicate (L18) · </w:t>
      </w:r>
      <w:r>
        <w:rPr>
          <w:b/>
          <w:bCs/>
          <w:noProof/>
          <w:lang w:val="ro-RO"/>
        </w:rPr>
        <w:t xml:space="preserve">R4</w:t>
      </w:r>
      <w:r>
        <w:rPr>
          <w:noProof/>
          <w:lang w:val="ro-RO"/>
        </w:rPr>
        <w:t xml:space="preserve"> — 1 articol științific trimis la o revistă open-access peer-review + 1 comunicare la o conferință (L20–L24) · </w:t>
      </w:r>
      <w:r>
        <w:rPr>
          <w:b/>
          <w:bCs/>
          <w:noProof/>
          <w:lang w:val="ro-RO"/>
        </w:rPr>
        <w:t xml:space="preserve">R5</w:t>
      </w:r>
      <w:r>
        <w:rPr>
          <w:noProof/>
          <w:lang w:val="ro-RO"/>
        </w:rPr>
        <w:t xml:space="preserve"> — Plan de valorificare comercială + ≥ 2 acorduri de pilot/distribuție semnate (L24).</w:t>
      </w:r>
    </w:p>
    <w:p w:rsidR="006B79B9" w:rsidRPr="00BA7452" w:rsidRDefault="006B79B9">
      <w:pPr>
        <w:spacing w:before="80"/>
        <w:rPr>
          <w:noProof/>
          <w:lang w:val="ro-RO"/>
        </w:rPr>
      </w:pPr>
    </w:p>
    <w:p w:rsidR="006B79B9" w:rsidRPr="00BA7452" w:rsidRDefault="009373F0">
      <w:pPr>
        <w:pStyle w:val="Heading2"/>
        <w:rPr>
          <w:noProof/>
          <w:lang w:val="ro-RO"/>
        </w:rPr>
      </w:pPr>
      <w:bookmarkStart w:id="5" w:name="_Toc231395739"/>
      <w:r w:rsidRPr="00BA7452">
        <w:rPr>
          <w:noProof/>
          <w:lang w:val="ro-RO"/>
        </w:rPr>
        <w:t>1.3. Managementul proiectului</w:t>
      </w:r>
      <w:bookmarkEnd w:id="5"/>
    </w:p>
    <w:p w:rsidR="006B79B9" w:rsidRPr="00BA7452" w:rsidRDefault="009373F0">
      <w:pPr>
        <w:spacing w:before="60" w:after="60"/>
        <w:rPr>
          <w:noProof/>
          <w:lang w:val="ro-RO"/>
        </w:rPr>
      </w:pPr>
      <w:r>
        <w:rPr>
          <w:noProof/>
          <w:lang w:val="ro-RO"/>
        </w:rPr>
        <w:t xml:space="preserve">Managementul proiectului este asigurat de o echipă de 4 persoane, cu responsabilități separate:</w:t>
      </w:r>
    </w:p>
    <w:p w:rsidR="006B79B9" w:rsidRPr="00BA7452" w:rsidRDefault="009373F0">
      <w:pPr>
        <w:numPr>
          <w:ilvl w:val="0"/>
          <w:numId w:val="1"/>
        </w:numPr>
        <w:spacing w:before="60" w:after="60"/>
        <w:rPr>
          <w:noProof/>
          <w:lang w:val="ro-RO"/>
        </w:rPr>
      </w:pPr>
      <w:r>
        <w:rPr>
          <w:b/>
          <w:bCs/>
          <w:noProof/>
          <w:lang w:val="ro-RO"/>
        </w:rPr>
        <w:t xml:space="preserve">Manager de proiect — Andu, administratorul ARTEMIS</w:t>
      </w:r>
      <w:r>
        <w:rPr>
          <w:noProof/>
          <w:lang w:val="ro-RO"/>
        </w:rPr>
        <w:t xml:space="preserve"> (20 h/lună, activitate conexă II.3): planificare, achiziții conform Ordinului MFE 1284/2016, raportare către AM PR BI, cereri de plată/rambursare, relația cu partenerii, valorificarea comercială (A6) și vizibilitatea (A8).</w:t>
      </w:r>
    </w:p>
    <w:p w:rsidR="006B79B9" w:rsidRPr="00BA7452" w:rsidRDefault="009373F0">
      <w:pPr>
        <w:numPr>
          <w:ilvl w:val="0"/>
          <w:numId w:val="1"/>
        </w:numPr>
        <w:spacing w:before="60" w:after="60"/>
        <w:rPr>
          <w:noProof/>
          <w:lang w:val="ro-RO"/>
        </w:rPr>
      </w:pPr>
      <w:r>
        <w:rPr>
          <w:b/>
          <w:bCs/>
          <w:noProof/>
          <w:lang w:val="ro-RO"/>
        </w:rPr>
        <w:t xml:space="preserve">Coordonator tehnic/științific</w:t>
      </w:r>
      <w:r>
        <w:rPr>
          <w:noProof/>
          <w:lang w:val="ro-RO"/>
        </w:rPr>
        <w:t xml:space="preserve"> </w:t>
      </w:r>
      <w:r>
        <w:rPr>
          <w:noProof/>
          <w:highlight w:val="yellow"/>
          <w:lang w:val="ro-RO"/>
        </w:rPr>
        <w:t xml:space="preserve">[Nume Prenume — de nominalizat înainte de depunere]</w:t>
      </w:r>
      <w:r>
        <w:rPr>
          <w:noProof/>
          <w:lang w:val="ro-RO"/>
        </w:rPr>
        <w:t xml:space="preserve"> (50 h/lună): arhitectura sistemului, protocoalele P1–P11, rapoartele TRL 4 și TRL 5, articolul științific; propune decizia de poartă.</w:t>
      </w:r>
    </w:p>
    <w:p w:rsidR="006B79B9" w:rsidRPr="00BA7452" w:rsidRDefault="009373F0">
      <w:pPr>
        <w:numPr>
          <w:ilvl w:val="0"/>
          <w:numId w:val="1"/>
        </w:numPr>
        <w:spacing w:before="60" w:after="60"/>
        <w:rPr>
          <w:noProof/>
          <w:lang w:val="ro-RO"/>
        </w:rPr>
      </w:pPr>
      <w:r>
        <w:rPr>
          <w:b/>
          <w:bCs/>
          <w:noProof/>
          <w:lang w:val="ro-RO"/>
        </w:rPr>
        <w:t xml:space="preserve">Inginer embedded/firmware</w:t>
      </w:r>
      <w:r>
        <w:rPr>
          <w:noProof/>
          <w:lang w:val="ro-RO"/>
        </w:rPr>
        <w:t xml:space="preserve"> </w:t>
      </w:r>
      <w:r>
        <w:rPr>
          <w:noProof/>
          <w:highlight w:val="yellow"/>
          <w:lang w:val="ro-RO"/>
        </w:rPr>
        <w:t xml:space="preserve">[Nume Prenume]</w:t>
      </w:r>
      <w:r>
        <w:rPr>
          <w:noProof/>
          <w:lang w:val="ro-RO"/>
        </w:rPr>
        <w:t xml:space="preserve"> și </w:t>
      </w:r>
      <w:r>
        <w:rPr>
          <w:b/>
          <w:bCs/>
          <w:noProof/>
          <w:lang w:val="ro-RO"/>
        </w:rPr>
        <w:t xml:space="preserve">student cercetare</w:t>
      </w:r>
      <w:r>
        <w:rPr>
          <w:noProof/>
          <w:lang w:val="ro-RO"/>
        </w:rPr>
        <w:t xml:space="preserve"> </w:t>
      </w:r>
      <w:r>
        <w:rPr>
          <w:noProof/>
          <w:highlight w:val="yellow"/>
          <w:lang w:val="ro-RO"/>
        </w:rPr>
        <w:t xml:space="preserve">[Nume Prenume]</w:t>
      </w:r>
      <w:r>
        <w:rPr>
          <w:noProof/>
          <w:lang w:val="ro-RO"/>
        </w:rPr>
        <w:t xml:space="preserve">: execută activitățile A2–A5 și A7.</w:t>
      </w:r>
    </w:p>
    <w:p w:rsidR="006B79B9" w:rsidRPr="00BA7452" w:rsidRDefault="009373F0">
      <w:pPr>
        <w:spacing w:before="60" w:after="60"/>
        <w:rPr>
          <w:noProof/>
          <w:lang w:val="ro-RO"/>
        </w:rPr>
      </w:pPr>
      <w:r>
        <w:rPr>
          <w:b/>
          <w:bCs/>
          <w:noProof/>
          <w:lang w:val="ro-RO"/>
        </w:rPr>
        <w:t xml:space="preserve">Structura decizională.</w:t>
      </w:r>
      <w:r>
        <w:rPr>
          <w:noProof/>
          <w:lang w:val="ro-RO"/>
        </w:rPr>
        <w:t xml:space="preserve"> Comitetul de coordonare (manager + coordonator tehnic) se reunește lunar și aprobă planul pe luna următoare. Deciziile tehnice se iau de coordonatorul tehnic; deciziile cu impact asupra bugetului, calendarului sau rezultatelor se iau de manager, cu notificarea AM PR BI când sunt necesare acte adiționale.</w:t>
      </w:r>
    </w:p>
    <w:p w:rsidR="006B79B9" w:rsidRPr="00BA7452" w:rsidRDefault="009373F0">
      <w:pPr>
        <w:spacing w:before="60" w:after="60"/>
        <w:rPr>
          <w:noProof/>
          <w:lang w:val="ro-RO"/>
        </w:rPr>
      </w:pPr>
      <w:r>
        <w:rPr>
          <w:b/>
          <w:bCs/>
          <w:noProof/>
          <w:lang w:val="ro-RO"/>
        </w:rPr>
        <w:t xml:space="preserve">Poarta de decizie IE2 (L14).</w:t>
      </w:r>
      <w:r>
        <w:rPr>
          <w:noProof/>
          <w:lang w:val="ro-RO"/>
        </w:rPr>
        <w:t xml:space="preserve"> La luna 14 (înainte de 2/3 din durată, L16) Raportul de etapă TRL 4 compară măsurătorile P1–P8 cu pragurile O1. Decizia go/no-go condiționează angajarea cheltuielilor specifice TRL 5 (liniile 12 — lotul de 15 carcase, 13 — rev B, 14 — pre-scan). În caz de no-go se aplică procedura de eșec de cercetare (Anexa 17).</w:t>
      </w:r>
    </w:p>
    <w:p w:rsidR="006B79B9" w:rsidRPr="00BA7452" w:rsidRDefault="009373F0">
      <w:pPr>
        <w:spacing w:before="60" w:after="60"/>
        <w:rPr>
          <w:noProof/>
          <w:lang w:val="ro-RO"/>
        </w:rPr>
      </w:pPr>
      <w:r>
        <w:rPr>
          <w:b/>
          <w:bCs/>
          <w:noProof/>
          <w:lang w:val="ro-RO"/>
        </w:rPr>
        <w:t xml:space="preserve">Gestiunea riscurilor.</w:t>
      </w:r>
      <w:r>
        <w:rPr>
          <w:noProof/>
          <w:lang w:val="ro-RO"/>
        </w:rPr>
        <w:t xml:space="preserve"> Registrul de riscuri (R1–R12, §6.4) se revizuiește lunar; fiecare risc are un responsabil și un indicator de declanșare.</w:t>
      </w:r>
    </w:p>
    <w:p w:rsidR="006B79B9" w:rsidRPr="00BA7452" w:rsidRDefault="009373F0">
      <w:pPr>
        <w:spacing w:before="60" w:after="60"/>
        <w:rPr>
          <w:noProof/>
          <w:lang w:val="ro-RO"/>
        </w:rPr>
      </w:pPr>
      <w:r>
        <w:rPr>
          <w:b/>
          <w:bCs/>
          <w:noProof/>
          <w:lang w:val="ro-RO"/>
        </w:rPr>
        <w:t xml:space="preserve">Monitorizare și raportare.</w:t>
      </w:r>
      <w:r>
        <w:rPr>
          <w:noProof/>
          <w:lang w:val="ro-RO"/>
        </w:rPr>
        <w:t xml:space="preserve"> Indicatorii de etapă IE1 (L6), IE2 (L14), IE3 (L22) și indicatorii de management IE-M1..M3 (achiziții L4/L15; progres financiar ≥ 30 % la L10 și ≥ 70 % la L18; cerere IP depusă la L6) intră în Planul de monitorizare (Anexa 13). Pontaje lunare pe proiect, contabilitate analitică separată, arhivă electronică (git + dosar partajat) pentru toate datele experimentale.</w:t>
      </w:r>
    </w:p>
    <w:p w:rsidR="006B79B9" w:rsidRPr="00BA7452" w:rsidRDefault="009373F0">
      <w:pPr>
        <w:spacing w:before="60" w:after="60"/>
        <w:rPr>
          <w:noProof/>
          <w:lang w:val="ro-RO"/>
        </w:rPr>
      </w:pPr>
      <w:r>
        <w:rPr>
          <w:b/>
          <w:bCs/>
          <w:noProof/>
          <w:lang w:val="ro-RO"/>
        </w:rPr>
        <w:t xml:space="preserve">Experiență cu finanțare europeană:</w:t>
      </w:r>
      <w:r>
        <w:rPr>
          <w:noProof/>
          <w:lang w:val="ro-RO"/>
        </w:rPr>
        <w:t xml:space="preserve"> ARTEMIS (înregistrată la 17.12.2025) nu a implementat până acum proiecte cu finanțare europeană </w:t>
      </w:r>
      <w:r>
        <w:rPr>
          <w:noProof/>
          <w:highlight w:val="yellow"/>
          <w:lang w:val="ro-RO"/>
        </w:rPr>
        <w:t xml:space="preserve">[A: confirmă]</w:t>
      </w:r>
      <w:r>
        <w:rPr>
          <w:noProof/>
          <w:lang w:val="ro-RO"/>
        </w:rPr>
        <w:t xml:space="preserve">. Compensăm prin audit financiar (linia 26), prin consultanță pentru pregătirea dosarului (linia 24) și prin calendarul de raportare de mai sus.</w:t>
      </w:r>
    </w:p>
    <w:p w:rsidR="006B79B9" w:rsidRPr="00BA7452" w:rsidRDefault="006B79B9">
      <w:pPr>
        <w:spacing w:before="80"/>
        <w:rPr>
          <w:noProof/>
          <w:lang w:val="ro-RO"/>
        </w:rPr>
      </w:pPr>
    </w:p>
    <w:p w:rsidR="006B79B9" w:rsidRPr="00BA7452" w:rsidRDefault="009373F0">
      <w:pPr>
        <w:pStyle w:val="Heading2"/>
        <w:rPr>
          <w:noProof/>
          <w:lang w:val="ro-RO"/>
        </w:rPr>
      </w:pPr>
      <w:bookmarkStart w:id="6" w:name="_Toc231395740"/>
      <w:r w:rsidRPr="00BA7452">
        <w:rPr>
          <w:noProof/>
          <w:lang w:val="ro-RO"/>
        </w:rPr>
        <w:t>1.4. Ideea de proiect - Conceptul PoC</w:t>
      </w:r>
      <w:bookmarkEnd w:id="6"/>
    </w:p>
    <w:p w:rsidR="006B79B9" w:rsidRPr="00BA7452" w:rsidRDefault="009373F0">
      <w:pPr>
        <w:spacing w:before="60" w:after="60"/>
        <w:rPr>
          <w:noProof/>
          <w:lang w:val="ro-RO"/>
        </w:rPr>
      </w:pPr>
      <w:r>
        <w:rPr>
          <w:b/>
          <w:bCs/>
          <w:noProof/>
          <w:lang w:val="ro-RO"/>
        </w:rPr>
        <w:t xml:space="preserve">Problema.</w:t>
      </w:r>
      <w:r>
        <w:rPr>
          <w:noProof/>
          <w:lang w:val="ro-RO"/>
        </w:rPr>
        <w:t xml:space="preserve"> Asistenții AI generativi sunt captivi în telefon și în ecranul computerului, iar dispozitivele AI dedicate încercate până acum au eșuat din motive tehnice și de arhitectură: dependență de cloud („bricking” la închiderea serverului), latență mare, interfață nepotrivită pentru text pe ecrane mici, un singur furnizor de AI și baterii nereparabile.</w:t>
      </w:r>
    </w:p>
    <w:p w:rsidR="006B79B9" w:rsidRPr="00BA7452" w:rsidRDefault="009373F0">
      <w:pPr>
        <w:spacing w:before="60" w:after="60"/>
        <w:rPr>
          <w:noProof/>
          <w:lang w:val="ro-RO"/>
        </w:rPr>
      </w:pPr>
      <w:r>
        <w:rPr>
          <w:b/>
          <w:bCs/>
          <w:noProof/>
          <w:lang w:val="ro-RO"/>
        </w:rPr>
        <w:t xml:space="preserve">Soluția.</w:t>
      </w:r>
      <w:r>
        <w:rPr>
          <w:noProof/>
          <w:lang w:val="ro-RO"/>
        </w:rPr>
        <w:t xml:space="preserve"> SOUL M (~90 × 101 × 31,5 mm, forma MĂRGĂRITAR): afișaj rotund IPS 2,8″ 480×480 cu touch pe ESP32-S3, giroscop/accelerometru, RTC, microfon și difuzor I²S opționale, baterie LiPo 1500 mAh înlocuibilă, antenă care radiază printr-o fereastră polimerică din talpa unei carcase CNC din Al 6061 anodizat, încărcare în capsula „OU”. SoulOS randează procedural ochii (SDF, 120 de designuri, 31 de expresii), rulează tastatura circulară și execută un singur set de acțiuni offline sau cu AI-ul conectat de proprietar (Claude, cu contul sau cheia proprie; în curând și ChatGPT, cu cheie proprie — în lucru); memoria SOUL Memory rămâne pe dispozitiv.</w:t>
      </w:r>
    </w:p>
    <w:p w:rsidR="006B79B9" w:rsidRPr="00BA7452" w:rsidRDefault="009373F0">
      <w:pPr>
        <w:spacing w:before="60" w:after="60"/>
        <w:rPr>
          <w:noProof/>
          <w:lang w:val="ro-RO"/>
        </w:rPr>
      </w:pPr>
      <w:r>
        <w:rPr>
          <w:b/>
          <w:bCs/>
          <w:noProof/>
          <w:lang w:val="ro-RO"/>
        </w:rPr>
        <w:t xml:space="preserve">Tipul de inovare: inovare de produs</w:t>
      </w:r>
      <w:r>
        <w:rPr>
          <w:noProof/>
          <w:lang w:val="ro-RO"/>
        </w:rPr>
        <w:t xml:space="preserve"> — un bun fizic nou (hardware + carcasă), cu firmware încorporat și un serviciu software asociat (SOUL Cloud, găzduit în UE, care doar transmite mesajele; fără AI inclus). Nu este o simplă integrare de componente: cele cinci elemente de diferențiere N1–N5 (tabelul din §4.3 și Raportul științific §1.5) cer dezvoltare experimentală și validare prin măsurători.</w:t>
      </w:r>
    </w:p>
    <w:p w:rsidR="006B79B9" w:rsidRPr="00BA7452" w:rsidRDefault="009373F0">
      <w:pPr>
        <w:spacing w:before="60" w:after="60"/>
        <w:rPr>
          <w:noProof/>
          <w:lang w:val="ro-RO"/>
        </w:rPr>
      </w:pPr>
      <w:r>
        <w:rPr>
          <w:b/>
          <w:bCs/>
          <w:noProof/>
          <w:lang w:val="ro-RO"/>
        </w:rPr>
        <w:t xml:space="preserve">De unde pornim.</w:t>
      </w:r>
      <w:r>
        <w:rPr>
          <w:noProof/>
          <w:lang w:val="ro-RO"/>
        </w:rPr>
        <w:t xml:space="preserve"> Firmware SoulOS 1.8.0 (198+ teste), simulator, SOUL Cloud (283 de teste), SoulOS pe web, CAD; TRL 3 se atestă după măsurătorile pe placa reală 2.8C (D8, în curs; §4.2).</w:t>
      </w:r>
    </w:p>
    <w:p w:rsidR="006B79B9" w:rsidRPr="00BA7452" w:rsidRDefault="009373F0">
      <w:pPr>
        <w:spacing w:before="60" w:after="60"/>
        <w:rPr>
          <w:noProof/>
          <w:lang w:val="ro-RO"/>
        </w:rPr>
      </w:pPr>
      <w:r>
        <w:rPr>
          <w:b/>
          <w:bCs/>
          <w:noProof/>
          <w:lang w:val="ro-RO"/>
        </w:rPr>
        <w:t xml:space="preserve">Ce demonstrează proiectul.</w:t>
      </w:r>
      <w:r>
        <w:rPr>
          <w:noProof/>
          <w:lang w:val="ro-RO"/>
        </w:rPr>
        <w:t xml:space="preserve"> TRL 4 (L14): modelul integrat funcționează în laborator la pragurile O1. TRL 5 (L22): 15 prototipuri cu PCB propriu și carcasă finală din aluminiu sunt folosite 4 săptămâni de ≥ 12 utilizatori din București-Ilfov, la pragurile O3.</w:t>
      </w:r>
    </w:p>
    <w:p w:rsidR="006B79B9" w:rsidRPr="00BA7452" w:rsidRDefault="006B79B9">
      <w:pPr>
        <w:spacing w:before="80"/>
        <w:rPr>
          <w:noProof/>
          <w:lang w:val="ro-RO"/>
        </w:rPr>
      </w:pPr>
    </w:p>
    <w:p w:rsidR="006B79B9" w:rsidRPr="00BA7452" w:rsidRDefault="009373F0">
      <w:pPr>
        <w:rPr>
          <w:noProof/>
          <w:lang w:val="ro-RO"/>
        </w:rPr>
      </w:pPr>
      <w:r w:rsidRPr="00BA7452">
        <w:rPr>
          <w:noProof/>
          <w:lang w:val="ro-RO"/>
        </w:rPr>
        <w:br w:type="page"/>
      </w:r>
    </w:p>
    <w:p w:rsidR="006B79B9" w:rsidRPr="00BA7452" w:rsidRDefault="009373F0">
      <w:pPr>
        <w:pStyle w:val="Heading1"/>
        <w:pBdr>
          <w:bottom w:val="single" w:sz="8" w:space="4" w:color="1B3A6B"/>
        </w:pBdr>
        <w:rPr>
          <w:noProof/>
          <w:lang w:val="ro-RO"/>
        </w:rPr>
      </w:pPr>
      <w:bookmarkStart w:id="7" w:name="_Toc231395741"/>
      <w:r w:rsidRPr="00BA7452">
        <w:rPr>
          <w:noProof/>
          <w:lang w:val="ro-RO"/>
        </w:rPr>
        <w:lastRenderedPageBreak/>
        <w:t>II. DESCRIEREA INTREPRINDERII SI EVOLUTIA ACTIVITATII</w:t>
      </w:r>
      <w:bookmarkEnd w:id="7"/>
    </w:p>
    <w:p w:rsidR="006B79B9" w:rsidRPr="00BA7452" w:rsidRDefault="006B79B9">
      <w:pPr>
        <w:spacing w:before="60"/>
        <w:rPr>
          <w:noProof/>
          <w:lang w:val="ro-RO"/>
        </w:rPr>
      </w:pPr>
    </w:p>
    <w:p w:rsidR="006B79B9" w:rsidRPr="00BA7452" w:rsidRDefault="009373F0">
      <w:pPr>
        <w:pStyle w:val="Heading2"/>
        <w:rPr>
          <w:noProof/>
          <w:lang w:val="ro-RO"/>
        </w:rPr>
      </w:pPr>
      <w:bookmarkStart w:id="8" w:name="_Toc231395742"/>
      <w:r w:rsidRPr="00BA7452">
        <w:rPr>
          <w:noProof/>
          <w:lang w:val="ro-RO"/>
        </w:rPr>
        <w:t>2.1. Prezentarea generala a intreprinderii</w:t>
      </w:r>
      <w:bookmarkEnd w:id="8"/>
    </w:p>
    <w:tbl>
      <w:tblPr>
        <w:tblStyle w:val="a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838"/>
      </w:tblGrid>
      <w:tr w:rsidR="006B79B9" w:rsidRPr="00BA7452">
        <w:trPr>
          <w:cantSplit/>
        </w:trPr>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Denumire completa:</w:t>
            </w:r>
          </w:p>
        </w:tc>
        <w:tc>
          <w:tcPr>
            <w:tcW w:w="68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ARTEMIS DIGITAL S.R.L.</w:t>
            </w:r>
          </w:p>
        </w:tc>
      </w:tr>
      <w:tr w:rsidR="006B79B9" w:rsidRPr="00BA7452">
        <w:trPr>
          <w:cantSplit/>
        </w:trPr>
        <w:tc>
          <w:tcPr>
            <w:tcW w:w="28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CUI / Nr. Reg. Com.:</w:t>
            </w:r>
          </w:p>
        </w:tc>
        <w:tc>
          <w:tcPr>
            <w:tcW w:w="68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17107A">
            <w:pPr>
              <w:rPr>
                <w:noProof/>
                <w:lang w:val="ro-RO"/>
              </w:rPr>
            </w:pPr>
            <w:r>
              <w:rPr>
                <w:noProof/>
                <w:sz w:val="19"/>
                <w:szCs w:val="19"/>
                <w:lang w:val="ro-RO"/>
              </w:rPr>
              <w:t xml:space="preserve">CUI 53145290 / J2025098748009 (EUID ROONRC.J2025098748009)</w:t>
            </w:r>
          </w:p>
        </w:tc>
      </w:tr>
      <w:tr w:rsidR="006B79B9" w:rsidRPr="00BA7452">
        <w:trPr>
          <w:cantSplit/>
        </w:trPr>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Forma juridica:</w:t>
            </w:r>
          </w:p>
        </w:tc>
        <w:tc>
          <w:tcPr>
            <w:tcW w:w="68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Societate cu răspundere limitată (Legea 31/1990)</w:t>
            </w:r>
          </w:p>
        </w:tc>
      </w:tr>
      <w:tr w:rsidR="006B79B9" w:rsidRPr="00BA7452">
        <w:trPr>
          <w:cantSplit/>
        </w:trPr>
        <w:tc>
          <w:tcPr>
            <w:tcW w:w="28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Data infiintarii:</w:t>
            </w:r>
          </w:p>
        </w:tc>
        <w:tc>
          <w:tcPr>
            <w:tcW w:w="68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17.12.2025</w:t>
            </w:r>
          </w:p>
        </w:tc>
      </w:tr>
      <w:tr w:rsidR="006B79B9" w:rsidRPr="00BA7452">
        <w:trPr>
          <w:cantSplit/>
        </w:trPr>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Adresa sediu social:</w:t>
            </w:r>
          </w:p>
        </w:tc>
        <w:tc>
          <w:tcPr>
            <w:tcW w:w="68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Str. Vlăhița nr. 1, bl. PM18bis, sc. 2, ap. 123, Sector 3, București</w:t>
            </w:r>
          </w:p>
        </w:tc>
      </w:tr>
      <w:tr w:rsidR="006B79B9" w:rsidRPr="00BA7452">
        <w:trPr>
          <w:cantSplit/>
        </w:trPr>
        <w:tc>
          <w:tcPr>
            <w:tcW w:w="28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Adresa locatie implementare:</w:t>
            </w:r>
          </w:p>
        </w:tc>
        <w:tc>
          <w:tcPr>
            <w:tcW w:w="68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Sediul social </w:t>
            </w:r>
            <w:r>
              <w:rPr>
                <w:noProof/>
                <w:sz w:val="19"/>
                <w:szCs w:val="19"/>
                <w:highlight w:val="yellow"/>
                <w:lang w:val="ro-RO"/>
              </w:rPr>
              <w:t xml:space="preserve">[A: confirmă că spațiul e adecvat (birou + laborator electronic); sediul e un apartament, deci, dacă nu e potrivit, se închiriază un spațiu în BI, înregistrat ca punct de lucru]</w:t>
            </w:r>
          </w:p>
        </w:tc>
      </w:tr>
      <w:tr w:rsidR="006B79B9" w:rsidRPr="00BA7452">
        <w:trPr>
          <w:cantSplit/>
        </w:trPr>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Cod CAEN principal:</w:t>
            </w:r>
          </w:p>
        </w:tc>
        <w:tc>
          <w:tcPr>
            <w:tcW w:w="68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7311 — Activități ale agențiilor de publicitate</w:t>
            </w:r>
          </w:p>
        </w:tc>
      </w:tr>
      <w:tr w:rsidR="006B79B9" w:rsidRPr="00BA7452">
        <w:trPr>
          <w:cantSplit/>
        </w:trPr>
        <w:tc>
          <w:tcPr>
            <w:tcW w:w="28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Cod(uri) CAEN relevante proiect:</w:t>
            </w:r>
          </w:p>
        </w:tc>
        <w:tc>
          <w:tcPr>
            <w:tcW w:w="68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2640 (electronice de larg consum), 6210 (programare), 7210 (cercetare-dezvoltare în științe naturale și inginerie), 7411 (design industrial), 4740 (comerț cu echipamente TIC) </w:t>
            </w:r>
            <w:r>
              <w:rPr>
                <w:noProof/>
                <w:sz w:val="19"/>
                <w:szCs w:val="19"/>
                <w:highlight w:val="yellow"/>
                <w:lang w:val="ro-RO"/>
              </w:rPr>
              <w:t xml:space="preserve">[Ct: de adăugat la ONRC înainte de depunere; lista nu e reverificată pe CAEN Rev.3; 4791 „vânzare online” e de verificat, în Rev.3 se pare că nu mai descrie canalul online]</w:t>
            </w:r>
          </w:p>
        </w:tc>
      </w:tr>
      <w:tr w:rsidR="006B79B9" w:rsidRPr="00BA7452">
        <w:trPr>
          <w:cantSplit/>
        </w:trPr>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Capital social:</w:t>
            </w:r>
          </w:p>
        </w:tc>
        <w:tc>
          <w:tcPr>
            <w:tcW w:w="68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highlight w:val="yellow"/>
                <w:lang w:val="ro-RO"/>
              </w:rPr>
              <w:t xml:space="preserve">[Ct: valoare în RON]</w:t>
            </w:r>
          </w:p>
        </w:tc>
      </w:tr>
      <w:tr w:rsidR="006B79B9" w:rsidRPr="00BA7452">
        <w:trPr>
          <w:cantSplit/>
        </w:trPr>
        <w:tc>
          <w:tcPr>
            <w:tcW w:w="28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Structura actionariat:</w:t>
            </w:r>
          </w:p>
        </w:tc>
        <w:tc>
          <w:tcPr>
            <w:tcW w:w="68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highlight w:val="yellow"/>
                <w:lang w:val="ro-RO"/>
              </w:rPr>
              <w:t xml:space="preserve">[A: Asociat 1 – X %; …]</w:t>
            </w:r>
          </w:p>
        </w:tc>
      </w:tr>
      <w:tr w:rsidR="006B79B9" w:rsidRPr="00BA7452">
        <w:trPr>
          <w:cantSplit/>
        </w:trPr>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Reprezentant legal:</w:t>
            </w:r>
          </w:p>
        </w:tc>
        <w:tc>
          <w:tcPr>
            <w:tcW w:w="68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highlight w:val="yellow"/>
                <w:lang w:val="ro-RO"/>
              </w:rPr>
              <w:t xml:space="preserve">[Nume Prenume]</w:t>
            </w:r>
            <w:r>
              <w:rPr>
                <w:noProof/>
                <w:sz w:val="19"/>
                <w:szCs w:val="19"/>
                <w:lang w:val="ro-RO"/>
              </w:rPr>
              <w:t xml:space="preserve"> („Andu”), administrator</w:t>
            </w:r>
          </w:p>
        </w:tc>
      </w:tr>
      <w:tr w:rsidR="006B79B9" w:rsidRPr="00BA7452">
        <w:trPr>
          <w:cantSplit/>
        </w:trPr>
        <w:tc>
          <w:tcPr>
            <w:tcW w:w="28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Categorie IMM:</w:t>
            </w:r>
          </w:p>
        </w:tc>
        <w:tc>
          <w:tcPr>
            <w:tcW w:w="68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Microîntreprindere </w:t>
            </w:r>
            <w:r>
              <w:rPr>
                <w:noProof/>
                <w:sz w:val="19"/>
                <w:szCs w:val="19"/>
                <w:highlight w:val="yellow"/>
                <w:lang w:val="ro-RO"/>
              </w:rPr>
              <w:t xml:space="preserve">[Ct: de confirmat prin Anexa 7, inclusiv întreprinderile partenere/legate]</w:t>
            </w:r>
          </w:p>
        </w:tc>
      </w:tr>
      <w:tr w:rsidR="006B79B9" w:rsidRPr="00BA7452">
        <w:trPr>
          <w:cantSplit/>
        </w:trPr>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 xml:space="preserve">Nr. </w:t>
            </w:r>
            <w:r w:rsidR="0017107A" w:rsidRPr="00BA7452">
              <w:rPr>
                <w:noProof/>
                <w:sz w:val="19"/>
                <w:szCs w:val="19"/>
                <w:lang w:val="ro-RO"/>
              </w:rPr>
              <w:t xml:space="preserve">mediu de </w:t>
            </w:r>
            <w:r w:rsidRPr="00BA7452">
              <w:rPr>
                <w:noProof/>
                <w:sz w:val="19"/>
                <w:szCs w:val="19"/>
                <w:lang w:val="ro-RO"/>
              </w:rPr>
              <w:t>angajati (ultimul exercitiu):</w:t>
            </w:r>
          </w:p>
        </w:tc>
        <w:tc>
          <w:tcPr>
            <w:tcW w:w="68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highlight w:val="yellow"/>
                <w:lang w:val="ro-RO"/>
              </w:rPr>
              <w:t xml:space="preserve">[Ct: număr]</w:t>
            </w:r>
          </w:p>
        </w:tc>
      </w:tr>
    </w:tbl>
    <w:p w:rsidR="006B79B9" w:rsidRPr="00BA7452" w:rsidRDefault="006B79B9">
      <w:pPr>
        <w:spacing w:before="80"/>
        <w:rPr>
          <w:noProof/>
          <w:lang w:val="ro-RO"/>
        </w:rPr>
      </w:pPr>
    </w:p>
    <w:p w:rsidR="006B79B9" w:rsidRPr="00BA7452" w:rsidRDefault="009373F0">
      <w:pPr>
        <w:pStyle w:val="Heading2"/>
        <w:rPr>
          <w:noProof/>
          <w:lang w:val="ro-RO"/>
        </w:rPr>
      </w:pPr>
      <w:bookmarkStart w:id="9" w:name="_Toc231395743"/>
      <w:r w:rsidRPr="00BA7452">
        <w:rPr>
          <w:noProof/>
          <w:lang w:val="ro-RO"/>
        </w:rPr>
        <w:t>2.2. Activitatea curenta si experienta in domeniul</w:t>
      </w:r>
      <w:r w:rsidR="00626ABB" w:rsidRPr="00BA7452">
        <w:rPr>
          <w:noProof/>
          <w:lang w:val="ro-RO"/>
        </w:rPr>
        <w:t>/iile</w:t>
      </w:r>
      <w:r w:rsidRPr="00BA7452">
        <w:rPr>
          <w:noProof/>
          <w:lang w:val="ro-RO"/>
        </w:rPr>
        <w:t xml:space="preserve"> RIS3</w:t>
      </w:r>
      <w:bookmarkEnd w:id="9"/>
    </w:p>
    <w:p w:rsidR="006B79B9" w:rsidRPr="00BA7452" w:rsidRDefault="009373F0">
      <w:pPr>
        <w:spacing w:before="60" w:after="60"/>
        <w:rPr>
          <w:noProof/>
          <w:lang w:val="ro-RO"/>
        </w:rPr>
      </w:pPr>
      <w:r>
        <w:rPr>
          <w:noProof/>
          <w:lang w:val="ro-RO"/>
        </w:rPr>
        <w:t xml:space="preserve">ARTEMIS DIGITAL S.R.L. (CUI 53145290, înregistrată la 17.12.2025, sediul în București, Sector 3; neplătitoare de TVA (ANAF, 12.10.2026)) este o firmă care operează brandul </w:t>
      </w:r>
      <w:r>
        <w:rPr>
          <w:b/>
          <w:bCs/>
          <w:noProof/>
          <w:lang w:val="ro-RO"/>
        </w:rPr>
        <w:t xml:space="preserve">KREA</w:t>
      </w:r>
      <w:r>
        <w:rPr>
          <w:noProof/>
          <w:lang w:val="ro-RO"/>
        </w:rPr>
        <w:t xml:space="preserve"> (servicii digitale: dezvoltare web/IT și marketing digital) și magazinul online </w:t>
      </w:r>
      <w:r>
        <w:rPr>
          <w:b/>
          <w:bCs/>
          <w:noProof/>
          <w:lang w:val="ro-RO"/>
        </w:rPr>
        <w:t xml:space="preserve">MundiShop</w:t>
      </w:r>
      <w:r>
        <w:rPr>
          <w:noProof/>
          <w:lang w:val="ro-RO"/>
        </w:rPr>
        <w:t xml:space="preserve"> (comerț electronic) </w:t>
      </w:r>
      <w:r>
        <w:rPr>
          <w:noProof/>
          <w:highlight w:val="yellow"/>
          <w:lang w:val="ro-RO"/>
        </w:rPr>
        <w:t xml:space="preserve">[A: completați 2–3 fraze cu cifre: clienți, echipă, cifra de afaceri 2025]</w:t>
      </w:r>
      <w:r>
        <w:rPr>
          <w:noProof/>
          <w:lang w:val="ro-RO"/>
        </w:rPr>
        <w:t xml:space="preserve">. Activitatea curentă aparține domeniului RIS3 </w:t>
      </w:r>
      <w:r>
        <w:rPr>
          <w:b/>
          <w:bCs/>
          <w:noProof/>
          <w:lang w:val="ro-RO"/>
        </w:rPr>
        <w:t xml:space="preserve">TIC</w:t>
      </w:r>
      <w:r>
        <w:rPr>
          <w:noProof/>
          <w:lang w:val="ro-RO"/>
        </w:rPr>
        <w:t xml:space="preserve">: dezvoltare software, integrare de servicii cloud, automatizări și analiză de date.</w:t>
      </w:r>
    </w:p>
    <w:p w:rsidR="006B79B9" w:rsidRPr="00BA7452" w:rsidRDefault="009373F0">
      <w:pPr>
        <w:spacing w:before="60" w:after="60"/>
        <w:rPr>
          <w:noProof/>
          <w:lang w:val="ro-RO"/>
        </w:rPr>
      </w:pPr>
      <w:r>
        <w:rPr>
          <w:noProof/>
          <w:lang w:val="ro-RO"/>
        </w:rPr>
        <w:t xml:space="preserve">Activitatea de cercetare-dezvoltare </w:t>
      </w:r>
      <w:r>
        <w:rPr>
          <w:b/>
          <w:bCs/>
          <w:noProof/>
          <w:lang w:val="ro-RO"/>
        </w:rPr>
        <w:t xml:space="preserve">SOUL</w:t>
      </w:r>
      <w:r>
        <w:rPr>
          <w:noProof/>
          <w:lang w:val="ro-RO"/>
        </w:rPr>
        <w:t xml:space="preserve"> a fost realizată de fondator (Andu), ca persoană fizică, din 24.09.2026 și este transferată firmei prin cesiunea din </w:t>
      </w:r>
      <w:r>
        <w:rPr>
          <w:noProof/>
          <w:highlight w:val="yellow"/>
          <w:lang w:val="ro-RO"/>
        </w:rPr>
        <w:t xml:space="preserve">[A: data cesiunii]</w:t>
      </w:r>
      <w:r>
        <w:rPr>
          <w:noProof/>
          <w:lang w:val="ro-RO"/>
        </w:rPr>
        <w:t xml:space="preserve">; ARTEMIS o continuă ca activitate proprie (CAEN 7210 adăugat la </w:t>
      </w:r>
      <w:r>
        <w:rPr>
          <w:noProof/>
          <w:highlight w:val="yellow"/>
          <w:lang w:val="ro-RO"/>
        </w:rPr>
        <w:t xml:space="preserve">[Ct: data înregistrării la ONRC]</w:t>
      </w:r>
      <w:r>
        <w:rPr>
          <w:noProof/>
          <w:lang w:val="ro-RO"/>
        </w:rPr>
        <w:t xml:space="preserve">). SOUL este un dispozitiv de interacțiune om–mașină care leagă TIC (firmware embedded, AI hibrid, securitate cibernetică) de </w:t>
      </w:r>
      <w:r>
        <w:rPr>
          <w:b/>
          <w:bCs/>
          <w:noProof/>
          <w:lang w:val="ro-RO"/>
        </w:rPr>
        <w:t xml:space="preserve">Sisteme și Componente Inteligente</w:t>
      </w:r>
      <w:r>
        <w:rPr>
          <w:noProof/>
          <w:lang w:val="ro-RO"/>
        </w:rPr>
        <w:t xml:space="preserve"> (sistem ciber-fizic cu afișaj, senzori, radio, energie). Proiectul PoC transformă această direcție într-o linie de produs proprie: trecerea de la servicii pentru clienți la un produs cu proprietate intelectuală, vândut în UE. Experiența de comerț electronic (MundiShop) și de marketing digital (KREA) este direct utilă la validarea comercială (A6) și la lansarea post-PoC.</w:t>
      </w:r>
    </w:p>
    <w:p w:rsidR="006B79B9" w:rsidRPr="00BA7452" w:rsidRDefault="006B79B9">
      <w:pPr>
        <w:spacing w:before="80"/>
        <w:rPr>
          <w:noProof/>
          <w:lang w:val="ro-RO"/>
        </w:rPr>
      </w:pPr>
    </w:p>
    <w:p w:rsidR="006B79B9" w:rsidRPr="00BA7452" w:rsidRDefault="009373F0">
      <w:pPr>
        <w:pStyle w:val="Heading2"/>
        <w:rPr>
          <w:noProof/>
          <w:lang w:val="ro-RO"/>
        </w:rPr>
      </w:pPr>
      <w:bookmarkStart w:id="10" w:name="_Toc231395744"/>
      <w:r w:rsidRPr="00BA7452">
        <w:rPr>
          <w:noProof/>
          <w:lang w:val="ro-RO"/>
        </w:rPr>
        <w:t>2.3. Produse/tehnologii/</w:t>
      </w:r>
      <w:r w:rsidR="00147A07" w:rsidRPr="00BA7452">
        <w:rPr>
          <w:noProof/>
          <w:lang w:val="ro-RO"/>
        </w:rPr>
        <w:t>procese/</w:t>
      </w:r>
      <w:r w:rsidRPr="00BA7452">
        <w:rPr>
          <w:noProof/>
          <w:lang w:val="ro-RO"/>
        </w:rPr>
        <w:t>servicii CDI existente (daca este cazul)</w:t>
      </w:r>
      <w:bookmarkEnd w:id="10"/>
    </w:p>
    <w:p w:rsidR="006B79B9" w:rsidRPr="00BA7452" w:rsidRDefault="009373F0">
      <w:pPr>
        <w:spacing w:before="60" w:after="60"/>
        <w:rPr>
          <w:noProof/>
          <w:lang w:val="ro-RO"/>
        </w:rPr>
      </w:pPr>
      <w:r>
        <w:rPr>
          <w:noProof/>
          <w:lang w:val="ro-RO"/>
        </w:rPr>
        <w:t xml:space="preserve">Da. Rezultatele CD obținute până la depunere (septembrie 2026, documentate în depozitul git cu commit-uri datate) sunt cedate de autorul lor (Andu) către ARTEMIS prin contract de cesiune, cu titlu gratuit, înainte de depunere </w:t>
      </w:r>
      <w:r>
        <w:rPr>
          <w:noProof/>
          <w:highlight w:val="yellow"/>
          <w:lang w:val="ro-RO"/>
        </w:rPr>
        <w:t xml:space="preserve">[A: semnează cesiunea — model în dosar]</w:t>
      </w:r>
      <w:r>
        <w:rPr>
          <w:noProof/>
          <w:lang w:val="ro-RO"/>
        </w:rPr>
        <w:t xml:space="preserve">. Componentele open-source folosite (claude-desktop-buddy — MIT; fonturile Nunito și cele din SoulOS Alive — SIL OFL 1.1; valori de registre din xiaozhi-esp32 — MIT; ESP-SR — Espressif </w:t>
      </w:r>
      <w:r>
        <w:rPr>
          <w:noProof/>
          <w:highlight w:val="yellow"/>
          <w:lang w:val="ro-RO"/>
        </w:rPr>
        <w:t xml:space="preserve">[licență de verificat]</w:t>
      </w:r>
      <w:r>
        <w:rPr>
          <w:noProof/>
          <w:lang w:val="ro-RO"/>
        </w:rPr>
        <w:t xml:space="preserve">) sunt listate cu licențele lor. SOUL Bridge este publicat open source (MIT).</w:t>
      </w:r>
    </w:p>
    <w:p w:rsidR="006B79B9" w:rsidRPr="00BA7452" w:rsidRDefault="009373F0">
      <w:pPr>
        <w:spacing w:before="60" w:after="60"/>
        <w:rPr>
          <w:noProof/>
          <w:lang w:val="ro-RO"/>
        </w:rPr>
      </w:pP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5938"/>
        <w:gridCol w:w="3000"/>
      </w:tblGrid>
      <w:tr w:rsidR="006B79B9" w:rsidRPr="00BA7452" w:rsidTr="00BA7452">
        <w:trPr>
          <w:cantSplit/>
          <w:tblHeader/>
        </w:trPr>
        <w:tc>
          <w:tcPr>
            <w:tcW w:w="7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Cod</w:t>
            </w:r>
          </w:p>
        </w:tc>
        <w:tc>
          <w:tcPr>
            <w:tcW w:w="5938"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Rezultat CD existent</w:t>
            </w:r>
          </w:p>
        </w:tc>
        <w:tc>
          <w:tcPr>
            <w:tcW w:w="30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Unde / dovadă</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D1</w:t>
            </w:r>
          </w:p>
        </w:tc>
        <w:tc>
          <w:tcPr>
            <w:tcW w:w="59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Firmware SoulOS 1.8.0 (lansat 04.10.2026, compilat fără avertismente): motorul ochilor (randare SDF, 120 de designuri, 31 de expresii, fiecare unitate primește o pereche din ID-ul cipului), IMU/giroscop, tastatura circulară, alarme, notițe, hărți/vreme/aplicații, SOUL Memory, comenzi vocale offline EN (ESP-SR), legătura Claude Hardware Buddy (BLE), protocolul SOUL Cloud; 198+ teste native trec pe PC (`pio test -e native`); build-uri `lcd28` (placa 2.8C, SOUL M), `lcd28_voice` și `sim`. Reproiectarea „SoulOS Alive” (aprobată 12.10.2026) e în lucru (1.9.0)</w:t>
            </w:r>
          </w:p>
        </w:tc>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depozit git, `firmware/` (README, PERF.md, BRINGUP.md); commit 95d8465 (1.8.0) </w:t>
            </w:r>
            <w:r>
              <w:rPr>
                <w:noProof/>
                <w:sz w:val="19"/>
                <w:szCs w:val="19"/>
                <w:highlight w:val="yellow"/>
                <w:lang w:val="ro-RO"/>
              </w:rPr>
              <w:t xml:space="preserve">[A: export log + hash la data depunerii]</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D2</w:t>
            </w:r>
          </w:p>
        </w:tc>
        <w:tc>
          <w:tcPr>
            <w:tcW w:w="59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Simulator pe PC care rulează aceeași bibliotecă `lib/Suflet` ca placa și produce cadrele reale (clipuri: idle, boop, purr, dizzy, sleep…, tastatura, ecranele SoulOS la 480 px) + banc de performanță (`tools/perf_bench.py`: ≈ 30 fps estimat pe toate scenariile [E], de măsurat pe placă)</w:t>
            </w:r>
          </w:p>
        </w:tc>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`firmware/sim`, `firmware/PERF.md`, `media/` (clipuri MP4/GIF anexate)</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D3</w:t>
            </w:r>
          </w:p>
        </w:tc>
        <w:tc>
          <w:tcPr>
            <w:tcW w:w="59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SOUL Cloud: împerechere cu chei de dispozitiv, gateway WebSocket, conector MCP cu OAuth 2.1 (Claude), cheie API proprie criptată, export și ștergere date (GDPR), backup criptat opțional al memoriei; 283 de teste trec; rulat cap-coadă cu simulatorul firmware-ului ca dispozitiv (fără claude.ai real încă). SOUL Bridge: canalul Claude Code de pe computerul proprietarului, open source (MIT). Fără AI inclus (decizia din 03.10.2026)</w:t>
            </w:r>
          </w:p>
        </w:tc>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`ai/` (README, tests/), `bridge/`, `docs/07-CONNECT-AI.md`, `docs/10-SOUL-MEMORY.md`</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D4</w:t>
            </w:r>
          </w:p>
        </w:tc>
        <w:tc>
          <w:tcPr>
            <w:tcW w:w="59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SoulOS pe web: ochii ca interfață, tastatura rotundă interactivă testabilă la scara reală, demo public; reproiectarea „Alive” aprobată 12.10.2026</w:t>
            </w:r>
          </w:p>
        </w:tc>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`os/index.html`, `os/DESIGN-ALIVE.md`, `os/ARCHITECTURE.md`</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D5</w:t>
            </w:r>
          </w:p>
        </w:tc>
        <w:tc>
          <w:tcPr>
            <w:tcW w:w="59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Geometria tastaturii pe diametre (pas = 0,0944·D → 6,7 mm pe Ø70) și analiza panoului: justificarea analitică a alegerii 2,8″ IPS 480×480</w:t>
            </w:r>
          </w:p>
        </w:tc>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`research/12` §1–2</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D6</w:t>
            </w:r>
          </w:p>
        </w:tc>
        <w:tc>
          <w:tcPr>
            <w:tcW w:w="59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Forma finală MĂRGĂRITAR, mărimea M (~90 × 101 × 31,5 mm, aluminiu anodizat, 5 culori): randări v9, planșe tehnice, STL-urile prototipului P0 printabil</w:t>
            </w:r>
          </w:p>
        </w:tc>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`renders/v9/`, `blueprints/final/`, `prototip/`</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D7</w:t>
            </w:r>
          </w:p>
        </w:tc>
        <w:tc>
          <w:tcPr>
            <w:tcW w:w="59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Istoricul git cu commit-uri datate (primul commit SOUL: 24.09.2026)</w:t>
            </w:r>
          </w:p>
        </w:tc>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depozitul vault (export `git log` anexat)</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D8</w:t>
            </w:r>
          </w:p>
        </w:tc>
        <w:tc>
          <w:tcPr>
            <w:tcW w:w="59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Experimentele X1–X8 pe placa Waveshare ESP32-S3-Touch-LCD-2.8C (ESP32-S3R8, 8 MB PSRAM, 16 MB flash; comandată din fonduri proprii, în afara bugetului; încă netestată): bring-up, fps, precizie touch, tastare pilot, comenzi offline, latență AI, RSSI prin aluminiu, consum</w:t>
            </w:r>
          </w:p>
        </w:tc>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„Raport de laborator TRL 3 — SOUL M (2.8C)”, datat și semnat, cu loguri, fotografii, video cu marcaj de timp pe placa reală și hash git </w:t>
            </w:r>
            <w:r>
              <w:rPr>
                <w:noProof/>
                <w:sz w:val="19"/>
                <w:szCs w:val="19"/>
                <w:highlight w:val="yellow"/>
                <w:lang w:val="ro-RO"/>
              </w:rPr>
              <w:t xml:space="preserve">[de anexat]</w:t>
            </w:r>
          </w:p>
        </w:tc>
      </w:tr>
    </w:tbl>
    <w:p w:rsidR="006B79B9" w:rsidRPr="00BA7452" w:rsidRDefault="009373F0">
      <w:pPr>
        <w:spacing w:before="60" w:after="60"/>
        <w:rPr>
          <w:noProof/>
          <w:lang w:val="ro-RO"/>
        </w:rPr>
      </w:pPr>
    </w:p>
    <w:p w:rsidR="006B79B9" w:rsidRPr="00BA7452" w:rsidRDefault="006B79B9">
      <w:pPr>
        <w:spacing w:before="80"/>
        <w:rPr>
          <w:noProof/>
          <w:lang w:val="ro-RO"/>
        </w:rPr>
      </w:pPr>
    </w:p>
    <w:p w:rsidR="006B79B9" w:rsidRPr="00BA7452" w:rsidRDefault="009373F0">
      <w:pPr>
        <w:pStyle w:val="Heading2"/>
        <w:rPr>
          <w:noProof/>
          <w:lang w:val="ro-RO"/>
        </w:rPr>
      </w:pPr>
      <w:bookmarkStart w:id="11" w:name="_Toc231395745"/>
      <w:r w:rsidRPr="00BA7452">
        <w:rPr>
          <w:noProof/>
          <w:lang w:val="ro-RO"/>
        </w:rPr>
        <w:t>2.4. Experienta in proiecte CDI si/sau cu finantare europeana</w:t>
      </w:r>
      <w:bookmarkEnd w:id="11"/>
    </w:p>
    <w:tbl>
      <w:tblPr>
        <w:tblStyle w:val="a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000"/>
        <w:gridCol w:w="1500"/>
        <w:gridCol w:w="3138"/>
      </w:tblGrid>
      <w:tr w:rsidR="006B79B9" w:rsidRPr="00BA7452">
        <w:trPr>
          <w:cantSplit/>
          <w:tblHeader/>
        </w:trPr>
        <w:tc>
          <w:tcPr>
            <w:tcW w:w="30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lastRenderedPageBreak/>
              <w:t>Titlu proiect</w:t>
            </w:r>
          </w:p>
        </w:tc>
        <w:tc>
          <w:tcPr>
            <w:tcW w:w="20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Program/Finantator</w:t>
            </w:r>
          </w:p>
        </w:tc>
        <w:tc>
          <w:tcPr>
            <w:tcW w:w="15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Perioada</w:t>
            </w:r>
          </w:p>
        </w:tc>
        <w:tc>
          <w:tcPr>
            <w:tcW w:w="3138"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Rol in proiect</w:t>
            </w:r>
          </w:p>
        </w:tc>
      </w:tr>
      <w:tr w:rsidR="006B79B9" w:rsidRPr="00BA7452">
        <w:trPr>
          <w:cantSplit/>
        </w:trPr>
        <w:tc>
          <w:tcPr>
            <w:tcW w:w="3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Nu este cazul — ARTEMIS nu are proiecte anterioare cu finanțare europeană sau națională </w:t>
            </w:r>
            <w:r>
              <w:rPr>
                <w:noProof/>
                <w:sz w:val="19"/>
                <w:szCs w:val="19"/>
                <w:highlight w:val="yellow"/>
                <w:lang w:val="ro-RO"/>
              </w:rPr>
              <w:t xml:space="preserve">[A: confirmă]</w:t>
            </w:r>
            <w:r>
              <w:rPr>
                <w:noProof/>
                <w:sz w:val="19"/>
                <w:szCs w:val="19"/>
                <w:lang w:val="ro-RO"/>
              </w:rPr>
              <w:t xml:space="preserve">. Experiența CDI este demonstrată prin rezultatele SOUL din §2.3 și dovezile D1–D8 din Raportul științific.</w:t>
            </w:r>
          </w:p>
        </w:tc>
        <w:tc>
          <w:tcPr>
            <w:tcW w:w="2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p>
        </w:tc>
        <w:tc>
          <w:tcPr>
            <w:tcW w:w="15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p>
        </w:tc>
        <w:tc>
          <w:tcPr>
            <w:tcW w:w="31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p>
        </w:tc>
      </w:tr>
    </w:tbl>
    <w:p w:rsidR="006B79B9" w:rsidRPr="00BA7452" w:rsidRDefault="006B79B9">
      <w:pPr>
        <w:spacing w:before="80"/>
        <w:rPr>
          <w:noProof/>
          <w:lang w:val="ro-RO"/>
        </w:rPr>
      </w:pPr>
    </w:p>
    <w:p w:rsidR="006B79B9" w:rsidRPr="00BA7452" w:rsidRDefault="009373F0">
      <w:pPr>
        <w:pStyle w:val="Heading2"/>
        <w:rPr>
          <w:noProof/>
          <w:lang w:val="ro-RO"/>
        </w:rPr>
      </w:pPr>
      <w:bookmarkStart w:id="12" w:name="_Toc231395746"/>
      <w:r w:rsidRPr="00BA7452">
        <w:rPr>
          <w:noProof/>
          <w:lang w:val="ro-RO"/>
        </w:rPr>
        <w:t>2.5. Cooperarea cu organizatii de cercetare si alte entitati</w:t>
      </w:r>
      <w:bookmarkEnd w:id="12"/>
    </w:p>
    <w:p w:rsidR="006B79B9" w:rsidRPr="00BA7452" w:rsidRDefault="009373F0">
      <w:pPr>
        <w:spacing w:before="60" w:after="60"/>
        <w:rPr>
          <w:noProof/>
          <w:lang w:val="ro-RO"/>
        </w:rPr>
      </w:pPr>
      <w:r>
        <w:rPr>
          <w:noProof/>
          <w:lang w:val="ro-RO"/>
        </w:rPr>
        <w:t xml:space="preserve">Colaborările planificate acoperă tot ce nu deține ARTEMIS: expertiză RF, laboratoare acreditate, utilizatori-pilot și canale de valorificare. Fiecare se confirmă prin documente anexate la CF:</w:t>
      </w:r>
    </w:p>
    <w:p w:rsidR="006B79B9" w:rsidRPr="00BA7452" w:rsidRDefault="009373F0">
      <w:pPr>
        <w:numPr>
          <w:ilvl w:val="0"/>
          <w:numId w:val="1"/>
        </w:numPr>
        <w:spacing w:before="60" w:after="60"/>
        <w:rPr>
          <w:noProof/>
          <w:lang w:val="ro-RO"/>
        </w:rPr>
      </w:pPr>
      <w:r>
        <w:rPr>
          <w:b/>
          <w:bCs/>
          <w:noProof/>
          <w:lang w:val="ro-RO"/>
        </w:rPr>
        <w:t xml:space="preserve">Organizație de cercetare parteneră</w:t>
      </w:r>
      <w:r>
        <w:rPr>
          <w:noProof/>
          <w:lang w:val="ro-RO"/>
        </w:rPr>
        <w:t xml:space="preserve"> </w:t>
      </w:r>
      <w:r>
        <w:rPr>
          <w:noProof/>
          <w:highlight w:val="yellow"/>
          <w:lang w:val="ro-RO"/>
        </w:rPr>
        <w:t xml:space="preserve">[UPB ETTI / IMT București / ICI — de confirmat]</w:t>
      </w:r>
      <w:r>
        <w:rPr>
          <w:noProof/>
          <w:lang w:val="ro-RO"/>
        </w:rPr>
        <w:t xml:space="preserve">: expertiză RF/antene, acces la camera anecoică, recrutarea studentului; scrisoare de intenție/acord de colaborare </w:t>
      </w:r>
      <w:r>
        <w:rPr>
          <w:noProof/>
          <w:highlight w:val="yellow"/>
          <w:lang w:val="ro-RO"/>
        </w:rPr>
        <w:t xml:space="preserve">[de obținut]</w:t>
      </w:r>
      <w:r>
        <w:rPr>
          <w:noProof/>
          <w:lang w:val="ro-RO"/>
        </w:rPr>
        <w:t xml:space="preserve">.</w:t>
      </w:r>
    </w:p>
    <w:p w:rsidR="006B79B9" w:rsidRPr="00BA7452" w:rsidRDefault="009373F0">
      <w:pPr>
        <w:numPr>
          <w:ilvl w:val="0"/>
          <w:numId w:val="1"/>
        </w:numPr>
        <w:spacing w:before="60" w:after="60"/>
        <w:rPr>
          <w:noProof/>
          <w:lang w:val="ro-RO"/>
        </w:rPr>
      </w:pPr>
      <w:r>
        <w:rPr>
          <w:b/>
          <w:bCs/>
          <w:noProof/>
          <w:lang w:val="ro-RO"/>
        </w:rPr>
        <w:t xml:space="preserve">Laborator EMC/RF acreditat</w:t>
      </w:r>
      <w:r>
        <w:rPr>
          <w:noProof/>
          <w:lang w:val="ro-RO"/>
        </w:rPr>
        <w:t xml:space="preserve"> </w:t>
      </w:r>
      <w:r>
        <w:rPr>
          <w:noProof/>
          <w:highlight w:val="yellow"/>
          <w:lang w:val="ro-RO"/>
        </w:rPr>
        <w:t xml:space="preserve">[denumire — ex. laborator RO + alternativă UE]</w:t>
      </w:r>
      <w:r>
        <w:rPr>
          <w:noProof/>
          <w:lang w:val="ro-RO"/>
        </w:rPr>
        <w:t xml:space="preserve">: pre-scan EN 300 328 / EN 301 489 (2 sesiuni); ofertă + scrisoare de disponibilitate </w:t>
      </w:r>
      <w:r>
        <w:rPr>
          <w:noProof/>
          <w:highlight w:val="yellow"/>
          <w:lang w:val="ro-RO"/>
        </w:rPr>
        <w:t xml:space="preserve">[de obținut]</w:t>
      </w:r>
      <w:r>
        <w:rPr>
          <w:noProof/>
          <w:lang w:val="ro-RO"/>
        </w:rPr>
        <w:t xml:space="preserve">.</w:t>
      </w:r>
    </w:p>
    <w:p w:rsidR="006B79B9" w:rsidRPr="00BA7452" w:rsidRDefault="009373F0">
      <w:pPr>
        <w:numPr>
          <w:ilvl w:val="0"/>
          <w:numId w:val="1"/>
        </w:numPr>
        <w:spacing w:before="60" w:after="60"/>
        <w:rPr>
          <w:noProof/>
          <w:lang w:val="ro-RO"/>
        </w:rPr>
      </w:pPr>
      <w:r>
        <w:rPr>
          <w:b/>
          <w:bCs/>
          <w:noProof/>
          <w:lang w:val="ro-RO"/>
        </w:rPr>
        <w:t xml:space="preserve">Ateliere CNC și fabricanți PCB</w:t>
      </w:r>
      <w:r>
        <w:rPr>
          <w:noProof/>
          <w:lang w:val="ro-RO"/>
        </w:rPr>
        <w:t xml:space="preserve"> (RO/UE și internaționali): prototipare rev A/B și lotul de 15; oferte </w:t>
      </w:r>
      <w:r>
        <w:rPr>
          <w:noProof/>
          <w:highlight w:val="yellow"/>
          <w:lang w:val="ro-RO"/>
        </w:rPr>
        <w:t xml:space="preserve">[de obținut, 2 pe linie]</w:t>
      </w:r>
      <w:r>
        <w:rPr>
          <w:noProof/>
          <w:lang w:val="ro-RO"/>
        </w:rPr>
        <w:t xml:space="preserve">.</w:t>
      </w:r>
    </w:p>
    <w:p w:rsidR="006B79B9" w:rsidRPr="00BA7452" w:rsidRDefault="009373F0">
      <w:pPr>
        <w:numPr>
          <w:ilvl w:val="0"/>
          <w:numId w:val="1"/>
        </w:numPr>
        <w:spacing w:before="60" w:after="60"/>
        <w:rPr>
          <w:noProof/>
          <w:lang w:val="ro-RO"/>
        </w:rPr>
      </w:pPr>
      <w:r>
        <w:rPr>
          <w:b/>
          <w:bCs/>
          <w:noProof/>
          <w:lang w:val="ro-RO"/>
        </w:rPr>
        <w:t xml:space="preserve">Utilizatori-pilot și parteneri comerciali</w:t>
      </w:r>
      <w:r>
        <w:rPr>
          <w:noProof/>
          <w:lang w:val="ro-RO"/>
        </w:rPr>
        <w:t xml:space="preserve">: ≥ 2 scrisori de intenție cu toate cele 7 elemente cerute de grilă (un retailer/distribuitor, o firmă de software care folosește Claude Code, un living lab/laborator universitar) </w:t>
      </w:r>
      <w:r>
        <w:rPr>
          <w:noProof/>
          <w:highlight w:val="yellow"/>
          <w:lang w:val="ro-RO"/>
        </w:rPr>
        <w:t xml:space="preserve">[de obținut, datate ≤ 6 luni înainte de depunere]</w:t>
      </w:r>
      <w:r>
        <w:rPr>
          <w:noProof/>
          <w:lang w:val="ro-RO"/>
        </w:rPr>
        <w:t xml:space="preserve">.</w:t>
      </w:r>
    </w:p>
    <w:p w:rsidR="006B79B9" w:rsidRPr="00BA7452" w:rsidRDefault="009373F0">
      <w:pPr>
        <w:numPr>
          <w:ilvl w:val="0"/>
          <w:numId w:val="1"/>
        </w:numPr>
        <w:spacing w:before="60" w:after="60"/>
        <w:rPr>
          <w:noProof/>
          <w:lang w:val="ro-RO"/>
        </w:rPr>
      </w:pPr>
      <w:r>
        <w:rPr>
          <w:b/>
          <w:bCs/>
          <w:noProof/>
          <w:lang w:val="ro-RO"/>
        </w:rPr>
        <w:t xml:space="preserve">Asociație a persoanelor cu dizabilități</w:t>
      </w:r>
      <w:r>
        <w:rPr>
          <w:noProof/>
          <w:lang w:val="ro-RO"/>
        </w:rPr>
        <w:t xml:space="preserve"> </w:t>
      </w:r>
      <w:r>
        <w:rPr>
          <w:noProof/>
          <w:highlight w:val="yellow"/>
          <w:lang w:val="ro-RO"/>
        </w:rPr>
        <w:t xml:space="preserve">[denumire]</w:t>
      </w:r>
      <w:r>
        <w:rPr>
          <w:noProof/>
          <w:lang w:val="ro-RO"/>
        </w:rPr>
        <w:t xml:space="preserve">: recrutarea a ≥ 2 participanți cu deficiențe de vedere/motorii și testul public de accesibilitate (măsura suplimentară de egalitate de șanse).</w:t>
      </w:r>
    </w:p>
    <w:p w:rsidR="006B79B9" w:rsidRPr="00BA7452" w:rsidRDefault="009373F0">
      <w:pPr>
        <w:numPr>
          <w:ilvl w:val="0"/>
          <w:numId w:val="1"/>
        </w:numPr>
        <w:spacing w:before="60" w:after="60"/>
        <w:rPr>
          <w:noProof/>
          <w:lang w:val="ro-RO"/>
        </w:rPr>
      </w:pPr>
      <w:r>
        <w:rPr>
          <w:b/>
          <w:bCs/>
          <w:noProof/>
          <w:lang w:val="ro-RO"/>
        </w:rPr>
        <w:t xml:space="preserve">Expert științific independent</w:t>
      </w:r>
      <w:r>
        <w:rPr>
          <w:noProof/>
          <w:lang w:val="ro-RO"/>
        </w:rPr>
        <w:t xml:space="preserve"> </w:t>
      </w:r>
      <w:r>
        <w:rPr>
          <w:noProof/>
          <w:highlight w:val="yellow"/>
          <w:lang w:val="ro-RO"/>
        </w:rPr>
        <w:t xml:space="preserve">[Nume Prenume, afiliere]</w:t>
      </w:r>
      <w:r>
        <w:rPr>
          <w:noProof/>
          <w:lang w:val="ro-RO"/>
        </w:rPr>
        <w:t xml:space="preserve">: validarea Raportului științific.</w:t>
      </w:r>
    </w:p>
    <w:p w:rsidR="006B79B9" w:rsidRPr="00BA7452" w:rsidRDefault="006B79B9">
      <w:pPr>
        <w:spacing w:before="80"/>
        <w:rPr>
          <w:noProof/>
          <w:lang w:val="ro-RO"/>
        </w:rPr>
      </w:pPr>
    </w:p>
    <w:p w:rsidR="006B79B9" w:rsidRPr="00BA7452" w:rsidRDefault="009373F0">
      <w:pPr>
        <w:rPr>
          <w:noProof/>
          <w:lang w:val="ro-RO"/>
        </w:rPr>
      </w:pPr>
      <w:r w:rsidRPr="00BA7452">
        <w:rPr>
          <w:noProof/>
          <w:lang w:val="ro-RO"/>
        </w:rPr>
        <w:br w:type="page"/>
      </w:r>
    </w:p>
    <w:p w:rsidR="006B79B9" w:rsidRPr="00BA7452" w:rsidRDefault="009373F0">
      <w:pPr>
        <w:pStyle w:val="Heading1"/>
        <w:pBdr>
          <w:bottom w:val="single" w:sz="8" w:space="4" w:color="1B3A6B"/>
        </w:pBdr>
        <w:rPr>
          <w:noProof/>
          <w:lang w:val="ro-RO"/>
        </w:rPr>
      </w:pPr>
      <w:bookmarkStart w:id="13" w:name="_Toc231395747"/>
      <w:r w:rsidRPr="00BA7452">
        <w:rPr>
          <w:noProof/>
          <w:lang w:val="ro-RO"/>
        </w:rPr>
        <w:lastRenderedPageBreak/>
        <w:t>III. DESCRIEREA PIETEI DE DESFACERE</w:t>
      </w:r>
      <w:bookmarkEnd w:id="13"/>
    </w:p>
    <w:p w:rsidR="006B79B9" w:rsidRPr="00BA7452" w:rsidRDefault="006B79B9">
      <w:pPr>
        <w:spacing w:before="60"/>
        <w:rPr>
          <w:noProof/>
          <w:lang w:val="ro-RO"/>
        </w:rPr>
      </w:pPr>
    </w:p>
    <w:p w:rsidR="006B79B9" w:rsidRPr="00BA7452" w:rsidRDefault="009373F0">
      <w:pPr>
        <w:pStyle w:val="Heading2"/>
        <w:rPr>
          <w:noProof/>
          <w:lang w:val="ro-RO"/>
        </w:rPr>
      </w:pPr>
      <w:bookmarkStart w:id="14" w:name="_Toc231395748"/>
      <w:r w:rsidRPr="00BA7452">
        <w:rPr>
          <w:noProof/>
          <w:lang w:val="ro-RO"/>
        </w:rPr>
        <w:t>3.1. Descrierea pietei - date si dimensiuni</w:t>
      </w:r>
      <w:bookmarkEnd w:id="14"/>
    </w:p>
    <w:p w:rsidR="006B79B9" w:rsidRPr="00BA7452" w:rsidRDefault="009373F0">
      <w:pPr>
        <w:spacing w:before="60" w:after="60"/>
        <w:rPr>
          <w:noProof/>
          <w:lang w:val="ro-RO"/>
        </w:rPr>
      </w:pPr>
      <w:r>
        <w:rPr>
          <w:noProof/>
          <w:lang w:val="ro-RO"/>
        </w:rPr>
        <w:t xml:space="preserve">SOUL se adresează intersecției a trei piețe în creștere, cu date verificabile (link și dată pentru fiecare cifră):</w:t>
      </w:r>
    </w:p>
    <w:p w:rsidR="006B79B9" w:rsidRPr="00BA7452" w:rsidRDefault="009373F0">
      <w:pPr>
        <w:numPr>
          <w:ilvl w:val="0"/>
          <w:numId w:val="1"/>
        </w:numPr>
        <w:spacing w:before="60" w:after="60"/>
        <w:rPr>
          <w:noProof/>
          <w:lang w:val="ro-RO"/>
        </w:rPr>
      </w:pPr>
      <w:r>
        <w:rPr>
          <w:b/>
          <w:bCs/>
          <w:noProof/>
          <w:lang w:val="ro-RO"/>
        </w:rPr>
        <w:t xml:space="preserve">Adopția AI generativ în UE.</w:t>
      </w:r>
      <w:r>
        <w:rPr>
          <w:noProof/>
          <w:lang w:val="ro-RO"/>
        </w:rPr>
        <w:t xml:space="preserve"> În 2025, </w:t>
      </w:r>
      <w:r>
        <w:rPr>
          <w:b/>
          <w:bCs/>
          <w:noProof/>
          <w:lang w:val="ro-RO"/>
        </w:rPr>
        <w:t xml:space="preserve">32,7 %</w:t>
      </w:r>
      <w:r>
        <w:rPr>
          <w:noProof/>
          <w:lang w:val="ro-RO"/>
        </w:rPr>
        <w:t xml:space="preserve"> din persoanele de 16–74 ani din UE au folosit instrumente de AI generativ (25,1 % în scop personal, </w:t>
      </w:r>
      <w:r>
        <w:rPr>
          <w:b/>
          <w:bCs/>
          <w:noProof/>
          <w:lang w:val="ro-RO"/>
        </w:rPr>
        <w:t xml:space="preserve">15,1 % la muncă</w:t>
      </w:r>
      <w:r>
        <w:rPr>
          <w:noProof/>
          <w:lang w:val="ro-RO"/>
        </w:rPr>
        <w:t xml:space="preserve">); România are cel mai mic nivel (</w:t>
      </w:r>
      <w:r>
        <w:rPr>
          <w:b/>
          <w:bCs/>
          <w:noProof/>
          <w:lang w:val="ro-RO"/>
        </w:rPr>
        <w:t xml:space="preserve">17,8 %</w:t>
      </w:r>
      <w:r>
        <w:rPr>
          <w:noProof/>
          <w:lang w:val="ro-RO"/>
        </w:rPr>
        <w:t xml:space="preserve">), deci cea mai mare marjă de creștere (Eurostat, 16.12.2025: https://ec.europa.eu/eurostat/web/products-eurostat-news/w/ddn-20251216-3).</w:t>
      </w:r>
    </w:p>
    <w:p w:rsidR="006B79B9" w:rsidRPr="00BA7452" w:rsidRDefault="009373F0">
      <w:pPr>
        <w:numPr>
          <w:ilvl w:val="0"/>
          <w:numId w:val="1"/>
        </w:numPr>
        <w:spacing w:before="60" w:after="60"/>
        <w:rPr>
          <w:noProof/>
          <w:lang w:val="ro-RO"/>
        </w:rPr>
      </w:pPr>
      <w:r>
        <w:rPr>
          <w:b/>
          <w:bCs/>
          <w:noProof/>
          <w:lang w:val="ro-RO"/>
        </w:rPr>
        <w:t xml:space="preserve">Dispozitive personale purtabile/de birou.</w:t>
      </w:r>
      <w:r>
        <w:rPr>
          <w:noProof/>
          <w:lang w:val="ro-RO"/>
        </w:rPr>
        <w:t xml:space="preserve"> IDC: </w:t>
      </w:r>
      <w:r>
        <w:rPr>
          <w:b/>
          <w:bCs/>
          <w:noProof/>
          <w:lang w:val="ro-RO"/>
        </w:rPr>
        <w:t xml:space="preserve">45,6 milioane</w:t>
      </w:r>
      <w:r>
        <w:rPr>
          <w:noProof/>
          <w:lang w:val="ro-RO"/>
        </w:rPr>
        <w:t xml:space="preserve"> de dispozitive purtate la încheietură livrate doar în T1 2025 (+10,5 % an/an), din care 34,8 M smartwatch-uri (https://www.emsnow.com/idc-global-wrist-worn-device-shipments-grew-10-5-in-q1-2025/). Este piața de referință pentru interfețele rotunde mici.</w:t>
      </w:r>
    </w:p>
    <w:p w:rsidR="006B79B9" w:rsidRPr="00BA7452" w:rsidRDefault="009373F0">
      <w:pPr>
        <w:numPr>
          <w:ilvl w:val="0"/>
          <w:numId w:val="1"/>
        </w:numPr>
        <w:spacing w:before="60" w:after="60"/>
        <w:rPr>
          <w:noProof/>
          <w:lang w:val="ro-RO"/>
        </w:rPr>
      </w:pPr>
      <w:r>
        <w:rPr>
          <w:b/>
          <w:bCs/>
          <w:noProof/>
          <w:lang w:val="ro-RO"/>
        </w:rPr>
        <w:t xml:space="preserve">Hardware AI dedicat.</w:t>
      </w:r>
      <w:r>
        <w:rPr>
          <w:noProof/>
          <w:lang w:val="ro-RO"/>
        </w:rPr>
        <w:t xml:space="preserve"> Plaud a livrat </w:t>
      </w:r>
      <w:r>
        <w:rPr>
          <w:b/>
          <w:bCs/>
          <w:noProof/>
          <w:lang w:val="ro-RO"/>
        </w:rPr>
        <w:t xml:space="preserve">peste 2 milioane</w:t>
      </w:r>
      <w:r>
        <w:rPr>
          <w:noProof/>
          <w:lang w:val="ro-RO"/>
        </w:rPr>
        <w:t xml:space="preserve"> de dispozitive AI de notițe, iar abonamentele sale depășesc </w:t>
      </w:r>
      <w:r>
        <w:rPr>
          <w:b/>
          <w:bCs/>
          <w:noProof/>
          <w:lang w:val="ro-RO"/>
        </w:rPr>
        <w:t xml:space="preserve">100 M$ ARR</w:t>
      </w:r>
      <w:r>
        <w:rPr>
          <w:noProof/>
          <w:lang w:val="ro-RO"/>
        </w:rPr>
        <w:t xml:space="preserve">, cu ~50 % dintre cumpărători plătitori (TechCrunch, 16.06.2026: https://techcrunch.com/2026/06/16/plaud-says-its-software-business-topped-100m-in-arr-after-shipping-over-2m-ai-notetakers/). Fuzozo (China) a vândut ~300.000 de unități (https://www.stocktitan.net/news/TUYA/tuya-smart-accelerates-physical-ai-commercialization-with-strategic-fl5hn4dv397y.html). Campaniile de crowdfunding pentru dispozitive AI de birou strâng 0,3–0,8 M$ (Loona DeskMate 721.816 $: https://www.kicktraq.com/projects/keyitechnology/loona-deskmate-the-worlds-first-screen-aware-ai-co-worker/; Eiliko ~600.000 $: https://www.kicktraq.com/projects/energize-lab/eiliko/).</w:t>
      </w:r>
    </w:p>
    <w:p w:rsidR="006B79B9" w:rsidRPr="00BA7452" w:rsidRDefault="009373F0">
      <w:pPr>
        <w:numPr>
          <w:ilvl w:val="0"/>
          <w:numId w:val="1"/>
        </w:numPr>
        <w:spacing w:before="60" w:after="60"/>
        <w:rPr>
          <w:noProof/>
          <w:lang w:val="ro-RO"/>
        </w:rPr>
      </w:pPr>
      <w:r>
        <w:rPr>
          <w:b/>
          <w:bCs/>
          <w:noProof/>
          <w:lang w:val="ro-RO"/>
        </w:rPr>
        <w:t xml:space="preserve">Obiect AI premium, validat ca preț.</w:t>
      </w:r>
      <w:r>
        <w:rPr>
          <w:noProof/>
          <w:lang w:val="ro-RO"/>
        </w:rPr>
        <w:t xml:space="preserve"> OpenAI × Jony Ive pregătesc pentru 2027 un dispozitiv din metal premium la </w:t>
      </w:r>
      <w:r>
        <w:rPr>
          <w:b/>
          <w:bCs/>
          <w:noProof/>
          <w:lang w:val="ro-RO"/>
        </w:rPr>
        <w:t xml:space="preserve">300–400 $</w:t>
      </w:r>
      <w:r>
        <w:rPr>
          <w:noProof/>
          <w:lang w:val="ro-RO"/>
        </w:rPr>
        <w:t xml:space="preserve"> (TechCrunch, 06.08.2026: https://techcrunch.com/2026/08/06/openais-new-ai-smart-speaker-will-reportedly-sell-for-between-300-and-400/); obiectele metalice fără AI se vând la 139–599 $ (STARBOY: https://gizmodo.com/can-we-interest-you-in-a-400-ai-keychain-that-behaves-like-a-real-pet-2000732919).</w:t>
      </w:r>
    </w:p>
    <w:p w:rsidR="006B79B9" w:rsidRPr="00BA7452" w:rsidRDefault="009373F0">
      <w:pPr>
        <w:spacing w:before="60" w:after="60"/>
        <w:rPr>
          <w:noProof/>
          <w:lang w:val="ro-RO"/>
        </w:rPr>
      </w:pPr>
      <w:r>
        <w:rPr>
          <w:b/>
          <w:bCs/>
          <w:noProof/>
          <w:lang w:val="ro-RO"/>
        </w:rPr>
        <w:t xml:space="preserve">Tendințe.</w:t>
      </w:r>
      <w:r>
        <w:rPr>
          <w:noProof/>
          <w:lang w:val="ro-RO"/>
        </w:rPr>
        <w:t xml:space="preserve"> (1) Utilizatorii cer confidențialitate și funcționare offline după eșecurile Humane (https://www.axios.com/2025/02/18/humane-ai-pin-shut-down-hp) și Moxie (https://www.theregister.com/2024/12/16/moxie_cloud_services_lessons/). (2) Marile platforme închid ecosistemul: Meta Muse Charm e disponibil doar în SUA (https://www.heise.de/en/news/Tamagotchi-meets-AI-agent-Meta-announces-AI-gadget-Muse-Charm-11464075.html), Alexa+ nu există în română. (3) Reglementarea UE (baterii înlocuibile din 18.02.2027, dreptul la reparare, securitatea radio, AI Act art. 50) favorizează produsele proiectate de la început pentru reparabilitate și transparență.</w:t>
      </w:r>
    </w:p>
    <w:p w:rsidR="006B79B9" w:rsidRPr="00BA7452" w:rsidRDefault="009373F0">
      <w:pPr>
        <w:spacing w:before="60" w:after="60"/>
        <w:rPr>
          <w:noProof/>
          <w:lang w:val="ro-RO"/>
        </w:rPr>
      </w:pPr>
      <w:r>
        <w:rPr>
          <w:b/>
          <w:bCs/>
          <w:noProof/>
          <w:lang w:val="ro-RO"/>
        </w:rPr>
        <w:t xml:space="preserve">Dimensiunea pieței adresabile [E — estimare proprie, de rafinat în A6]:</w:t>
      </w:r>
      <w:r>
        <w:rPr>
          <w:noProof/>
          <w:lang w:val="ro-RO"/>
        </w:rPr>
        <w:t xml:space="preserve"> 15,1 % × ~335 M persoane de 16–74 ani din UE ≈ </w:t>
      </w:r>
      <w:r>
        <w:rPr>
          <w:b/>
          <w:bCs/>
          <w:noProof/>
          <w:lang w:val="ro-RO"/>
        </w:rPr>
        <w:t xml:space="preserve">50 M</w:t>
      </w:r>
      <w:r>
        <w:rPr>
          <w:noProof/>
          <w:lang w:val="ro-RO"/>
        </w:rPr>
        <w:t xml:space="preserve"> de utilizatori profesionali de AI generativ (piața totală); nișa „dispozitiv dedicat premium, cu AI-ul proprietarului, UE-first” la 0,1–0,5 % din aceștia ≈ </w:t>
      </w:r>
      <w:r>
        <w:rPr>
          <w:b/>
          <w:bCs/>
          <w:noProof/>
          <w:lang w:val="ro-RO"/>
        </w:rPr>
        <w:t xml:space="preserve">50–250 mii</w:t>
      </w:r>
      <w:r>
        <w:rPr>
          <w:noProof/>
          <w:lang w:val="ro-RO"/>
        </w:rPr>
        <w:t xml:space="preserve"> de unități, adică </w:t>
      </w:r>
      <w:r>
        <w:rPr>
          <w:b/>
          <w:bCs/>
          <w:noProof/>
          <w:lang w:val="ro-RO"/>
        </w:rPr>
        <w:t xml:space="preserve">12–60 M€</w:t>
      </w:r>
      <w:r>
        <w:rPr>
          <w:noProof/>
          <w:lang w:val="ro-RO"/>
        </w:rPr>
        <w:t xml:space="preserve"> la un preț mediu de ~250 € (piața adresabilă). Ținta SOUL în anul 5 post-proiect: </w:t>
      </w:r>
      <w:r>
        <w:rPr>
          <w:b/>
          <w:bCs/>
          <w:noProof/>
          <w:lang w:val="ro-RO"/>
        </w:rPr>
        <w:t xml:space="preserve">7.000 de unități/an</w:t>
      </w:r>
      <w:r>
        <w:rPr>
          <w:noProof/>
          <w:lang w:val="ro-RO"/>
        </w:rPr>
        <w:t xml:space="preserve"> (≈ 3–14 % din piața adresabilă).</w:t>
      </w:r>
    </w:p>
    <w:p w:rsidR="006B79B9" w:rsidRPr="00BA7452" w:rsidRDefault="009373F0">
      <w:pPr>
        <w:spacing w:before="60" w:after="60"/>
        <w:rPr>
          <w:noProof/>
          <w:lang w:val="ro-RO"/>
        </w:rPr>
      </w:pPr>
      <w:r>
        <w:rPr>
          <w:noProof/>
          <w:lang w:val="ro-RO"/>
        </w:rPr>
        <w:t xml:space="preserve">Benchmark-ul complet al celor 24 de competitori (preț, abonament, AI, tracțiune, status, cu surse) este anexat (research 11).</w:t>
      </w:r>
    </w:p>
    <w:p w:rsidR="006B79B9" w:rsidRPr="00BA7452" w:rsidRDefault="006B79B9">
      <w:pPr>
        <w:spacing w:before="80"/>
        <w:rPr>
          <w:noProof/>
          <w:lang w:val="ro-RO"/>
        </w:rPr>
      </w:pPr>
    </w:p>
    <w:p w:rsidR="006B79B9" w:rsidRPr="00BA7452" w:rsidRDefault="009373F0">
      <w:pPr>
        <w:pStyle w:val="Heading2"/>
        <w:rPr>
          <w:noProof/>
          <w:lang w:val="ro-RO"/>
        </w:rPr>
      </w:pPr>
      <w:bookmarkStart w:id="15" w:name="_Toc231395749"/>
      <w:r w:rsidRPr="00BA7452">
        <w:rPr>
          <w:noProof/>
          <w:lang w:val="ro-RO"/>
        </w:rPr>
        <w:t>3.</w:t>
      </w:r>
      <w:r w:rsidR="008306DB" w:rsidRPr="00BA7452">
        <w:rPr>
          <w:noProof/>
          <w:lang w:val="ro-RO"/>
        </w:rPr>
        <w:t>2</w:t>
      </w:r>
      <w:r w:rsidRPr="00BA7452">
        <w:rPr>
          <w:noProof/>
          <w:lang w:val="ro-RO"/>
        </w:rPr>
        <w:t>. Segmentul de piata tinta si clienti potentiali</w:t>
      </w:r>
      <w:bookmarkEnd w:id="15"/>
    </w:p>
    <w:tbl>
      <w:tblPr>
        <w:tblStyle w:val="a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800"/>
        <w:gridCol w:w="4438"/>
      </w:tblGrid>
      <w:tr w:rsidR="006B79B9" w:rsidRPr="00BA7452">
        <w:trPr>
          <w:cantSplit/>
          <w:tblHeader/>
        </w:trPr>
        <w:tc>
          <w:tcPr>
            <w:tcW w:w="2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Segment de piata</w:t>
            </w:r>
          </w:p>
        </w:tc>
        <w:tc>
          <w:tcPr>
            <w:tcW w:w="28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Profil client</w:t>
            </w:r>
          </w:p>
        </w:tc>
        <w:tc>
          <w:tcPr>
            <w:tcW w:w="4438"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Estimare potential (nr./valoare)</w:t>
            </w:r>
          </w:p>
        </w:tc>
      </w:tr>
      <w:tr w:rsidR="006B79B9" w:rsidRPr="00BA7452">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Segment 1 (B2C/B2B mic, UE): profesioniști care lucrează zilnic cu asistenți AI</w:t>
            </w:r>
          </w:p>
        </w:tc>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dezvoltatori care folosesc Claude Code/Cowork, creatori, freelanceri; 25–45 ani; vor aprobări și notițe rapide fără telefon, cu propriul cont AI (cheie API sau conectorul din aplicația Claude)</w:t>
            </w:r>
          </w:p>
        </w:tc>
        <w:tc>
          <w:tcPr>
            <w:tcW w:w="44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[E] ~50 M utilizatori AI la muncă în UE (Eurostat); țintă An 1–5: 175 → 7.000 buc./an</w:t>
            </w:r>
          </w:p>
        </w:tc>
      </w:tr>
      <w:tr w:rsidR="006B79B9" w:rsidRPr="00BA7452">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Segment 2 (B2C premium, UE): utilizatori care vor un asistent privat, offline, fără abonament</w:t>
            </w:r>
          </w:p>
        </w:tc>
        <w:tc>
          <w:tcPr>
            <w:tcW w:w="28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cumpărători de obiecte de design și gadgeturi premium (referință: STARBOY, Moflin, Ropet), sensibili la confidențialitate</w:t>
            </w:r>
          </w:p>
        </w:tc>
        <w:tc>
          <w:tcPr>
            <w:tcW w:w="44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[E] preț acceptat 249–400 €; ~30 % din vânzări</w:t>
            </w:r>
          </w:p>
        </w:tc>
      </w:tr>
      <w:tr w:rsidR="006B79B9" w:rsidRPr="00BA7452">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Segment 3 (B2B): echipe/firme care folosesc Claude Code și cadouri corporate</w:t>
            </w:r>
          </w:p>
        </w:tc>
        <w:tc>
          <w:tcPr>
            <w:tcW w:w="28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firme de software din UE, 10–200 de dezvoltatori; pilot cu 3–5 persoane, apoi achiziție de echipă</w:t>
            </w:r>
          </w:p>
        </w:tc>
        <w:tc>
          <w:tcPr>
            <w:tcW w:w="44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[E] 20–50 de firme în An 3–5; licențiere B2B 20–60 k€/an</w:t>
            </w:r>
          </w:p>
        </w:tc>
      </w:tr>
      <w:tr w:rsidR="006B79B9" w:rsidRPr="00BA7452">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Segment 4 (acces și incluziune): persoane cu nevoi de accesibilitate</w:t>
            </w:r>
          </w:p>
        </w:tc>
        <w:tc>
          <w:tcPr>
            <w:tcW w:w="28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control vocal, modul „taste mari”, contrast ridicat; parteneriate cu asociații</w:t>
            </w:r>
          </w:p>
        </w:tc>
        <w:tc>
          <w:tcPr>
            <w:tcW w:w="44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[E] nișă de validare și canal instituțional; nu e inclus în proiecție</w:t>
            </w:r>
          </w:p>
        </w:tc>
      </w:tr>
    </w:tbl>
    <w:p w:rsidR="006B79B9" w:rsidRPr="00BA7452" w:rsidRDefault="006B79B9">
      <w:pPr>
        <w:spacing w:before="80"/>
        <w:rPr>
          <w:noProof/>
          <w:lang w:val="ro-RO"/>
        </w:rPr>
      </w:pPr>
      <w:r>
        <w:rPr>
          <w:b/>
          <w:bCs/>
          <w:noProof/>
          <w:lang w:val="ro-RO"/>
        </w:rPr>
        <w:t xml:space="preserve">Grupul țintă al proiectului</w:t>
      </w:r>
      <w:r>
        <w:rPr>
          <w:noProof/>
          <w:lang w:val="ro-RO"/>
        </w:rPr>
        <w:t xml:space="preserve"> (corelat cu CF): (1) Utilizatorii-pilot din București-Ilfov (≥ 12) care participă la validarea TRL 5. (2) Profesioniștii care lucrează zilnic cu asistenți AI (dezvoltatori care folosesc Claude Code/Cowork, creatori, freelanceri) și își conectează propriul cont AI: nevoia de aprobări și notițe rapide, fără telefon. (3) Utilizatorii care vor un asistent privat, cu funcționare offline, fără abonament obligatoriu și fără un AI impus de producător. (4) Persoanele cu nevoi de accesibilitate (control vocal, taste mari). (5) Ecosistemul regional: laboratoare universitare (UPB), ateliere CNC/PCB, laboratoare de testare.</w:t>
      </w:r>
    </w:p>
    <w:p w:rsidR="006B79B9" w:rsidRPr="00BA7452" w:rsidRDefault="006B79B9">
      <w:pPr>
        <w:spacing w:before="80"/>
        <w:rPr>
          <w:noProof/>
          <w:lang w:val="ro-RO"/>
        </w:rPr>
      </w:pPr>
    </w:p>
    <w:p w:rsidR="006B79B9" w:rsidRPr="00BA7452" w:rsidRDefault="009373F0">
      <w:pPr>
        <w:pStyle w:val="Heading2"/>
        <w:rPr>
          <w:noProof/>
          <w:lang w:val="ro-RO"/>
        </w:rPr>
      </w:pPr>
      <w:bookmarkStart w:id="16" w:name="_Toc231395750"/>
      <w:r w:rsidRPr="00BA7452">
        <w:rPr>
          <w:noProof/>
          <w:lang w:val="ro-RO"/>
        </w:rPr>
        <w:t>3.</w:t>
      </w:r>
      <w:r w:rsidR="008306DB" w:rsidRPr="00BA7452">
        <w:rPr>
          <w:noProof/>
          <w:lang w:val="ro-RO"/>
        </w:rPr>
        <w:t>3</w:t>
      </w:r>
      <w:r w:rsidRPr="00BA7452">
        <w:rPr>
          <w:noProof/>
          <w:lang w:val="ro-RO"/>
        </w:rPr>
        <w:t>. Analiza mediului concurential</w:t>
      </w:r>
      <w:bookmarkEnd w:id="16"/>
    </w:p>
    <w:tbl>
      <w:tblPr>
        <w:tblStyle w:val="a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200"/>
        <w:gridCol w:w="2000"/>
        <w:gridCol w:w="4438"/>
      </w:tblGrid>
      <w:tr w:rsidR="006B79B9" w:rsidRPr="00BA7452">
        <w:trPr>
          <w:cantSplit/>
          <w:tblHeader/>
        </w:trPr>
        <w:tc>
          <w:tcPr>
            <w:tcW w:w="20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Concurent (denumire/tip)</w:t>
            </w:r>
          </w:p>
        </w:tc>
        <w:tc>
          <w:tcPr>
            <w:tcW w:w="12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BC4627">
            <w:pPr>
              <w:jc w:val="center"/>
              <w:rPr>
                <w:noProof/>
                <w:lang w:val="ro-RO"/>
              </w:rPr>
            </w:pPr>
            <w:r w:rsidRPr="00BA7452">
              <w:rPr>
                <w:b/>
                <w:bCs/>
                <w:noProof/>
                <w:color w:val="FFFFFF"/>
                <w:sz w:val="19"/>
                <w:szCs w:val="19"/>
                <w:lang w:val="ro-RO"/>
              </w:rPr>
              <w:t>Tara de o</w:t>
            </w:r>
            <w:r w:rsidR="009373F0" w:rsidRPr="00BA7452">
              <w:rPr>
                <w:b/>
                <w:bCs/>
                <w:noProof/>
                <w:color w:val="FFFFFF"/>
                <w:sz w:val="19"/>
                <w:szCs w:val="19"/>
                <w:lang w:val="ro-RO"/>
              </w:rPr>
              <w:t xml:space="preserve">rigine </w:t>
            </w:r>
          </w:p>
        </w:tc>
        <w:tc>
          <w:tcPr>
            <w:tcW w:w="20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Solutie oferita</w:t>
            </w:r>
          </w:p>
        </w:tc>
        <w:tc>
          <w:tcPr>
            <w:tcW w:w="4438"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Avantajul</w:t>
            </w:r>
            <w:r w:rsidR="00BC4627" w:rsidRPr="00BA7452">
              <w:rPr>
                <w:b/>
                <w:bCs/>
                <w:noProof/>
                <w:color w:val="FFFFFF"/>
                <w:sz w:val="19"/>
                <w:szCs w:val="19"/>
                <w:lang w:val="ro-RO"/>
              </w:rPr>
              <w:t>/ele soluției propuse</w:t>
            </w:r>
          </w:p>
        </w:tc>
      </w:tr>
      <w:tr w:rsidR="006B79B9" w:rsidRPr="00BA7452">
        <w:trPr>
          <w:cantSplit/>
        </w:trPr>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Meta Muse Charm (agent AI purtabil)</w:t>
            </w:r>
          </w:p>
        </w:tc>
        <w:tc>
          <w:tcPr>
            <w:tcW w:w="1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SUA</w:t>
            </w:r>
          </w:p>
        </w:tc>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breloc cu 2 camere, 5G, agent Muse (e-mail, rezervări, cumpărături); abonament 0/20/100 $/lună; doar SUA</w:t>
            </w:r>
          </w:p>
        </w:tc>
        <w:tc>
          <w:tcPr>
            <w:tcW w:w="44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fără camere, hold-to-talk; AI la alegere; disponibil în UE și în română; funcționează offline</w:t>
            </w:r>
          </w:p>
        </w:tc>
      </w:tr>
      <w:tr w:rsidR="006B79B9" w:rsidRPr="00BA7452">
        <w:trPr>
          <w:cantSplit/>
        </w:trPr>
        <w:tc>
          <w:tcPr>
            <w:tcW w:w="2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OpenAI × Jony Ive (difuzor AI din metal, 2027)</w:t>
            </w:r>
          </w:p>
        </w:tc>
        <w:tc>
          <w:tcPr>
            <w:tcW w:w="12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SUA</w:t>
            </w:r>
          </w:p>
        </w:tc>
        <w:tc>
          <w:tcPr>
            <w:tcW w:w="2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obiect premium din metal, fără ecran, 300–400 $, doar ChatGPT</w:t>
            </w:r>
          </w:p>
        </w:tc>
        <w:tc>
          <w:tcPr>
            <w:tcW w:w="44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față expresivă + tastatură; portabil; merge cu Claude (ChatGPT cu cheie proprie — în lucru); baterie înlocuibilă</w:t>
            </w:r>
          </w:p>
        </w:tc>
      </w:tr>
      <w:tr w:rsidR="006B79B9" w:rsidRPr="00BA7452">
        <w:trPr>
          <w:cantSplit/>
        </w:trPr>
        <w:tc>
          <w:tcPr>
            <w:tcW w:w="2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Plaud NotePin S (recorder AI)</w:t>
            </w:r>
          </w:p>
        </w:tc>
        <w:tc>
          <w:tcPr>
            <w:tcW w:w="12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SUA / China</w:t>
            </w:r>
          </w:p>
        </w:tc>
        <w:tc>
          <w:tcPr>
            <w:tcW w:w="2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o singură funcție (notițe), 179 $ + abonament Pro 99,99 $/an</w:t>
            </w:r>
          </w:p>
        </w:tc>
        <w:tc>
          <w:tcPr>
            <w:tcW w:w="44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fără abonament obligatoriu; acțiuni multiple (alarme, liste, aprobări); offline</w:t>
            </w:r>
          </w:p>
        </w:tc>
      </w:tr>
      <w:tr w:rsidR="006B79B9" w:rsidRPr="00BA7452">
        <w:trPr>
          <w:cantSplit/>
        </w:trPr>
        <w:tc>
          <w:tcPr>
            <w:tcW w:w="2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Rabbit r1 (handheld AI)</w:t>
            </w:r>
          </w:p>
        </w:tc>
        <w:tc>
          <w:tcPr>
            <w:tcW w:w="12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SUA</w:t>
            </w:r>
          </w:p>
        </w:tc>
        <w:tc>
          <w:tcPr>
            <w:tcW w:w="2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ecran 2,88″, 199 $, cloud propriu; ~5 % utilizatori zilnici</w:t>
            </w:r>
          </w:p>
        </w:tc>
        <w:tc>
          <w:tcPr>
            <w:tcW w:w="44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funcții locale utile zilnic; obiect de birou premium; AI la alegere</w:t>
            </w:r>
          </w:p>
        </w:tc>
      </w:tr>
      <w:tr w:rsidR="006B79B9" w:rsidRPr="00BA7452">
        <w:trPr>
          <w:cantSplit/>
        </w:trPr>
        <w:tc>
          <w:tcPr>
            <w:tcW w:w="2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Humane AI Pin (închis 28.02.2025)</w:t>
            </w:r>
          </w:p>
        </w:tc>
        <w:tc>
          <w:tcPr>
            <w:tcW w:w="12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SUA</w:t>
            </w:r>
          </w:p>
        </w:tc>
        <w:tc>
          <w:tcPr>
            <w:tcW w:w="2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699 $ + 24 $/lună obligatoriu; oprit de server</w:t>
            </w:r>
          </w:p>
        </w:tc>
        <w:tc>
          <w:tcPr>
            <w:tcW w:w="44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nu depinde de serverul producătorului (offline complet, memoria pe dispozitiv, AI-ul proprietarului)</w:t>
            </w:r>
          </w:p>
        </w:tc>
      </w:tr>
      <w:tr w:rsidR="006B79B9" w:rsidRPr="00BA7452">
        <w:trPr>
          <w:cantSplit/>
        </w:trPr>
        <w:tc>
          <w:tcPr>
            <w:tcW w:w="2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Fuzozo (Robopoet/Tuya)</w:t>
            </w:r>
          </w:p>
        </w:tc>
        <w:tc>
          <w:tcPr>
            <w:tcW w:w="12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China</w:t>
            </w:r>
          </w:p>
        </w:tc>
        <w:tc>
          <w:tcPr>
            <w:tcW w:w="2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pluș cu ochi LCD, ~55 $, cloud Tuya, doar chineză</w:t>
            </w:r>
          </w:p>
        </w:tc>
        <w:tc>
          <w:tcPr>
            <w:tcW w:w="44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obiect din aluminiu, servere în UE, engleză + română, acțiuni utile</w:t>
            </w:r>
          </w:p>
        </w:tc>
      </w:tr>
      <w:tr w:rsidR="006B79B9" w:rsidRPr="00BA7452">
        <w:trPr>
          <w:cantSplit/>
        </w:trPr>
        <w:tc>
          <w:tcPr>
            <w:tcW w:w="2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Loona DeskMate (KEYi)</w:t>
            </w:r>
          </w:p>
        </w:tc>
        <w:tc>
          <w:tcPr>
            <w:tcW w:w="12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China</w:t>
            </w:r>
          </w:p>
        </w:tc>
        <w:tc>
          <w:tcPr>
            <w:tcW w:w="2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dock motorizat cu iPhone ca față, 219–299 $, 50+ integrări, cere iPhone</w:t>
            </w:r>
          </w:p>
        </w:tc>
        <w:tc>
          <w:tcPr>
            <w:tcW w:w="44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dispozitiv autonom, fără telefon obligatoriu, fără motoare, țintă de autonomie ≥ 24 h</w:t>
            </w:r>
          </w:p>
        </w:tc>
      </w:tr>
      <w:tr w:rsidR="006B79B9" w:rsidRPr="00BA7452">
        <w:trPr>
          <w:cantSplit/>
        </w:trPr>
        <w:tc>
          <w:tcPr>
            <w:tcW w:w="2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Vibe Desktop Buddy / clone xiaozhi-esp32</w:t>
            </w:r>
          </w:p>
        </w:tc>
        <w:tc>
          <w:tcPr>
            <w:tcW w:w="12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SUA / China</w:t>
            </w:r>
          </w:p>
        </w:tc>
        <w:tc>
          <w:tcPr>
            <w:tcW w:w="2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kituri pe M5Stick/ESP32, 110 $ + transport, ecran 1,14″, ~2 h baterie, aspect DIY</w:t>
            </w:r>
          </w:p>
        </w:tc>
        <w:tc>
          <w:tcPr>
            <w:tcW w:w="44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aceeași funcție de aprobări Claude pe un obiect premium; ecran 2,8″ cu tastatură; OS finisat; garanție UE</w:t>
            </w:r>
          </w:p>
        </w:tc>
      </w:tr>
      <w:tr w:rsidR="006B79B9" w:rsidRPr="00BA7452">
        <w:trPr>
          <w:cantSplit/>
        </w:trPr>
        <w:tc>
          <w:tcPr>
            <w:tcW w:w="2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Amazon Echo Spot / Alexa+</w:t>
            </w:r>
          </w:p>
        </w:tc>
        <w:tc>
          <w:tcPr>
            <w:tcW w:w="12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SUA</w:t>
            </w:r>
          </w:p>
        </w:tc>
        <w:tc>
          <w:tcPr>
            <w:tcW w:w="2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ecran rotund 2,83″, 80 $ + Alexa+ 22,99 €/lună fără Prime; nu există în română</w:t>
            </w:r>
          </w:p>
        </w:tc>
        <w:tc>
          <w:tcPr>
            <w:tcW w:w="44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fără lock-in; română; confidențialitate; portabil</w:t>
            </w:r>
          </w:p>
        </w:tc>
      </w:tr>
    </w:tbl>
    <w:p w:rsidR="001C2599" w:rsidRPr="00BA7452" w:rsidRDefault="001C2599">
      <w:pPr>
        <w:spacing w:before="80"/>
        <w:rPr>
          <w:noProof/>
          <w:lang w:val="ro-RO"/>
        </w:rPr>
      </w:pPr>
      <w:r>
        <w:rPr>
          <w:noProof/>
          <w:lang w:val="ro-RO"/>
        </w:rPr>
        <w:t xml:space="preserve">Surse: https://techcrunch.com/2026/06/16/plaud-says-its-software-business-topped-100m-in-arr-after-shipping-over-2m-ai-notetakers/ · https://www.axios.com/2025/02/18/humane-ai-pin-shut-down-hp · https://www.theregister.com/2024/12/16/moxie_cloud_services_lessons/ · https://techcrunch.com/2026/08/06/openais-new-ai-smart-speaker-will-reportedly-sell-for-between-300-and-400/ · https://www.heise.de/en/news/Tamagotchi-meets-AI-agent-Meta-announces-AI-gadget-Muse-Charm-11464075.html · https://www.stocktitan.net/news/TUYA/tuya-smart-accelerates-physical-ai-commercialization-with-strategic-fl5hn4dv397y.html · https://www.kicktraq.com/projects/keyitechnology/loona-deskmate-the-worlds-first-screen-aware-ai-co-worker/ · https://www.kicktraq.com/projects/energize-lab/eiliko/ · https://claude-desktop-buddy.com/ · https://gizmodo.com/can-we-interest-you-in-a-400-ai-keychain-that-behaves-like-a-real-pet-2000732919 · https://techcrunch.com/2026/07/30/friend-the-lonely-ai-wearable-returns-with-a-new-voice-and-a-much-bigger-price-tag/ · https://www.cnx-software.com/2026/04/20/loona-deskmate-an-iphone-powered-ai-desk-companion-that-doubles-as-a-165w-gan-charging-station/. </w:t>
      </w:r>
      <w:r>
        <w:rPr>
          <w:b/>
          <w:bCs/>
          <w:noProof/>
          <w:lang w:val="ro-RO"/>
        </w:rPr>
        <w:t xml:space="preserve">Concluzie:</w:t>
      </w:r>
      <w:r>
        <w:rPr>
          <w:noProof/>
          <w:lang w:val="ro-RO"/>
        </w:rPr>
        <w:t xml:space="preserve"> niciun produs analizat nu combină față expresivă + obiect premium reparabil + AI la alegerea utilizatorului + acțiuni utile + funcționare offline (research 11 §1, anexat).</w:t>
      </w:r>
    </w:p>
    <w:p w:rsidR="001C2599" w:rsidRPr="00BA7452" w:rsidRDefault="001C2599">
      <w:pPr>
        <w:spacing w:before="80"/>
        <w:rPr>
          <w:noProof/>
          <w:lang w:val="ro-RO"/>
        </w:rPr>
      </w:pPr>
    </w:p>
    <w:p w:rsidR="006B79B9" w:rsidRPr="00BA7452" w:rsidRDefault="009373F0">
      <w:pPr>
        <w:pStyle w:val="Heading2"/>
        <w:rPr>
          <w:noProof/>
          <w:lang w:val="ro-RO"/>
        </w:rPr>
      </w:pPr>
      <w:bookmarkStart w:id="17" w:name="_Toc231395751"/>
      <w:r w:rsidRPr="00BA7452">
        <w:rPr>
          <w:noProof/>
          <w:lang w:val="ro-RO"/>
        </w:rPr>
        <w:t>3.</w:t>
      </w:r>
      <w:r w:rsidR="008306DB" w:rsidRPr="00BA7452">
        <w:rPr>
          <w:noProof/>
          <w:lang w:val="ro-RO"/>
        </w:rPr>
        <w:t>4</w:t>
      </w:r>
      <w:r w:rsidRPr="00BA7452">
        <w:rPr>
          <w:noProof/>
          <w:lang w:val="ro-RO"/>
        </w:rPr>
        <w:t>. Bariere de intrare pe piata</w:t>
      </w:r>
      <w:bookmarkEnd w:id="17"/>
    </w:p>
    <w:p w:rsidR="006B79B9" w:rsidRPr="00BA7452" w:rsidRDefault="009373F0">
      <w:pPr>
        <w:spacing w:before="60" w:after="60"/>
        <w:rPr>
          <w:noProof/>
          <w:lang w:val="ro-RO"/>
        </w:rPr>
      </w:pPr>
      <w:r>
        <w:rPr>
          <w:noProof/>
          <w:lang w:val="ro-RO"/>
        </w:rPr>
        <w:t xml:space="preserve">Principalele bariere de intrare și modul de depășire:</w:t>
      </w:r>
    </w:p>
    <w:p w:rsidR="006B79B9" w:rsidRPr="00BA7452" w:rsidRDefault="009373F0">
      <w:pPr>
        <w:numPr>
          <w:ilvl w:val="0"/>
          <w:numId w:val="1"/>
        </w:numPr>
        <w:spacing w:before="60" w:after="60"/>
        <w:rPr>
          <w:noProof/>
          <w:lang w:val="ro-RO"/>
        </w:rPr>
      </w:pPr>
      <w:r>
        <w:rPr>
          <w:b/>
          <w:bCs/>
          <w:noProof/>
          <w:lang w:val="ro-RO"/>
        </w:rPr>
        <w:t xml:space="preserve">Conformitate radio și securitate cibernetică (RED 2014/53/UE, Reg. delegat 2022/30, EN 18031-1/-2/-3, EN 300 328, EN 301 489).</w:t>
      </w:r>
      <w:r>
        <w:rPr>
          <w:noProof/>
          <w:lang w:val="ro-RO"/>
        </w:rPr>
        <w:t xml:space="preserve"> Depășire: arhitectura EN 18031 (secure boot, OTA semnat, BLE LE Secure Connections) intră în proiect (A4, linia 15), iar pre-scanul EMC/RF (linia 14) reduce riscul certificării CE din An 1 post-proiect.</w:t>
      </w:r>
    </w:p>
    <w:p w:rsidR="006B79B9" w:rsidRPr="00BA7452" w:rsidRDefault="009373F0">
      <w:pPr>
        <w:numPr>
          <w:ilvl w:val="0"/>
          <w:numId w:val="1"/>
        </w:numPr>
        <w:spacing w:before="60" w:after="60"/>
        <w:rPr>
          <w:noProof/>
          <w:lang w:val="ro-RO"/>
        </w:rPr>
      </w:pPr>
      <w:r>
        <w:rPr>
          <w:b/>
          <w:bCs/>
          <w:noProof/>
          <w:lang w:val="ro-RO"/>
        </w:rPr>
        <w:t xml:space="preserve">Baterii (Reg. 2023/1542), DEEE/EPR, GPSR, RoHS.</w:t>
      </w:r>
      <w:r>
        <w:rPr>
          <w:noProof/>
          <w:lang w:val="ro-RO"/>
        </w:rPr>
        <w:t xml:space="preserve"> Depășire: bateria înlocuibilă de utilizator este cerință de proiectare (P10); înregistrările ANMAP/EPR și dosarul GPSR se fac înaintea primei serii (după proiect).</w:t>
      </w:r>
    </w:p>
    <w:p w:rsidR="006B79B9" w:rsidRPr="00BA7452" w:rsidRDefault="009373F0">
      <w:pPr>
        <w:numPr>
          <w:ilvl w:val="0"/>
          <w:numId w:val="1"/>
        </w:numPr>
        <w:spacing w:before="60" w:after="60"/>
        <w:rPr>
          <w:noProof/>
          <w:lang w:val="ro-RO"/>
        </w:rPr>
      </w:pPr>
      <w:r>
        <w:rPr>
          <w:b/>
          <w:bCs/>
          <w:noProof/>
          <w:lang w:val="ro-RO"/>
        </w:rPr>
        <w:t xml:space="preserve">AI Act art. 50 și GDPR.</w:t>
      </w:r>
      <w:r>
        <w:rPr>
          <w:noProof/>
          <w:lang w:val="ro-RO"/>
        </w:rPr>
        <w:t xml:space="preserve"> Depășire: informare „sunt un AI” la prima pornire, telemetrie opt-in, fără înregistrare audio brută, servere în UE, export și ștergere a datelor (deja construite în SOUL Cloud).</w:t>
      </w:r>
    </w:p>
    <w:p w:rsidR="006B79B9" w:rsidRPr="00BA7452" w:rsidRDefault="009373F0">
      <w:pPr>
        <w:numPr>
          <w:ilvl w:val="0"/>
          <w:numId w:val="1"/>
        </w:numPr>
        <w:spacing w:before="60" w:after="60"/>
        <w:rPr>
          <w:noProof/>
          <w:lang w:val="ro-RO"/>
        </w:rPr>
      </w:pPr>
      <w:r>
        <w:rPr>
          <w:b/>
          <w:bCs/>
          <w:noProof/>
          <w:lang w:val="ro-RO"/>
        </w:rPr>
        <w:t xml:space="preserve">Proprietate intelectuală și mărci existente</w:t>
      </w:r>
      <w:r>
        <w:rPr>
          <w:noProof/>
          <w:lang w:val="ro-RO"/>
        </w:rPr>
        <w:t xml:space="preserve"> (risc de conflict „SOUL”). Depășire: căutare TMview/DesignView înainte de depunere, design UE pentru forma MĂRGĂRITAR (publică din 24.09.2026) înainte de 24.09.2027, în afara bugetului, marcă UE ≤ L6, marcă figurativă/compusă ca rezervă (§6.2).</w:t>
      </w:r>
    </w:p>
    <w:p w:rsidR="006B79B9" w:rsidRPr="00BA7452" w:rsidRDefault="009373F0">
      <w:pPr>
        <w:numPr>
          <w:ilvl w:val="0"/>
          <w:numId w:val="1"/>
        </w:numPr>
        <w:spacing w:before="60" w:after="60"/>
        <w:rPr>
          <w:noProof/>
          <w:lang w:val="ro-RO"/>
        </w:rPr>
      </w:pPr>
      <w:r>
        <w:rPr>
          <w:b/>
          <w:bCs/>
          <w:noProof/>
          <w:lang w:val="ro-RO"/>
        </w:rPr>
        <w:t xml:space="preserve">Politicile furnizorilor de AI.</w:t>
      </w:r>
      <w:r>
        <w:rPr>
          <w:noProof/>
          <w:lang w:val="ro-RO"/>
        </w:rPr>
        <w:t xml:space="preserve"> Abonamentele Claude Pro/Max nu pot fi folosite de dispozitive terțe, iar „Sign in with ChatGPT” cere aprobarea OpenAI. Depășire: proprietarul își folosește cheia API sau conectorul din aplicația Claude; modul offline; nu promitem nimic ce depinde de aprobări neobținute.</w:t>
      </w:r>
    </w:p>
    <w:p w:rsidR="006B79B9" w:rsidRPr="00BA7452" w:rsidRDefault="009373F0">
      <w:pPr>
        <w:numPr>
          <w:ilvl w:val="0"/>
          <w:numId w:val="1"/>
        </w:numPr>
        <w:spacing w:before="60" w:after="60"/>
        <w:rPr>
          <w:noProof/>
          <w:lang w:val="ro-RO"/>
        </w:rPr>
      </w:pPr>
      <w:r>
        <w:rPr>
          <w:b/>
          <w:bCs/>
          <w:noProof/>
          <w:lang w:val="ro-RO"/>
        </w:rPr>
        <w:t xml:space="preserve">Capital pentru scule și stoc; concurența marilor platforme.</w:t>
      </w:r>
      <w:r>
        <w:rPr>
          <w:noProof/>
          <w:lang w:val="ro-RO"/>
        </w:rPr>
        <w:t xml:space="preserve"> Depășire: producție în loturi mici (10–25 → 300 → 1–10 k), vânzare abia după CE, finanțări europene (PR BI 1.2, Eurostars, EIC) și poziționare pe neutralitatea de model, pe care platformele închise nu o pot oferi.</w:t>
      </w:r>
    </w:p>
    <w:p w:rsidR="006B79B9" w:rsidRPr="00BA7452" w:rsidRDefault="009373F0">
      <w:pPr>
        <w:numPr>
          <w:ilvl w:val="0"/>
          <w:numId w:val="1"/>
        </w:numPr>
        <w:spacing w:before="60" w:after="60"/>
        <w:rPr>
          <w:noProof/>
          <w:lang w:val="ro-RO"/>
        </w:rPr>
      </w:pPr>
      <w:r>
        <w:rPr>
          <w:b/>
          <w:bCs/>
          <w:noProof/>
          <w:lang w:val="ro-RO"/>
        </w:rPr>
        <w:t xml:space="preserve">Brevete existente pe tastaturi circulare</w:t>
      </w:r>
      <w:r>
        <w:rPr>
          <w:noProof/>
          <w:lang w:val="ro-RO"/>
        </w:rPr>
        <w:t xml:space="preserve"> (literatura C-QWERTY, COMPASS). Depășire: căutare de anteriorități prin consilierul PI (L1–L3) înainte de a fixa metoda de decodare.</w:t>
      </w:r>
    </w:p>
    <w:p w:rsidR="006B79B9" w:rsidRPr="00BA7452" w:rsidRDefault="006B79B9">
      <w:pPr>
        <w:spacing w:before="80"/>
        <w:rPr>
          <w:noProof/>
          <w:lang w:val="ro-RO"/>
        </w:rPr>
      </w:pPr>
    </w:p>
    <w:p w:rsidR="006B79B9" w:rsidRPr="00BA7452" w:rsidRDefault="009373F0">
      <w:pPr>
        <w:pStyle w:val="Heading2"/>
        <w:rPr>
          <w:noProof/>
          <w:lang w:val="ro-RO"/>
        </w:rPr>
      </w:pPr>
      <w:bookmarkStart w:id="18" w:name="_Toc231395752"/>
      <w:r w:rsidRPr="00BA7452">
        <w:rPr>
          <w:noProof/>
          <w:lang w:val="ro-RO"/>
        </w:rPr>
        <w:t>3.</w:t>
      </w:r>
      <w:r w:rsidR="008306DB" w:rsidRPr="00BA7452">
        <w:rPr>
          <w:noProof/>
          <w:lang w:val="ro-RO"/>
        </w:rPr>
        <w:t>5</w:t>
      </w:r>
      <w:r w:rsidRPr="00BA7452">
        <w:rPr>
          <w:noProof/>
          <w:lang w:val="ro-RO"/>
        </w:rPr>
        <w:t>. Strategia de marketing si vanzari</w:t>
      </w:r>
      <w:bookmarkEnd w:id="18"/>
    </w:p>
    <w:tbl>
      <w:tblPr>
        <w:tblStyle w:val="a8"/>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38"/>
      </w:tblGrid>
      <w:tr w:rsidR="006B79B9" w:rsidRPr="00BA7452">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Politica de preturi:</w:t>
            </w:r>
          </w:p>
        </w:tc>
        <w:tc>
          <w:tcPr>
            <w:tcW w:w="72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Preț premium, justificat de material, reparabilitate și neutralitatea de model: </w:t>
            </w:r>
            <w:r>
              <w:rPr>
                <w:b/>
                <w:bCs/>
                <w:noProof/>
                <w:sz w:val="19"/>
                <w:szCs w:val="19"/>
                <w:lang w:val="ro-RO"/>
              </w:rPr>
              <w:t xml:space="preserve">de la 249 €</w:t>
            </w:r>
            <w:r>
              <w:rPr>
                <w:noProof/>
                <w:sz w:val="19"/>
                <w:szCs w:val="19"/>
                <w:lang w:val="ro-RO"/>
              </w:rPr>
              <w:t xml:space="preserve"> (preț de listă pentru consumator, </w:t>
            </w:r>
            <w:r>
              <w:rPr>
                <w:b/>
                <w:bCs/>
                <w:noProof/>
                <w:sz w:val="19"/>
                <w:szCs w:val="19"/>
                <w:lang w:val="ro-RO"/>
              </w:rPr>
              <w:t xml:space="preserve">cu TVA inclusă</w:t>
            </w:r>
            <w:r>
              <w:rPr>
                <w:noProof/>
                <w:sz w:val="19"/>
                <w:szCs w:val="19"/>
                <w:lang w:val="ro-RO"/>
              </w:rPr>
              <w:t xml:space="preserve">; ≈ 206 € fără TVA 21 %), un singur produs în 5 culori, fără ediție „Founders”; prețul mediu încasat scade la 219–239 € (cu TVA) când crește vânzarea prin distribuitori [E]. Proiecția din §6.3 e calculată fără TVA. Reperele: OpenAI × Ive 300–400 $, STARBOY oțel 349 $, Loona DeskMate 299 $. Funcțiile de bază sunt gratuite pe viață; </w:t>
            </w:r>
            <w:r>
              <w:rPr>
                <w:b/>
                <w:bCs/>
                <w:noProof/>
                <w:sz w:val="19"/>
                <w:szCs w:val="19"/>
                <w:lang w:val="ro-RO"/>
              </w:rPr>
              <w:t xml:space="preserve">AI-ul nu e inclus și nu e revândut</w:t>
            </w:r>
            <w:r>
              <w:rPr>
                <w:noProof/>
                <w:sz w:val="19"/>
                <w:szCs w:val="19"/>
                <w:lang w:val="ro-RO"/>
              </w:rPr>
              <w:t xml:space="preserve">: fiecare proprietar își conectează propriul AI (Claude, cu contul sau cheia proprie; în curând și ChatGPT, cu cheie proprie — în lucru) sau folosește modul offline. Se vând opțional accesorii și piese de schimb.</w:t>
            </w:r>
          </w:p>
        </w:tc>
      </w:tr>
      <w:tr w:rsidR="006B79B9" w:rsidRPr="00BA7452">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Canale de distributie:</w:t>
            </w:r>
          </w:p>
        </w:tc>
        <w:tc>
          <w:tcPr>
            <w:tcW w:w="72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Vânzare directă online (magazin propriu pe Shopify — tema e gata, dar magazinul nu vinde nimic înainte de grant și de CE; azi doar listă de așteptare; experiența MundiShop) — ~70 % din volum; crowdfunding Indiegogo/Gamefound pentru Batch 1 (Kickstarter nu acceptă creatori din România); retail de design/electronice premium prin distribuitori (scrisori de intenție la depunere); B2B pentru echipe care folosesc Claude Code.</w:t>
            </w:r>
          </w:p>
        </w:tc>
      </w:tr>
      <w:tr w:rsidR="006B79B9" w:rsidRPr="00BA7452">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Activitati de promovare:</w:t>
            </w:r>
          </w:p>
        </w:tc>
        <w:tc>
          <w:tcPr>
            <w:tcW w:w="72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Demo-ul „Claude Code cere permisiunea → SOUL aprobă” pe comunitățile de dezvoltatori (r/ClaudeAI, Show HN, Product Hunt); trailerul și brand book-ul existente; site-ul (landing v3) și demo-ul SoulOS pe web; presă tech RO + UE; conferința/târgul din proiect (A7, linia 22); articolul open-access și preprintul (A7); seeding la 10 creatori dev/design; lista de așteptare.</w:t>
            </w:r>
          </w:p>
        </w:tc>
      </w:tr>
      <w:tr w:rsidR="006B79B9" w:rsidRPr="00BA7452">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 xml:space="preserve">Obiective marketing </w:t>
            </w:r>
          </w:p>
        </w:tc>
        <w:tc>
          <w:tcPr>
            <w:tcW w:w="72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Până la L24: ≥ 30 de interviuri de customer discovery; ≥ 2 acorduri de pilot/distribuție semnate; ≥ 500 de înscrieri pe lista de așteptare [E]. An 1 post-proiect: prima serie (10–25 de unități) + 150 de unități Batch 1; An 2: 850 de unități; An 5: 7.000 de unități/an [E].</w:t>
            </w:r>
          </w:p>
        </w:tc>
      </w:tr>
    </w:tbl>
    <w:p w:rsidR="006B79B9" w:rsidRPr="00BA7452" w:rsidRDefault="006B79B9">
      <w:pPr>
        <w:spacing w:before="80"/>
        <w:rPr>
          <w:noProof/>
          <w:lang w:val="ro-RO"/>
        </w:rPr>
      </w:pPr>
    </w:p>
    <w:p w:rsidR="006B79B9" w:rsidRPr="00BA7452" w:rsidRDefault="009373F0">
      <w:pPr>
        <w:pStyle w:val="Heading2"/>
        <w:rPr>
          <w:noProof/>
          <w:lang w:val="ro-RO"/>
        </w:rPr>
      </w:pPr>
      <w:bookmarkStart w:id="19" w:name="_Toc231395753"/>
      <w:r w:rsidRPr="00BA7452">
        <w:rPr>
          <w:noProof/>
          <w:lang w:val="ro-RO"/>
        </w:rPr>
        <w:t>3.</w:t>
      </w:r>
      <w:r w:rsidR="008306DB" w:rsidRPr="00BA7452">
        <w:rPr>
          <w:noProof/>
          <w:lang w:val="ro-RO"/>
        </w:rPr>
        <w:t>6</w:t>
      </w:r>
      <w:r w:rsidRPr="00BA7452">
        <w:rPr>
          <w:noProof/>
          <w:lang w:val="ro-RO"/>
        </w:rPr>
        <w:t>. Analiza SWOT</w:t>
      </w:r>
      <w:bookmarkEnd w:id="19"/>
    </w:p>
    <w:tbl>
      <w:tblPr>
        <w:tblStyle w:val="a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9"/>
        <w:gridCol w:w="4819"/>
      </w:tblGrid>
      <w:tr w:rsidR="006B79B9" w:rsidRPr="00BA7452">
        <w:trPr>
          <w:cantSplit/>
        </w:trPr>
        <w:tc>
          <w:tcPr>
            <w:tcW w:w="4819" w:type="dxa"/>
            <w:tcBorders>
              <w:top w:val="single" w:sz="6" w:space="0" w:color="1B3A6B"/>
              <w:left w:val="single" w:sz="6" w:space="0" w:color="1B3A6B"/>
              <w:bottom w:val="single" w:sz="6" w:space="0" w:color="1B3A6B"/>
              <w:right w:val="single" w:sz="6" w:space="0" w:color="1B3A6B"/>
            </w:tcBorders>
            <w:shd w:val="clear" w:color="auto" w:fill="1B6B3A"/>
            <w:tcMar>
              <w:top w:w="100" w:type="dxa"/>
              <w:left w:w="160" w:type="dxa"/>
              <w:bottom w:w="100" w:type="dxa"/>
              <w:right w:w="160" w:type="dxa"/>
            </w:tcMar>
          </w:tcPr>
          <w:p w:rsidR="006B79B9" w:rsidRPr="00BA7452" w:rsidRDefault="009373F0">
            <w:pPr>
              <w:jc w:val="center"/>
              <w:rPr>
                <w:noProof/>
                <w:lang w:val="ro-RO"/>
              </w:rPr>
            </w:pPr>
            <w:r w:rsidRPr="00BA7452">
              <w:rPr>
                <w:b/>
                <w:bCs/>
                <w:noProof/>
                <w:color w:val="FFFFFF"/>
                <w:lang w:val="ro-RO"/>
              </w:rPr>
              <w:t>PUNCTE FORTE (Strengths)</w:t>
            </w:r>
          </w:p>
        </w:tc>
        <w:tc>
          <w:tcPr>
            <w:tcW w:w="4819"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tcPr>
          <w:p w:rsidR="006B79B9" w:rsidRPr="00BA7452" w:rsidRDefault="009373F0">
            <w:pPr>
              <w:jc w:val="center"/>
              <w:rPr>
                <w:noProof/>
                <w:lang w:val="ro-RO"/>
              </w:rPr>
            </w:pPr>
            <w:r w:rsidRPr="00BA7452">
              <w:rPr>
                <w:b/>
                <w:bCs/>
                <w:noProof/>
                <w:color w:val="FFFFFF"/>
                <w:lang w:val="ro-RO"/>
              </w:rPr>
              <w:t>PUNCTE SLABE (Weaknesses)</w:t>
            </w:r>
          </w:p>
        </w:tc>
      </w:tr>
      <w:tr w:rsidR="006B79B9" w:rsidRPr="00BA7452">
        <w:trPr>
          <w:cantSplit/>
        </w:trPr>
        <w:tc>
          <w:tcPr>
            <w:tcW w:w="4819" w:type="dxa"/>
            <w:tcBorders>
              <w:top w:val="single" w:sz="6" w:space="0" w:color="D9D9D9"/>
              <w:left w:val="single" w:sz="6" w:space="0" w:color="D9D9D9"/>
              <w:bottom w:val="single" w:sz="6" w:space="0" w:color="D9D9D9"/>
              <w:right w:val="single" w:sz="6" w:space="0" w:color="D9D9D9"/>
            </w:tcBorders>
            <w:shd w:val="clear" w:color="auto" w:fill="E8F5EE"/>
            <w:tcMar>
              <w:top w:w="120" w:type="dxa"/>
              <w:left w:w="160" w:type="dxa"/>
              <w:bottom w:w="200" w:type="dxa"/>
              <w:right w:w="160" w:type="dxa"/>
            </w:tcMar>
          </w:tcPr>
          <w:p w:rsidR="006B79B9" w:rsidRPr="00BA7452" w:rsidRDefault="009373F0">
            <w:pPr>
              <w:numPr>
                <w:ilvl w:val="0"/>
                <w:numId w:val="1"/>
              </w:numPr>
              <w:pBdr>
                <w:top w:val="nil"/>
                <w:left w:val="nil"/>
                <w:bottom w:val="nil"/>
                <w:right w:val="nil"/>
                <w:between w:val="nil"/>
              </w:pBdr>
              <w:rPr>
                <w:noProof/>
                <w:lang w:val="ro-RO"/>
              </w:rPr>
            </w:pPr>
            <w:r>
              <w:rPr>
                <w:noProof/>
                <w:sz w:val="19"/>
                <w:szCs w:val="19"/>
                <w:lang w:val="ro-RO"/>
              </w:rPr>
              <w:t xml:space="preserve">S1. Dovezi TRL 3 verificabile: firmware SoulOS 1.8.0 (198+ teste), SOUL Cloud (283 de teste), simulator, SoulOS pe web, CAD, trailer, brand book (Raport științific §II).</w:t>
            </w:r>
          </w:p>
          <w:p w:rsidR="006B79B9" w:rsidRPr="00BA7452" w:rsidRDefault="009373F0">
            <w:pPr>
              <w:numPr>
                <w:ilvl w:val="0"/>
                <w:numId w:val="1"/>
              </w:numPr>
              <w:pBdr>
                <w:top w:val="nil"/>
                <w:left w:val="nil"/>
                <w:bottom w:val="nil"/>
                <w:right w:val="nil"/>
                <w:between w:val="nil"/>
              </w:pBdr>
              <w:rPr>
                <w:noProof/>
                <w:lang w:val="ro-RO"/>
              </w:rPr>
            </w:pPr>
            <w:r>
              <w:rPr>
                <w:noProof/>
                <w:sz w:val="19"/>
                <w:szCs w:val="19"/>
                <w:lang w:val="ro-RO"/>
              </w:rPr>
              <w:t xml:space="preserve">S2. Combinație unică: față expresivă + obiect din aluminiu reparabil + AI la alegere + acțiuni utile + offline (research 11).</w:t>
            </w:r>
          </w:p>
          <w:p w:rsidR="006B79B9" w:rsidRPr="00BA7452" w:rsidRDefault="009373F0">
            <w:pPr>
              <w:numPr>
                <w:ilvl w:val="0"/>
                <w:numId w:val="1"/>
              </w:numPr>
              <w:pBdr>
                <w:top w:val="nil"/>
                <w:left w:val="nil"/>
                <w:bottom w:val="nil"/>
                <w:right w:val="nil"/>
                <w:between w:val="nil"/>
              </w:pBdr>
              <w:rPr>
                <w:noProof/>
                <w:lang w:val="ro-RO"/>
              </w:rPr>
            </w:pPr>
            <w:r>
              <w:rPr>
                <w:noProof/>
                <w:sz w:val="19"/>
                <w:szCs w:val="19"/>
                <w:lang w:val="ro-RO"/>
              </w:rPr>
              <w:t xml:space="preserve">S3. Neutralitate de model: proprietarul își conectează propriul AI (Claude, cu contul sau cheia proprie; în curând și ChatGPT, cu cheie proprie — în lucru) sau merge offline; memoria rămâne pe dispozitiv — platformele închise nu o pot copia fără să-și schimbe modelul de afaceri.</w:t>
            </w:r>
          </w:p>
          <w:p w:rsidR="006B79B9" w:rsidRPr="00BA7452" w:rsidRDefault="009373F0">
            <w:pPr>
              <w:numPr>
                <w:ilvl w:val="0"/>
                <w:numId w:val="1"/>
              </w:numPr>
              <w:pBdr>
                <w:top w:val="nil"/>
                <w:left w:val="nil"/>
                <w:bottom w:val="nil"/>
                <w:right w:val="nil"/>
                <w:between w:val="nil"/>
              </w:pBdr>
              <w:rPr>
                <w:noProof/>
                <w:lang w:val="ro-RO"/>
              </w:rPr>
            </w:pPr>
            <w:r>
              <w:rPr>
                <w:noProof/>
                <w:sz w:val="19"/>
                <w:szCs w:val="19"/>
                <w:lang w:val="ro-RO"/>
              </w:rPr>
              <w:t xml:space="preserve">S4. Engleză + română din ziua 1; servere UE; conformitate proiectată (baterie înlocuibilă, EN 18031, AI Act, GDPR: export/ștergere).</w:t>
            </w:r>
          </w:p>
          <w:p w:rsidR="006B79B9" w:rsidRPr="00BA7452" w:rsidRDefault="009373F0">
            <w:pPr>
              <w:numPr>
                <w:ilvl w:val="0"/>
                <w:numId w:val="1"/>
              </w:numPr>
              <w:pBdr>
                <w:top w:val="nil"/>
                <w:left w:val="nil"/>
                <w:bottom w:val="nil"/>
                <w:right w:val="nil"/>
                <w:between w:val="nil"/>
              </w:pBdr>
              <w:rPr>
                <w:noProof/>
                <w:lang w:val="ro-RO"/>
              </w:rPr>
            </w:pPr>
            <w:r>
              <w:rPr>
                <w:noProof/>
                <w:sz w:val="19"/>
                <w:szCs w:val="19"/>
                <w:lang w:val="ro-RO"/>
              </w:rPr>
              <w:t xml:space="preserve">S5. Cost de dezvoltare redus: ESP32-S3 + panou 2,8″ (~40 $ placa de dezvoltare).</w:t>
            </w:r>
          </w:p>
        </w:tc>
        <w:tc>
          <w:tcPr>
            <w:tcW w:w="4819" w:type="dxa"/>
            <w:tcBorders>
              <w:top w:val="single" w:sz="6" w:space="0" w:color="D9D9D9"/>
              <w:left w:val="single" w:sz="6" w:space="0" w:color="D9D9D9"/>
              <w:bottom w:val="single" w:sz="6" w:space="0" w:color="D9D9D9"/>
              <w:right w:val="single" w:sz="6" w:space="0" w:color="D9D9D9"/>
            </w:tcBorders>
            <w:shd w:val="clear" w:color="auto" w:fill="FFF3E6"/>
            <w:tcMar>
              <w:top w:w="120" w:type="dxa"/>
              <w:left w:w="160" w:type="dxa"/>
              <w:bottom w:w="200" w:type="dxa"/>
              <w:right w:w="160" w:type="dxa"/>
            </w:tcMar>
          </w:tcPr>
          <w:p w:rsidR="006B79B9" w:rsidRPr="00BA7452" w:rsidRDefault="009373F0">
            <w:pPr>
              <w:numPr>
                <w:ilvl w:val="0"/>
                <w:numId w:val="1"/>
              </w:numPr>
              <w:pBdr>
                <w:top w:val="nil"/>
                <w:left w:val="nil"/>
                <w:bottom w:val="nil"/>
                <w:right w:val="nil"/>
                <w:between w:val="nil"/>
              </w:pBdr>
              <w:rPr>
                <w:noProof/>
                <w:lang w:val="ro-RO"/>
              </w:rPr>
            </w:pPr>
            <w:r>
              <w:rPr>
                <w:noProof/>
                <w:sz w:val="19"/>
                <w:szCs w:val="19"/>
                <w:lang w:val="ro-RO"/>
              </w:rPr>
              <w:t xml:space="preserve">W1. Nicio vânzare încă; nicio dovadă de piață plătitoare (doar listă de așteptare); nimic testat încă pe placa reală.</w:t>
            </w:r>
          </w:p>
          <w:p w:rsidR="006B79B9" w:rsidRPr="00BA7452" w:rsidRDefault="009373F0">
            <w:pPr>
              <w:numPr>
                <w:ilvl w:val="0"/>
                <w:numId w:val="1"/>
              </w:numPr>
              <w:pBdr>
                <w:top w:val="nil"/>
                <w:left w:val="nil"/>
                <w:bottom w:val="nil"/>
                <w:right w:val="nil"/>
                <w:between w:val="nil"/>
              </w:pBdr>
              <w:rPr>
                <w:noProof/>
                <w:lang w:val="ro-RO"/>
              </w:rPr>
            </w:pPr>
            <w:r>
              <w:rPr>
                <w:noProof/>
                <w:sz w:val="19"/>
                <w:szCs w:val="19"/>
                <w:lang w:val="ro-RO"/>
              </w:rPr>
              <w:t xml:space="preserve">W2. Echipă mică; coordonatorul și inginerul se nominalizează înainte de depunere.</w:t>
            </w:r>
          </w:p>
          <w:p w:rsidR="006B79B9" w:rsidRPr="00BA7452" w:rsidRDefault="009373F0">
            <w:pPr>
              <w:numPr>
                <w:ilvl w:val="0"/>
                <w:numId w:val="1"/>
              </w:numPr>
              <w:pBdr>
                <w:top w:val="nil"/>
                <w:left w:val="nil"/>
                <w:bottom w:val="nil"/>
                <w:right w:val="nil"/>
                <w:between w:val="nil"/>
              </w:pBdr>
              <w:rPr>
                <w:noProof/>
                <w:lang w:val="ro-RO"/>
              </w:rPr>
            </w:pPr>
            <w:r>
              <w:rPr>
                <w:noProof/>
                <w:sz w:val="19"/>
                <w:szCs w:val="19"/>
                <w:lang w:val="ro-RO"/>
              </w:rPr>
              <w:t xml:space="preserve">W3. Ecranul IPS nu are negru real (lumina de fundal) și consumă de ~5–10× mai mult decât AMOLED.</w:t>
            </w:r>
          </w:p>
          <w:p w:rsidR="006B79B9" w:rsidRPr="00BA7452" w:rsidRDefault="009373F0">
            <w:pPr>
              <w:numPr>
                <w:ilvl w:val="0"/>
                <w:numId w:val="1"/>
              </w:numPr>
              <w:pBdr>
                <w:top w:val="nil"/>
                <w:left w:val="nil"/>
                <w:bottom w:val="nil"/>
                <w:right w:val="nil"/>
                <w:between w:val="nil"/>
              </w:pBdr>
              <w:rPr>
                <w:noProof/>
                <w:lang w:val="ro-RO"/>
              </w:rPr>
            </w:pPr>
            <w:r>
              <w:rPr>
                <w:noProof/>
                <w:sz w:val="19"/>
                <w:szCs w:val="19"/>
                <w:lang w:val="ro-RO"/>
              </w:rPr>
              <w:t xml:space="preserve">W4. Firmă tânără (înregistrată la 17.12.2025); primul proiect cu finanțare europeană.</w:t>
            </w:r>
          </w:p>
          <w:p w:rsidR="006B79B9" w:rsidRPr="00BA7452" w:rsidRDefault="009373F0">
            <w:pPr>
              <w:numPr>
                <w:ilvl w:val="0"/>
                <w:numId w:val="1"/>
              </w:numPr>
              <w:pBdr>
                <w:top w:val="nil"/>
                <w:left w:val="nil"/>
                <w:bottom w:val="nil"/>
                <w:right w:val="nil"/>
                <w:between w:val="nil"/>
              </w:pBdr>
              <w:rPr>
                <w:noProof/>
                <w:lang w:val="ro-RO"/>
              </w:rPr>
            </w:pPr>
            <w:r>
              <w:rPr>
                <w:noProof/>
                <w:sz w:val="19"/>
                <w:szCs w:val="19"/>
                <w:lang w:val="ro-RO"/>
              </w:rPr>
              <w:t xml:space="preserve">W5. Dependență de furnizori asiatici pentru panou și module.</w:t>
            </w:r>
          </w:p>
        </w:tc>
      </w:tr>
      <w:tr w:rsidR="006B79B9" w:rsidRPr="00BA7452">
        <w:trPr>
          <w:cantSplit/>
        </w:trPr>
        <w:tc>
          <w:tcPr>
            <w:tcW w:w="4819" w:type="dxa"/>
            <w:tcBorders>
              <w:top w:val="single" w:sz="6" w:space="0" w:color="1B3A6B"/>
              <w:left w:val="single" w:sz="6" w:space="0" w:color="1B3A6B"/>
              <w:bottom w:val="single" w:sz="6" w:space="0" w:color="1B3A6B"/>
              <w:right w:val="single" w:sz="6" w:space="0" w:color="1B3A6B"/>
            </w:tcBorders>
            <w:shd w:val="clear" w:color="auto" w:fill="0E6B6B"/>
            <w:tcMar>
              <w:top w:w="100" w:type="dxa"/>
              <w:left w:w="160" w:type="dxa"/>
              <w:bottom w:w="100" w:type="dxa"/>
              <w:right w:w="160" w:type="dxa"/>
            </w:tcMar>
          </w:tcPr>
          <w:p w:rsidR="006B79B9" w:rsidRPr="00BA7452" w:rsidRDefault="009373F0">
            <w:pPr>
              <w:jc w:val="center"/>
              <w:rPr>
                <w:noProof/>
                <w:lang w:val="ro-RO"/>
              </w:rPr>
            </w:pPr>
            <w:r w:rsidRPr="00BA7452">
              <w:rPr>
                <w:b/>
                <w:bCs/>
                <w:noProof/>
                <w:color w:val="FFFFFF"/>
                <w:lang w:val="ro-RO"/>
              </w:rPr>
              <w:t>OPORTUNITATI (Opportunities)</w:t>
            </w:r>
          </w:p>
        </w:tc>
        <w:tc>
          <w:tcPr>
            <w:tcW w:w="4819" w:type="dxa"/>
            <w:tcBorders>
              <w:top w:val="single" w:sz="6" w:space="0" w:color="1B3A6B"/>
              <w:left w:val="single" w:sz="6" w:space="0" w:color="1B3A6B"/>
              <w:bottom w:val="single" w:sz="6" w:space="0" w:color="1B3A6B"/>
              <w:right w:val="single" w:sz="6" w:space="0" w:color="1B3A6B"/>
            </w:tcBorders>
            <w:shd w:val="clear" w:color="auto" w:fill="8B1A1A"/>
            <w:tcMar>
              <w:top w:w="100" w:type="dxa"/>
              <w:left w:w="160" w:type="dxa"/>
              <w:bottom w:w="100" w:type="dxa"/>
              <w:right w:w="160" w:type="dxa"/>
            </w:tcMar>
          </w:tcPr>
          <w:p w:rsidR="006B79B9" w:rsidRPr="00BA7452" w:rsidRDefault="009373F0">
            <w:pPr>
              <w:jc w:val="center"/>
              <w:rPr>
                <w:noProof/>
                <w:lang w:val="ro-RO"/>
              </w:rPr>
            </w:pPr>
            <w:r w:rsidRPr="00BA7452">
              <w:rPr>
                <w:b/>
                <w:bCs/>
                <w:noProof/>
                <w:color w:val="FFFFFF"/>
                <w:lang w:val="ro-RO"/>
              </w:rPr>
              <w:t>AMENINTARI (Threats)</w:t>
            </w:r>
          </w:p>
        </w:tc>
      </w:tr>
      <w:tr w:rsidR="006B79B9" w:rsidRPr="00BA7452">
        <w:trPr>
          <w:cantSplit/>
        </w:trPr>
        <w:tc>
          <w:tcPr>
            <w:tcW w:w="4819" w:type="dxa"/>
            <w:tcBorders>
              <w:top w:val="single" w:sz="6" w:space="0" w:color="D9D9D9"/>
              <w:left w:val="single" w:sz="6" w:space="0" w:color="D9D9D9"/>
              <w:bottom w:val="single" w:sz="6" w:space="0" w:color="D9D9D9"/>
              <w:right w:val="single" w:sz="6" w:space="0" w:color="D9D9D9"/>
            </w:tcBorders>
            <w:shd w:val="clear" w:color="auto" w:fill="EBF3FB"/>
            <w:tcMar>
              <w:top w:w="120" w:type="dxa"/>
              <w:left w:w="160" w:type="dxa"/>
              <w:bottom w:w="200" w:type="dxa"/>
              <w:right w:w="160" w:type="dxa"/>
            </w:tcMar>
          </w:tcPr>
          <w:p w:rsidR="006B79B9" w:rsidRPr="00BA7452" w:rsidRDefault="009373F0">
            <w:pPr>
              <w:numPr>
                <w:ilvl w:val="0"/>
                <w:numId w:val="1"/>
              </w:numPr>
              <w:pBdr>
                <w:top w:val="nil"/>
                <w:left w:val="nil"/>
                <w:bottom w:val="nil"/>
                <w:right w:val="nil"/>
                <w:between w:val="nil"/>
              </w:pBdr>
              <w:rPr>
                <w:noProof/>
                <w:lang w:val="ro-RO"/>
              </w:rPr>
            </w:pPr>
            <w:r>
              <w:rPr>
                <w:noProof/>
                <w:sz w:val="19"/>
                <w:szCs w:val="19"/>
                <w:lang w:val="ro-RO"/>
              </w:rPr>
              <w:t xml:space="preserve">O1. Adopția AI crește rapid (32,7 % în UE; 17,8 % în RO — cea mai mare marjă).</w:t>
            </w:r>
          </w:p>
          <w:p w:rsidR="006B79B9" w:rsidRPr="00BA7452" w:rsidRDefault="009373F0">
            <w:pPr>
              <w:numPr>
                <w:ilvl w:val="0"/>
                <w:numId w:val="1"/>
              </w:numPr>
              <w:pBdr>
                <w:top w:val="nil"/>
                <w:left w:val="nil"/>
                <w:bottom w:val="nil"/>
                <w:right w:val="nil"/>
                <w:between w:val="nil"/>
              </w:pBdr>
              <w:rPr>
                <w:noProof/>
                <w:lang w:val="ro-RO"/>
              </w:rPr>
            </w:pPr>
            <w:r>
              <w:rPr>
                <w:noProof/>
                <w:sz w:val="19"/>
                <w:szCs w:val="19"/>
                <w:lang w:val="ro-RO"/>
              </w:rPr>
              <w:t xml:space="preserve">O2. Eșecurile Humane/Moxie au creat cerere pentru dispozitive care nu „mor” cu serverul.</w:t>
            </w:r>
          </w:p>
          <w:p w:rsidR="006B79B9" w:rsidRPr="00BA7452" w:rsidRDefault="009373F0">
            <w:pPr>
              <w:numPr>
                <w:ilvl w:val="0"/>
                <w:numId w:val="1"/>
              </w:numPr>
              <w:pBdr>
                <w:top w:val="nil"/>
                <w:left w:val="nil"/>
                <w:bottom w:val="nil"/>
                <w:right w:val="nil"/>
                <w:between w:val="nil"/>
              </w:pBdr>
              <w:rPr>
                <w:noProof/>
                <w:lang w:val="ro-RO"/>
              </w:rPr>
            </w:pPr>
            <w:r>
              <w:rPr>
                <w:noProof/>
                <w:sz w:val="19"/>
                <w:szCs w:val="19"/>
                <w:lang w:val="ro-RO"/>
              </w:rPr>
              <w:t xml:space="preserve">O3. Marile platforme lipsesc din UE/română (Muse doar SUA, Alexa+ fără română).</w:t>
            </w:r>
          </w:p>
          <w:p w:rsidR="006B79B9" w:rsidRPr="00BA7452" w:rsidRDefault="009373F0">
            <w:pPr>
              <w:numPr>
                <w:ilvl w:val="0"/>
                <w:numId w:val="1"/>
              </w:numPr>
              <w:pBdr>
                <w:top w:val="nil"/>
                <w:left w:val="nil"/>
                <w:bottom w:val="nil"/>
                <w:right w:val="nil"/>
                <w:between w:val="nil"/>
              </w:pBdr>
              <w:rPr>
                <w:noProof/>
                <w:lang w:val="ro-RO"/>
              </w:rPr>
            </w:pPr>
            <w:r>
              <w:rPr>
                <w:noProof/>
                <w:sz w:val="19"/>
                <w:szCs w:val="19"/>
                <w:lang w:val="ro-RO"/>
              </w:rPr>
              <w:t xml:space="preserve">O4. Reglementarea UE (baterii înlocuibile, drept la reparare) avantajează produsele proiectate astfel de la început.</w:t>
            </w:r>
          </w:p>
          <w:p w:rsidR="006B79B9" w:rsidRPr="00BA7452" w:rsidRDefault="009373F0">
            <w:pPr>
              <w:numPr>
                <w:ilvl w:val="0"/>
                <w:numId w:val="1"/>
              </w:numPr>
              <w:pBdr>
                <w:top w:val="nil"/>
                <w:left w:val="nil"/>
                <w:bottom w:val="nil"/>
                <w:right w:val="nil"/>
                <w:between w:val="nil"/>
              </w:pBdr>
              <w:rPr>
                <w:noProof/>
                <w:lang w:val="ro-RO"/>
              </w:rPr>
            </w:pPr>
            <w:r>
              <w:rPr>
                <w:noProof/>
                <w:sz w:val="19"/>
                <w:szCs w:val="19"/>
                <w:lang w:val="ro-RO"/>
              </w:rPr>
              <w:t xml:space="preserve">O5. Ecosistemul Claude (Hardware Buddy, MIT; conectori MCP pe toate planurile Claude) creează un public de dezvoltatori gata să cumpere.</w:t>
            </w:r>
          </w:p>
        </w:tc>
        <w:tc>
          <w:tcPr>
            <w:tcW w:w="4819" w:type="dxa"/>
            <w:tcBorders>
              <w:top w:val="single" w:sz="6" w:space="0" w:color="D9D9D9"/>
              <w:left w:val="single" w:sz="6" w:space="0" w:color="D9D9D9"/>
              <w:bottom w:val="single" w:sz="6" w:space="0" w:color="D9D9D9"/>
              <w:right w:val="single" w:sz="6" w:space="0" w:color="D9D9D9"/>
            </w:tcBorders>
            <w:shd w:val="clear" w:color="auto" w:fill="FFF0F0"/>
            <w:tcMar>
              <w:top w:w="120" w:type="dxa"/>
              <w:left w:w="160" w:type="dxa"/>
              <w:bottom w:w="200" w:type="dxa"/>
              <w:right w:w="160" w:type="dxa"/>
            </w:tcMar>
          </w:tcPr>
          <w:p w:rsidR="006B79B9" w:rsidRPr="00BA7452" w:rsidRDefault="009373F0">
            <w:pPr>
              <w:numPr>
                <w:ilvl w:val="0"/>
                <w:numId w:val="1"/>
              </w:numPr>
              <w:pBdr>
                <w:top w:val="nil"/>
                <w:left w:val="nil"/>
                <w:bottom w:val="nil"/>
                <w:right w:val="nil"/>
                <w:between w:val="nil"/>
              </w:pBdr>
              <w:rPr>
                <w:noProof/>
                <w:lang w:val="ro-RO"/>
              </w:rPr>
            </w:pPr>
            <w:r>
              <w:rPr>
                <w:noProof/>
                <w:sz w:val="19"/>
                <w:szCs w:val="19"/>
                <w:lang w:val="ro-RO"/>
              </w:rPr>
              <w:t xml:space="preserve">T1. OpenAI × Ive (2027) și Meta Muse pot redefini categoria „obiect AI premium”.</w:t>
            </w:r>
          </w:p>
          <w:p w:rsidR="006B79B9" w:rsidRPr="00BA7452" w:rsidRDefault="009373F0">
            <w:pPr>
              <w:numPr>
                <w:ilvl w:val="0"/>
                <w:numId w:val="1"/>
              </w:numPr>
              <w:pBdr>
                <w:top w:val="nil"/>
                <w:left w:val="nil"/>
                <w:bottom w:val="nil"/>
                <w:right w:val="nil"/>
                <w:between w:val="nil"/>
              </w:pBdr>
              <w:rPr>
                <w:noProof/>
                <w:lang w:val="ro-RO"/>
              </w:rPr>
            </w:pPr>
            <w:r>
              <w:rPr>
                <w:noProof/>
                <w:sz w:val="19"/>
                <w:szCs w:val="19"/>
                <w:lang w:val="ro-RO"/>
              </w:rPr>
              <w:t xml:space="preserve">T2. Clone xiaozhi/ESP32 ieftine pot apărea în 2–6 săptămâni după lansare.</w:t>
            </w:r>
          </w:p>
          <w:p w:rsidR="006B79B9" w:rsidRPr="00BA7452" w:rsidRDefault="009373F0">
            <w:pPr>
              <w:numPr>
                <w:ilvl w:val="0"/>
                <w:numId w:val="1"/>
              </w:numPr>
              <w:pBdr>
                <w:top w:val="nil"/>
                <w:left w:val="nil"/>
                <w:bottom w:val="nil"/>
                <w:right w:val="nil"/>
                <w:between w:val="nil"/>
              </w:pBdr>
              <w:rPr>
                <w:noProof/>
                <w:lang w:val="ro-RO"/>
              </w:rPr>
            </w:pPr>
            <w:r>
              <w:rPr>
                <w:noProof/>
                <w:sz w:val="19"/>
                <w:szCs w:val="19"/>
                <w:lang w:val="ro-RO"/>
              </w:rPr>
              <w:t xml:space="preserve">T3. Conflict de marcă „SOUL”.</w:t>
            </w:r>
          </w:p>
          <w:p w:rsidR="006B79B9" w:rsidRPr="00BA7452" w:rsidRDefault="009373F0">
            <w:pPr>
              <w:numPr>
                <w:ilvl w:val="0"/>
                <w:numId w:val="1"/>
              </w:numPr>
              <w:pBdr>
                <w:top w:val="nil"/>
                <w:left w:val="nil"/>
                <w:bottom w:val="nil"/>
                <w:right w:val="nil"/>
                <w:between w:val="nil"/>
              </w:pBdr>
              <w:rPr>
                <w:noProof/>
                <w:lang w:val="ro-RO"/>
              </w:rPr>
            </w:pPr>
            <w:r>
              <w:rPr>
                <w:noProof/>
                <w:sz w:val="19"/>
                <w:szCs w:val="19"/>
                <w:lang w:val="ro-RO"/>
              </w:rPr>
              <w:t xml:space="preserve">T4. Schimbarea API-urilor, prețurilor sau politicilor furnizorilor de AI (ex. ce pot folosi dispozitivele terțe).</w:t>
            </w:r>
          </w:p>
          <w:p w:rsidR="006B79B9" w:rsidRPr="00BA7452" w:rsidRDefault="009373F0">
            <w:pPr>
              <w:numPr>
                <w:ilvl w:val="0"/>
                <w:numId w:val="1"/>
              </w:numPr>
              <w:pBdr>
                <w:top w:val="nil"/>
                <w:left w:val="nil"/>
                <w:bottom w:val="nil"/>
                <w:right w:val="nil"/>
                <w:between w:val="nil"/>
              </w:pBdr>
              <w:rPr>
                <w:noProof/>
                <w:lang w:val="ro-RO"/>
              </w:rPr>
            </w:pPr>
            <w:r>
              <w:rPr>
                <w:noProof/>
                <w:sz w:val="19"/>
                <w:szCs w:val="19"/>
                <w:lang w:val="ro-RO"/>
              </w:rPr>
              <w:t xml:space="preserve">T5. Eșec de cercetare pe H1/H3/H4/H5 (RF prin aluminiu, latență, autonomie) — tratat prin poarta IE2.</w:t>
            </w:r>
          </w:p>
        </w:tc>
      </w:tr>
    </w:tbl>
    <w:p w:rsidR="006B79B9" w:rsidRPr="00BA7452" w:rsidRDefault="009373F0">
      <w:pPr>
        <w:rPr>
          <w:noProof/>
          <w:lang w:val="ro-RO"/>
        </w:rPr>
      </w:pPr>
      <w:r w:rsidRPr="00BA7452">
        <w:rPr>
          <w:noProof/>
          <w:lang w:val="ro-RO"/>
        </w:rPr>
        <w:br w:type="page"/>
      </w:r>
    </w:p>
    <w:p w:rsidR="006B79B9" w:rsidRPr="00BA7452" w:rsidRDefault="009373F0">
      <w:pPr>
        <w:pStyle w:val="Heading1"/>
        <w:pBdr>
          <w:bottom w:val="single" w:sz="8" w:space="4" w:color="1B3A6B"/>
        </w:pBdr>
        <w:rPr>
          <w:noProof/>
          <w:lang w:val="ro-RO"/>
        </w:rPr>
      </w:pPr>
      <w:bookmarkStart w:id="20" w:name="_Toc231395754"/>
      <w:r w:rsidRPr="00BA7452">
        <w:rPr>
          <w:noProof/>
          <w:lang w:val="ro-RO"/>
        </w:rPr>
        <w:lastRenderedPageBreak/>
        <w:t>IV. PREZENTAREA PROIECTULUI SI A REZULTATELOR</w:t>
      </w:r>
      <w:bookmarkEnd w:id="20"/>
    </w:p>
    <w:p w:rsidR="006B79B9" w:rsidRPr="00BA7452" w:rsidRDefault="006B79B9">
      <w:pPr>
        <w:spacing w:before="60"/>
        <w:rPr>
          <w:noProof/>
          <w:lang w:val="ro-RO"/>
        </w:rPr>
      </w:pPr>
    </w:p>
    <w:p w:rsidR="006B79B9" w:rsidRPr="00BA7452" w:rsidRDefault="009373F0">
      <w:pPr>
        <w:pStyle w:val="Heading2"/>
        <w:rPr>
          <w:noProof/>
          <w:lang w:val="ro-RO"/>
        </w:rPr>
      </w:pPr>
      <w:bookmarkStart w:id="21" w:name="_Toc231395755"/>
      <w:r w:rsidRPr="00BA7452">
        <w:rPr>
          <w:noProof/>
          <w:lang w:val="ro-RO"/>
        </w:rPr>
        <w:t>4.1. Domeniul</w:t>
      </w:r>
      <w:r w:rsidR="00B76498" w:rsidRPr="00BA7452">
        <w:rPr>
          <w:noProof/>
          <w:lang w:val="ro-RO"/>
        </w:rPr>
        <w:t>/iile</w:t>
      </w:r>
      <w:r w:rsidRPr="00BA7452">
        <w:rPr>
          <w:noProof/>
          <w:lang w:val="ro-RO"/>
        </w:rPr>
        <w:t xml:space="preserve"> de specializare inteligenta RIS3 BI</w:t>
      </w:r>
      <w:bookmarkEnd w:id="21"/>
    </w:p>
    <w:tbl>
      <w:tblPr>
        <w:tblStyle w:val="a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4000"/>
        <w:gridCol w:w="5138"/>
      </w:tblGrid>
      <w:tr w:rsidR="006B79B9" w:rsidRPr="00BA7452">
        <w:trPr>
          <w:cantSplit/>
          <w:tblHeader/>
        </w:trPr>
        <w:tc>
          <w:tcPr>
            <w:tcW w:w="5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w:t>
            </w:r>
          </w:p>
        </w:tc>
        <w:tc>
          <w:tcPr>
            <w:tcW w:w="40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Domeniu RIS3 Bucuresti-Ilfov</w:t>
            </w:r>
          </w:p>
        </w:tc>
        <w:tc>
          <w:tcPr>
            <w:tcW w:w="5138"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Bifati domeniul aplicabil</w:t>
            </w:r>
          </w:p>
        </w:tc>
      </w:tr>
      <w:tr w:rsidR="006B79B9" w:rsidRPr="00BA7452">
        <w:trPr>
          <w:cantSplit/>
        </w:trPr>
        <w:tc>
          <w:tcPr>
            <w:tcW w:w="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1</w:t>
            </w:r>
          </w:p>
        </w:tc>
        <w:tc>
          <w:tcPr>
            <w:tcW w:w="4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Tehnologia Informatiilor si Comunicatiilor (TIC)</w:t>
            </w:r>
          </w:p>
        </w:tc>
        <w:tc>
          <w:tcPr>
            <w:tcW w:w="51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center"/>
              <w:rPr>
                <w:noProof/>
                <w:lang w:val="ro-RO"/>
              </w:rPr>
            </w:pPr>
            <w:r>
              <w:rPr>
                <w:b/>
                <w:bCs/>
                <w:noProof/>
                <w:sz w:val="19"/>
                <w:szCs w:val="19"/>
                <w:lang w:val="ro-RO"/>
              </w:rPr>
              <w:t xml:space="preserve">☒ DA</w:t>
            </w:r>
          </w:p>
        </w:tc>
      </w:tr>
      <w:tr w:rsidR="006B79B9" w:rsidRPr="00BA7452">
        <w:trPr>
          <w:cantSplit/>
        </w:trPr>
        <w:tc>
          <w:tcPr>
            <w:tcW w:w="5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2</w:t>
            </w:r>
          </w:p>
        </w:tc>
        <w:tc>
          <w:tcPr>
            <w:tcW w:w="4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Industrii Culturale si Creative</w:t>
            </w:r>
          </w:p>
        </w:tc>
        <w:tc>
          <w:tcPr>
            <w:tcW w:w="51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jc w:val="center"/>
              <w:rPr>
                <w:noProof/>
                <w:lang w:val="ro-RO"/>
              </w:rPr>
            </w:pPr>
            <w:r>
              <w:rPr>
                <w:noProof/>
                <w:sz w:val="19"/>
                <w:szCs w:val="19"/>
                <w:lang w:val="ro-RO"/>
              </w:rPr>
              <w:t xml:space="preserve">☐</w:t>
            </w:r>
          </w:p>
        </w:tc>
      </w:tr>
      <w:tr w:rsidR="006B79B9" w:rsidRPr="00BA7452">
        <w:trPr>
          <w:cantSplit/>
        </w:trPr>
        <w:tc>
          <w:tcPr>
            <w:tcW w:w="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3</w:t>
            </w:r>
          </w:p>
        </w:tc>
        <w:tc>
          <w:tcPr>
            <w:tcW w:w="4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Sisteme si Componente Inteligente</w:t>
            </w:r>
          </w:p>
        </w:tc>
        <w:tc>
          <w:tcPr>
            <w:tcW w:w="51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center"/>
              <w:rPr>
                <w:noProof/>
                <w:lang w:val="ro-RO"/>
              </w:rPr>
            </w:pPr>
            <w:r>
              <w:rPr>
                <w:b/>
                <w:bCs/>
                <w:noProof/>
                <w:sz w:val="19"/>
                <w:szCs w:val="19"/>
                <w:lang w:val="ro-RO"/>
              </w:rPr>
              <w:t xml:space="preserve">☒ DA</w:t>
            </w:r>
          </w:p>
        </w:tc>
      </w:tr>
      <w:tr w:rsidR="006B79B9" w:rsidRPr="00BA7452">
        <w:trPr>
          <w:cantSplit/>
        </w:trPr>
        <w:tc>
          <w:tcPr>
            <w:tcW w:w="5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4</w:t>
            </w:r>
          </w:p>
        </w:tc>
        <w:tc>
          <w:tcPr>
            <w:tcW w:w="4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Materiale Avansate</w:t>
            </w:r>
          </w:p>
        </w:tc>
        <w:tc>
          <w:tcPr>
            <w:tcW w:w="51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jc w:val="center"/>
              <w:rPr>
                <w:noProof/>
                <w:lang w:val="ro-RO"/>
              </w:rPr>
            </w:pPr>
            <w:r>
              <w:rPr>
                <w:noProof/>
                <w:sz w:val="19"/>
                <w:szCs w:val="19"/>
                <w:lang w:val="ro-RO"/>
              </w:rPr>
              <w:t xml:space="preserve">☐</w:t>
            </w:r>
          </w:p>
        </w:tc>
      </w:tr>
      <w:tr w:rsidR="006B79B9" w:rsidRPr="00BA7452">
        <w:trPr>
          <w:cantSplit/>
        </w:trPr>
        <w:tc>
          <w:tcPr>
            <w:tcW w:w="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5</w:t>
            </w:r>
          </w:p>
        </w:tc>
        <w:tc>
          <w:tcPr>
            <w:tcW w:w="4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Noi Alimente si Siguranta Alimentara</w:t>
            </w:r>
          </w:p>
        </w:tc>
        <w:tc>
          <w:tcPr>
            <w:tcW w:w="51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center"/>
              <w:rPr>
                <w:noProof/>
                <w:lang w:val="ro-RO"/>
              </w:rPr>
            </w:pPr>
            <w:r>
              <w:rPr>
                <w:noProof/>
                <w:sz w:val="19"/>
                <w:szCs w:val="19"/>
                <w:lang w:val="ro-RO"/>
              </w:rPr>
              <w:t xml:space="preserve">☐</w:t>
            </w:r>
          </w:p>
        </w:tc>
      </w:tr>
      <w:tr w:rsidR="006B79B9" w:rsidRPr="00BA7452">
        <w:trPr>
          <w:cantSplit/>
        </w:trPr>
        <w:tc>
          <w:tcPr>
            <w:tcW w:w="5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6</w:t>
            </w:r>
          </w:p>
        </w:tc>
        <w:tc>
          <w:tcPr>
            <w:tcW w:w="4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Sanatatea</w:t>
            </w:r>
          </w:p>
        </w:tc>
        <w:tc>
          <w:tcPr>
            <w:tcW w:w="51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jc w:val="center"/>
              <w:rPr>
                <w:noProof/>
                <w:lang w:val="ro-RO"/>
              </w:rPr>
            </w:pPr>
            <w:r>
              <w:rPr>
                <w:noProof/>
                <w:sz w:val="19"/>
                <w:szCs w:val="19"/>
                <w:lang w:val="ro-RO"/>
              </w:rPr>
              <w:t xml:space="preserve">☐</w:t>
            </w:r>
          </w:p>
        </w:tc>
      </w:tr>
    </w:tbl>
    <w:p w:rsidR="006B79B9" w:rsidRPr="00BA7452" w:rsidRDefault="006B79B9">
      <w:pPr>
        <w:spacing w:before="80"/>
        <w:rPr>
          <w:noProof/>
          <w:lang w:val="ro-RO"/>
        </w:rPr>
      </w:pPr>
    </w:p>
    <w:p w:rsidR="006B79B9" w:rsidRPr="00BA7452" w:rsidRDefault="009373F0">
      <w:pPr>
        <w:spacing w:before="60" w:after="60"/>
        <w:rPr>
          <w:noProof/>
          <w:lang w:val="ro-RO"/>
        </w:rPr>
      </w:pPr>
      <w:r w:rsidRPr="00BA7452">
        <w:rPr>
          <w:b/>
          <w:bCs/>
          <w:noProof/>
          <w:lang w:val="ro-RO"/>
        </w:rPr>
        <w:t>Argumentarea incadrarii in domeniul</w:t>
      </w:r>
      <w:r w:rsidR="003733DE" w:rsidRPr="00BA7452">
        <w:rPr>
          <w:b/>
          <w:bCs/>
          <w:noProof/>
          <w:lang w:val="ro-RO"/>
        </w:rPr>
        <w:t>/iile</w:t>
      </w:r>
      <w:r w:rsidRPr="00BA7452">
        <w:rPr>
          <w:b/>
          <w:bCs/>
          <w:noProof/>
          <w:lang w:val="ro-RO"/>
        </w:rPr>
        <w:t xml:space="preserve"> selectat</w:t>
      </w:r>
      <w:r w:rsidR="0047516F" w:rsidRPr="00BA7452">
        <w:rPr>
          <w:b/>
          <w:bCs/>
          <w:noProof/>
          <w:lang w:val="ro-RO"/>
        </w:rPr>
        <w:t>/e</w:t>
      </w:r>
      <w:r w:rsidRPr="00BA7452">
        <w:rPr>
          <w:b/>
          <w:bCs/>
          <w:noProof/>
          <w:lang w:val="ro-RO"/>
        </w:rPr>
        <w:t>:</w:t>
      </w:r>
    </w:p>
    <w:p w:rsidR="006B79B9" w:rsidRPr="00BA7452" w:rsidRDefault="009373F0" w:rsidP="00BA7452">
      <w:pPr>
        <w:spacing w:before="60" w:after="60"/>
        <w:jc w:val="both"/>
        <w:rPr>
          <w:noProof/>
          <w:lang w:val="ro-RO"/>
        </w:rPr>
      </w:pPr>
      <w:r>
        <w:rPr>
          <w:b/>
          <w:bCs/>
          <w:noProof/>
          <w:lang w:val="ro-RO"/>
        </w:rPr>
        <w:t xml:space="preserve">Domeniul 1 — Tehnologia Informației și Comunicațiilor (TIC).</w:t>
      </w:r>
      <w:r>
        <w:rPr>
          <w:noProof/>
          <w:lang w:val="ro-RO"/>
        </w:rPr>
        <w:t xml:space="preserve"> Proiectul dezvoltă și validează: firmware embedded (C++17) pentru randare SDF în timp real; tastatură circulară cu decodare probabilistică; arhitectură local-first (parser offline RO/EN, comenzi vocale offline EN cu ESP-SR, memorie portabilă pe dispozitiv) în care AI-ul e ales și conectat de proprietar (azi Claude, cu contul/cheia proprie, prin conectorul MCP cu OAuth 2.1; ChatGPT cu cheie proprie — în lucru); SOUL Cloud găzduit în UE (împerechere cu chei de dispozitiv, gateway WebSocket, GDPR); securitate cibernetică conform EN 18031 (BLE LE Secure Connections, OTA semnat, secure boot). </w:t>
      </w:r>
      <w:r>
        <w:rPr>
          <w:b/>
          <w:bCs/>
          <w:noProof/>
          <w:lang w:val="ro-RO"/>
        </w:rPr>
        <w:t xml:space="preserve">Obiective și activități:</w:t>
      </w:r>
      <w:r>
        <w:rPr>
          <w:noProof/>
          <w:lang w:val="ro-RO"/>
        </w:rPr>
        <w:t xml:space="preserve"> O1, O3; A2, A3, A5. </w:t>
      </w:r>
      <w:r>
        <w:rPr>
          <w:b/>
          <w:bCs/>
          <w:noProof/>
          <w:lang w:val="ro-RO"/>
        </w:rPr>
        <w:t xml:space="preserve">Rezultate:</w:t>
      </w:r>
      <w:r>
        <w:rPr>
          <w:noProof/>
          <w:lang w:val="ro-RO"/>
        </w:rPr>
        <w:t xml:space="preserve"> firmware SoulOS, SOUL Cloud, protocoalele și datele de validare (R1, R2, R4).</w:t>
      </w:r>
    </w:p>
    <w:p w:rsidR="006B79B9" w:rsidRPr="00BA7452" w:rsidRDefault="009373F0" w:rsidP="00BA7452">
      <w:pPr>
        <w:spacing w:before="60" w:after="60"/>
        <w:jc w:val="both"/>
        <w:rPr>
          <w:noProof/>
          <w:lang w:val="ro-RO"/>
        </w:rPr>
      </w:pPr>
      <w:r>
        <w:rPr>
          <w:b/>
          <w:bCs/>
          <w:noProof/>
          <w:lang w:val="ro-RO"/>
        </w:rPr>
        <w:t xml:space="preserve">Domeniul 2 — Sisteme și Componente Inteligente.</w:t>
      </w:r>
      <w:r>
        <w:rPr>
          <w:noProof/>
          <w:lang w:val="ro-RO"/>
        </w:rPr>
        <w:t xml:space="preserve"> Proiectul realizează un sistem ciber-fizic integrat: ESP32-S3, afișaj rotund IPS 480×480, touch capacitiv, giroscop/accelerometru, RTC, microfon și difuzor I²S opționale, baterie LiPo 1500 mAh înlocuibilă și antenă BLE/Wi-Fi integrată într-o carcasă CNC din aluminiu cu fereastră radio polimerică. </w:t>
      </w:r>
      <w:r>
        <w:rPr>
          <w:b/>
          <w:bCs/>
          <w:noProof/>
          <w:lang w:val="ro-RO"/>
        </w:rPr>
        <w:t xml:space="preserve">Obiective și activități:</w:t>
      </w:r>
      <w:r>
        <w:rPr>
          <w:noProof/>
          <w:lang w:val="ro-RO"/>
        </w:rPr>
        <w:t xml:space="preserve"> O2, O3; A4, A5. </w:t>
      </w:r>
      <w:r>
        <w:rPr>
          <w:b/>
          <w:bCs/>
          <w:noProof/>
          <w:lang w:val="ro-RO"/>
        </w:rPr>
        <w:t xml:space="preserve">Rezultate:</w:t>
      </w:r>
      <w:r>
        <w:rPr>
          <w:noProof/>
          <w:lang w:val="ro-RO"/>
        </w:rPr>
        <w:t xml:space="preserve"> PCB propriu, arhitectura electromecanică, măsurătorile RF/energie/EMC (R2, R3).</w:t>
      </w:r>
    </w:p>
    <w:p w:rsidR="006B79B9" w:rsidRPr="00BA7452" w:rsidRDefault="009373F0" w:rsidP="00BA7452">
      <w:pPr>
        <w:spacing w:before="60" w:after="60"/>
        <w:jc w:val="both"/>
        <w:rPr>
          <w:noProof/>
          <w:lang w:val="ro-RO"/>
        </w:rPr>
      </w:pPr>
      <w:r>
        <w:rPr>
          <w:b/>
          <w:bCs/>
          <w:noProof/>
          <w:lang w:val="ro-RO"/>
        </w:rPr>
        <w:t xml:space="preserve">Elemente concrete:</w:t>
      </w:r>
      <w:r>
        <w:rPr>
          <w:noProof/>
          <w:lang w:val="ro-RO"/>
        </w:rPr>
        <w:t xml:space="preserve"> tehnologiile vizate (embedded, HCI, AI hibrid, RF, energie), sectoarele de aplicare (electronice de consum, instrumente pentru dezvoltatori, accesibilitate), profilul echipei (inginer embedded/electronist ≥ 5 ani, inginer firmware, student ETTI/ACS) și piața-țintă (UE, Secțiunea III). Subdomeniile RIS3 BI 2021–2027: </w:t>
      </w:r>
      <w:r>
        <w:rPr>
          <w:noProof/>
          <w:highlight w:val="yellow"/>
          <w:lang w:val="ro-RO"/>
        </w:rPr>
        <w:t xml:space="preserve">[Cl: citare exactă din strategia RIS3 BI (adrbi.ro), după descărcare]</w:t>
      </w:r>
      <w:r>
        <w:rPr>
          <w:noProof/>
          <w:lang w:val="ro-RO"/>
        </w:rPr>
        <w:t xml:space="preserve">. Aceeași încadrare apare în CF și în Raportul științific (§1.3).</w:t>
      </w:r>
    </w:p>
    <w:p w:rsidR="006B79B9" w:rsidRPr="00BA7452" w:rsidRDefault="006B79B9">
      <w:pPr>
        <w:spacing w:before="80"/>
        <w:rPr>
          <w:noProof/>
          <w:lang w:val="ro-RO"/>
        </w:rPr>
      </w:pPr>
    </w:p>
    <w:p w:rsidR="006B79B9" w:rsidRPr="00BA7452" w:rsidRDefault="009373F0">
      <w:pPr>
        <w:pStyle w:val="Heading2"/>
        <w:rPr>
          <w:noProof/>
          <w:lang w:val="ro-RO"/>
        </w:rPr>
      </w:pPr>
      <w:bookmarkStart w:id="22" w:name="_Toc231395756"/>
      <w:r w:rsidRPr="00BA7452">
        <w:rPr>
          <w:noProof/>
          <w:lang w:val="ro-RO"/>
        </w:rPr>
        <w:t>4.2. Prezentarea rezultatului de cercetare - baza proiectului (TRL 3)</w:t>
      </w:r>
      <w:bookmarkEnd w:id="22"/>
    </w:p>
    <w:p w:rsidR="006B79B9" w:rsidRPr="00BA7452" w:rsidRDefault="00D04A2A" w:rsidP="00BA7452">
      <w:pPr>
        <w:spacing w:before="60" w:after="60"/>
        <w:jc w:val="both"/>
        <w:rPr>
          <w:noProof/>
          <w:lang w:val="ro-RO"/>
        </w:rPr>
      </w:pPr>
      <w:r>
        <w:rPr>
          <w:noProof/>
          <w:sz w:val="19"/>
          <w:szCs w:val="19"/>
          <w:lang w:val="ro-RO"/>
        </w:rPr>
        <w:t xml:space="preserve">Rezultatul de cercetare existent constă în </w:t>
      </w:r>
      <w:r>
        <w:rPr>
          <w:b/>
          <w:bCs/>
          <w:noProof/>
          <w:sz w:val="19"/>
          <w:szCs w:val="19"/>
          <w:lang w:val="ro-RO"/>
        </w:rPr>
        <w:t xml:space="preserve">modelul conceptual SOUL validat analitic și verificat software pe componente separate</w:t>
      </w:r>
      <w:r>
        <w:rPr>
          <w:noProof/>
          <w:sz w:val="19"/>
          <w:szCs w:val="19"/>
          <w:lang w:val="ro-RO"/>
        </w:rPr>
        <w:t xml:space="preserve"> (teste automate, simulator). </w:t>
      </w:r>
      <w:r>
        <w:rPr>
          <w:b/>
          <w:bCs/>
          <w:noProof/>
          <w:sz w:val="19"/>
          <w:szCs w:val="19"/>
          <w:lang w:val="ro-RO"/>
        </w:rPr>
        <w:t xml:space="preserve">TRL 3 se atestă după D8</w:t>
      </w:r>
      <w:r>
        <w:rPr>
          <w:noProof/>
          <w:sz w:val="19"/>
          <w:szCs w:val="19"/>
          <w:lang w:val="ro-RO"/>
        </w:rPr>
        <w:t xml:space="preserve">: Anexa 18 cere măsurători inițiale de laborator, iar simularea doar completează experimentul fizic. Dovezile (detaliate în Raportul științific, §2.3):</w:t>
      </w:r>
    </w:p>
    <w:p w:rsidR="006B79B9" w:rsidRPr="00BA7452" w:rsidRDefault="00D04A2A" w:rsidP="00BA7452">
      <w:pPr>
        <w:numPr>
          <w:ilvl w:val="0"/>
          <w:numId w:val="1"/>
        </w:numPr>
        <w:spacing w:before="60" w:after="60"/>
        <w:jc w:val="both"/>
        <w:rPr>
          <w:noProof/>
          <w:lang w:val="ro-RO"/>
        </w:rPr>
      </w:pPr>
      <w:r>
        <w:rPr>
          <w:b/>
          <w:bCs/>
          <w:noProof/>
          <w:sz w:val="19"/>
          <w:szCs w:val="19"/>
          <w:lang w:val="ro-RO"/>
        </w:rPr>
        <w:t xml:space="preserve">D1</w:t>
      </w:r>
      <w:r>
        <w:rPr>
          <w:noProof/>
          <w:sz w:val="19"/>
          <w:szCs w:val="19"/>
          <w:lang w:val="ro-RO"/>
        </w:rPr>
        <w:t xml:space="preserve"> firmware SoulOS 1.8.0 (lansat 04.10.2026, compilat fără avertismente): ochii (120 de designuri, 31 de expresii, perechea „de naștere” din ID-ul cipului), giroscop, tastatură circulară, alarme, notițe, hărți/vreme/aplicații, SOUL Memory, comenzi vocale offline EN (ESP-SR), legătura Claude Hardware Buddy; </w:t>
      </w:r>
      <w:r>
        <w:rPr>
          <w:b/>
          <w:bCs/>
          <w:noProof/>
          <w:sz w:val="19"/>
          <w:szCs w:val="19"/>
          <w:lang w:val="ro-RO"/>
        </w:rPr>
        <w:t xml:space="preserve">198+ teste native</w:t>
      </w:r>
      <w:r>
        <w:rPr>
          <w:noProof/>
          <w:sz w:val="19"/>
          <w:szCs w:val="19"/>
          <w:lang w:val="ro-RO"/>
        </w:rPr>
        <w:t xml:space="preserve"> trec; build pentru placa SOUL M (`lcd28`). Reproiectarea „SoulOS Alive” e în lucru (1.9.0).</w:t>
      </w:r>
    </w:p>
    <w:p w:rsidR="006B79B9" w:rsidRPr="00BA7452" w:rsidRDefault="00D04A2A" w:rsidP="00BA7452">
      <w:pPr>
        <w:numPr>
          <w:ilvl w:val="0"/>
          <w:numId w:val="1"/>
        </w:numPr>
        <w:spacing w:before="60" w:after="60"/>
        <w:jc w:val="both"/>
        <w:rPr>
          <w:noProof/>
          <w:lang w:val="ro-RO"/>
        </w:rPr>
      </w:pPr>
      <w:r>
        <w:rPr>
          <w:b/>
          <w:bCs/>
          <w:noProof/>
          <w:sz w:val="19"/>
          <w:szCs w:val="19"/>
          <w:lang w:val="ro-RO"/>
        </w:rPr>
        <w:t xml:space="preserve">D2</w:t>
      </w:r>
      <w:r>
        <w:rPr>
          <w:noProof/>
          <w:sz w:val="19"/>
          <w:szCs w:val="19"/>
          <w:lang w:val="ro-RO"/>
        </w:rPr>
        <w:t xml:space="preserve"> simulator pe PC care rulează aceeași bibliotecă ca placa și produce cadrele reale (clipuri + ecranele SoulOS la 480 px), plus bancul de performanță (≈ 30 fps estimat [E]).</w:t>
      </w:r>
    </w:p>
    <w:p w:rsidR="006B79B9" w:rsidRPr="00BA7452" w:rsidRDefault="00D04A2A" w:rsidP="00BA7452">
      <w:pPr>
        <w:numPr>
          <w:ilvl w:val="0"/>
          <w:numId w:val="1"/>
        </w:numPr>
        <w:spacing w:before="60" w:after="60"/>
        <w:jc w:val="both"/>
        <w:rPr>
          <w:noProof/>
          <w:lang w:val="ro-RO"/>
        </w:rPr>
      </w:pPr>
      <w:r>
        <w:rPr>
          <w:b/>
          <w:bCs/>
          <w:noProof/>
          <w:sz w:val="19"/>
          <w:szCs w:val="19"/>
          <w:lang w:val="ro-RO"/>
        </w:rPr>
        <w:t xml:space="preserve">D3</w:t>
      </w:r>
      <w:r>
        <w:rPr>
          <w:noProof/>
          <w:sz w:val="19"/>
          <w:szCs w:val="19"/>
          <w:lang w:val="ro-RO"/>
        </w:rPr>
        <w:t xml:space="preserve"> SOUL Cloud: împerechere cu chei de dispozitiv, gateway WebSocket, conector MCP cu OAuth 2.1, export/ștergere GDPR; </w:t>
      </w:r>
      <w:r>
        <w:rPr>
          <w:b/>
          <w:bCs/>
          <w:noProof/>
          <w:sz w:val="19"/>
          <w:szCs w:val="19"/>
          <w:lang w:val="ro-RO"/>
        </w:rPr>
        <w:t xml:space="preserve">283 de teste</w:t>
      </w:r>
      <w:r>
        <w:rPr>
          <w:noProof/>
          <w:sz w:val="19"/>
          <w:szCs w:val="19"/>
          <w:lang w:val="ro-RO"/>
        </w:rPr>
        <w:t xml:space="preserve"> trec; SOUL Bridge (Claude Code pe computerul proprietarului, open source).</w:t>
      </w:r>
    </w:p>
    <w:p w:rsidR="006B79B9" w:rsidRPr="00BA7452" w:rsidRDefault="00D04A2A" w:rsidP="00BA7452">
      <w:pPr>
        <w:numPr>
          <w:ilvl w:val="0"/>
          <w:numId w:val="1"/>
        </w:numPr>
        <w:spacing w:before="60" w:after="60"/>
        <w:jc w:val="both"/>
        <w:rPr>
          <w:noProof/>
          <w:lang w:val="ro-RO"/>
        </w:rPr>
      </w:pPr>
      <w:r>
        <w:rPr>
          <w:b/>
          <w:bCs/>
          <w:noProof/>
          <w:sz w:val="19"/>
          <w:szCs w:val="19"/>
          <w:lang w:val="ro-RO"/>
        </w:rPr>
        <w:t xml:space="preserve">D4–D6</w:t>
      </w:r>
      <w:r>
        <w:rPr>
          <w:noProof/>
          <w:sz w:val="19"/>
          <w:szCs w:val="19"/>
          <w:lang w:val="ro-RO"/>
        </w:rPr>
        <w:t xml:space="preserve"> SoulOS pe web (tastatura rotundă la scara reală, demo public), analiza geometrică (pas = 0,0944·D → 6,7 mm pe Ø70), forma finală MĂRGĂRITAR (randări v9, planșe, STL-urile prototipului P0). </w:t>
      </w:r>
      <w:r>
        <w:rPr>
          <w:b/>
          <w:bCs/>
          <w:noProof/>
          <w:sz w:val="19"/>
          <w:szCs w:val="19"/>
          <w:lang w:val="ro-RO"/>
        </w:rPr>
        <w:t xml:space="preserve">D7</w:t>
      </w:r>
      <w:r>
        <w:rPr>
          <w:noProof/>
          <w:sz w:val="19"/>
          <w:szCs w:val="19"/>
          <w:lang w:val="ro-RO"/>
        </w:rPr>
        <w:t xml:space="preserve"> istoricul git datat.</w:t>
      </w:r>
    </w:p>
    <w:p w:rsidR="006B79B9" w:rsidRPr="00BA7452" w:rsidRDefault="00D04A2A" w:rsidP="00BA7452">
      <w:pPr>
        <w:numPr>
          <w:ilvl w:val="0"/>
          <w:numId w:val="1"/>
        </w:numPr>
        <w:spacing w:before="60" w:after="60"/>
        <w:jc w:val="both"/>
        <w:rPr>
          <w:noProof/>
          <w:lang w:val="ro-RO"/>
        </w:rPr>
      </w:pPr>
      <w:r>
        <w:rPr>
          <w:b/>
          <w:bCs/>
          <w:noProof/>
          <w:sz w:val="19"/>
          <w:szCs w:val="19"/>
          <w:lang w:val="ro-RO"/>
        </w:rPr>
        <w:t xml:space="preserve">D8 (în curs, înainte de depunere):</w:t>
      </w:r>
      <w:r>
        <w:rPr>
          <w:noProof/>
          <w:sz w:val="19"/>
          <w:szCs w:val="19"/>
          <w:lang w:val="ro-RO"/>
        </w:rPr>
        <w:t xml:space="preserve"> Raportul de laborator TRL 3 pe placa Waveshare ESP32-S3-Touch-LCD-2.8C (comandată din fonduri proprii, în afara bugetului; încă netestată) cu experimentele </w:t>
      </w:r>
      <w:r>
        <w:rPr>
          <w:b/>
          <w:bCs/>
          <w:noProof/>
          <w:sz w:val="19"/>
          <w:szCs w:val="19"/>
          <w:lang w:val="ro-RO"/>
        </w:rPr>
        <w:t xml:space="preserve">X1–X8</w:t>
      </w:r>
      <w:r>
        <w:rPr>
          <w:noProof/>
          <w:sz w:val="19"/>
          <w:szCs w:val="19"/>
          <w:lang w:val="ro-RO"/>
        </w:rPr>
        <w:t xml:space="preserve">: bring-up, fps, precizie touch, tastare pilot, comenzi offline, latență AI, RSSI prin aluminiu, consum, plus video pe placa reală.</w:t>
      </w:r>
    </w:p>
    <w:p w:rsidR="006B79B9" w:rsidRPr="00BA7452" w:rsidRDefault="00D04A2A" w:rsidP="00BA7452">
      <w:pPr>
        <w:spacing w:before="60" w:after="60"/>
        <w:jc w:val="both"/>
        <w:rPr>
          <w:noProof/>
          <w:lang w:val="ro-RO"/>
        </w:rPr>
      </w:pPr>
      <w:r>
        <w:rPr>
          <w:b/>
          <w:bCs/>
          <w:noProof/>
          <w:sz w:val="19"/>
          <w:szCs w:val="19"/>
          <w:lang w:val="ro-RO"/>
        </w:rPr>
        <w:t xml:space="preserve">Limitele actuale (declarate):</w:t>
      </w:r>
      <w:r>
        <w:rPr>
          <w:noProof/>
          <w:sz w:val="19"/>
          <w:szCs w:val="19"/>
          <w:lang w:val="ro-RO"/>
        </w:rPr>
        <w:t xml:space="preserve"> nimic nu a rulat încă pe hardware; placa de dezvoltare e comandată, iar firmware-ul a fost verificat doar prin teste pe PC și în simulator; nu există încă PCB propriu, carcasă metalică sau teste cu utilizatori. </w:t>
      </w:r>
      <w:r>
        <w:rPr>
          <w:b/>
          <w:bCs/>
          <w:noProof/>
          <w:sz w:val="19"/>
          <w:szCs w:val="19"/>
          <w:lang w:val="ro-RO"/>
        </w:rPr>
        <w:t xml:space="preserve">De aceea este necesară continuarea până la TRL 4–5:</w:t>
      </w:r>
      <w:r>
        <w:rPr>
          <w:noProof/>
          <w:sz w:val="19"/>
          <w:szCs w:val="19"/>
          <w:lang w:val="ro-RO"/>
        </w:rPr>
        <w:t xml:space="preserve"> integrarea, validarea la pragurile O1/O3 și testarea în mediu relevant nu se pot face fără echipa, aparatura și prototiparea din proiect.</w:t>
      </w:r>
    </w:p>
    <w:p w:rsidR="006B79B9" w:rsidRPr="00BA7452" w:rsidRDefault="006B79B9">
      <w:pPr>
        <w:spacing w:before="80"/>
        <w:rPr>
          <w:noProof/>
          <w:lang w:val="ro-RO"/>
        </w:rPr>
      </w:pPr>
    </w:p>
    <w:p w:rsidR="006B79B9" w:rsidRPr="00BA7452" w:rsidRDefault="009373F0">
      <w:pPr>
        <w:pStyle w:val="Heading2"/>
        <w:rPr>
          <w:noProof/>
          <w:lang w:val="ro-RO"/>
        </w:rPr>
      </w:pPr>
      <w:bookmarkStart w:id="23" w:name="_Toc231395757"/>
      <w:r w:rsidRPr="00BA7452">
        <w:rPr>
          <w:noProof/>
          <w:lang w:val="ro-RO"/>
        </w:rPr>
        <w:t>4.3. Descrierea tehnica a produsului/procesului/serviciului PoC</w:t>
      </w:r>
      <w:bookmarkEnd w:id="23"/>
    </w:p>
    <w:p w:rsidR="006B79B9" w:rsidRPr="00BA7452" w:rsidRDefault="009373F0">
      <w:pPr>
        <w:spacing w:before="60" w:after="60"/>
        <w:rPr>
          <w:noProof/>
          <w:lang w:val="ro-RO"/>
        </w:rPr>
      </w:pPr>
      <w:r>
        <w:rPr>
          <w:b/>
          <w:bCs/>
          <w:noProof/>
          <w:lang w:val="ro-RO"/>
        </w:rPr>
        <w:t xml:space="preserve">Arhitectura sistemului SOUL M</w:t>
      </w:r>
      <w:r>
        <w:rPr>
          <w:noProof/>
          <w:lang w:val="ro-RO"/>
        </w:rPr>
        <w:t xml:space="preserve"> (specificația completă — livrabilul L1.1):</w:t>
      </w:r>
    </w:p>
    <w:p w:rsidR="006B79B9" w:rsidRPr="00BA7452" w:rsidRDefault="009373F0">
      <w:pPr>
        <w:numPr>
          <w:ilvl w:val="0"/>
          <w:numId w:val="1"/>
        </w:numPr>
        <w:spacing w:before="60" w:after="60"/>
        <w:rPr>
          <w:noProof/>
          <w:lang w:val="ro-RO"/>
        </w:rPr>
      </w:pPr>
      <w:r>
        <w:rPr>
          <w:b/>
          <w:bCs/>
          <w:noProof/>
          <w:lang w:val="ro-RO"/>
        </w:rPr>
        <w:t xml:space="preserve">Mecanică:</w:t>
      </w:r>
      <w:r>
        <w:rPr>
          <w:noProof/>
          <w:lang w:val="ro-RO"/>
        </w:rPr>
        <w:t xml:space="preserve"> corp ~90 × 101 × 31,5 mm, forma MĂRGĂRITAR, CNC din Al 6061 sablat și anodizat (5 culori: Silver, Graphite, Midnight, Ember, Champagne), sticlă neagră frontală, talpă polimerică detașabilă care servește ca fereastră radio, închidere cu șuruburi Torx, capsula de încărcare „OU” cu pini pogo.</w:t>
      </w:r>
    </w:p>
    <w:p w:rsidR="006B79B9" w:rsidRPr="00BA7452" w:rsidRDefault="009373F0">
      <w:pPr>
        <w:numPr>
          <w:ilvl w:val="0"/>
          <w:numId w:val="1"/>
        </w:numPr>
        <w:spacing w:before="60" w:after="60"/>
        <w:rPr>
          <w:noProof/>
          <w:lang w:val="ro-RO"/>
        </w:rPr>
      </w:pPr>
      <w:r>
        <w:rPr>
          <w:b/>
          <w:bCs/>
          <w:noProof/>
          <w:lang w:val="ro-RO"/>
        </w:rPr>
        <w:t xml:space="preserve">Electronică:</w:t>
      </w:r>
      <w:r>
        <w:rPr>
          <w:noProof/>
          <w:lang w:val="ro-RO"/>
        </w:rPr>
        <w:t xml:space="preserve"> ESP32-S3R8 (8 MB PSRAM, 16 MB flash; pe prototip: placa Waveshare ESP32-S3-Touch-LCD-2.8C), panou rotund IPS 2,8″ 480×480 (ST7701, interfață RGB565 paralelă, framebuffer în PSRAM, bounce-buffers), touch GT911 (I²C), giroscop/accelerometru QMI8658, RTC PCF85063A, buzzer, microfon MEMS I²S + amplificator și difuzor I²S (opționale), încărcare, celulă LiPo 1500 mAh pe conector MX1.25, PCB propriu (A4).</w:t>
      </w:r>
    </w:p>
    <w:p w:rsidR="006B79B9" w:rsidRPr="00BA7452" w:rsidRDefault="009373F0">
      <w:pPr>
        <w:numPr>
          <w:ilvl w:val="0"/>
          <w:numId w:val="1"/>
        </w:numPr>
        <w:spacing w:before="60" w:after="60"/>
        <w:rPr>
          <w:noProof/>
          <w:lang w:val="ro-RO"/>
        </w:rPr>
      </w:pPr>
      <w:r>
        <w:rPr>
          <w:b/>
          <w:bCs/>
          <w:noProof/>
          <w:lang w:val="ro-RO"/>
        </w:rPr>
        <w:t xml:space="preserve">Firmware SoulOS (SoulOS 1.8.0; „Alive” 1.9.0 în lucru; C++17, Arduino/ESP-IDF, PlatformIO):</w:t>
      </w:r>
      <w:r>
        <w:rPr>
          <w:noProof/>
          <w:lang w:val="ro-RO"/>
        </w:rPr>
        <w:t xml:space="preserve"> Canvas (randare SDF anti-aliased), ochii vii (120 de designuri, 31 de expresii, rarități; perechea „de naștere” derivată din ID-ul cipului), giroscop, Keyboard/TextField/Predictor (Round QWERTY cu decodare probabilistică, diacritice RO automate, modul „taste mari”), alarme, notițe, hărți/vreme/aplicații, SOUL Memory, comenzi vocale offline EN (ESP-SR), ClaudeLink (protocolul Claude Hardware Buddy prin BLE securizat), OTA semnat, secure boot.</w:t>
      </w:r>
    </w:p>
    <w:p w:rsidR="006B79B9" w:rsidRPr="00BA7452" w:rsidRDefault="009373F0">
      <w:pPr>
        <w:numPr>
          <w:ilvl w:val="0"/>
          <w:numId w:val="1"/>
        </w:numPr>
        <w:spacing w:before="60" w:after="60"/>
        <w:rPr>
          <w:noProof/>
          <w:lang w:val="ro-RO"/>
        </w:rPr>
      </w:pPr>
      <w:r>
        <w:rPr>
          <w:b/>
          <w:bCs/>
          <w:noProof/>
          <w:lang w:val="ro-RO"/>
        </w:rPr>
        <w:t xml:space="preserve">SOUL Cloud (Python, găzduit în UE) și SOUL Bridge:</w:t>
      </w:r>
      <w:r>
        <w:rPr>
          <w:noProof/>
          <w:lang w:val="ro-RO"/>
        </w:rPr>
        <w:t xml:space="preserve"> împerechere cu chei de dispozitiv, gateway WebSocket, conector MCP cu OAuth 2.1 pentru Claude, cheie API proprie criptată, export/ștergere GDPR; un singur set de acțiuni cu scheme JSON (alarme, mementouri, notițe, liste, cronometre, aprobări) executat offline (parser local RO/EN) sau de AI-ul conectat de proprietar (Claude, cu contul sau cheia proprie; în curând și ChatGPT, cu cheie proprie — în lucru), cu degradare controlată la căderea rețelei. SOUL Bridge duce Claude Code-ul proprietarului, de pe computerul lui, la SOUL (open source). SOUL nu include și nu revinde AI.</w:t>
      </w:r>
    </w:p>
    <w:p w:rsidR="006B79B9" w:rsidRPr="00BA7452" w:rsidRDefault="009373F0">
      <w:pPr>
        <w:spacing w:before="60" w:after="60"/>
        <w:rPr>
          <w:noProof/>
          <w:lang w:val="ro-RO"/>
        </w:rPr>
      </w:pPr>
      <w:r>
        <w:rPr>
          <w:b/>
          <w:bCs/>
          <w:noProof/>
          <w:lang w:val="ro-RO"/>
        </w:rPr>
        <w:t xml:space="preserve">Elementele de noutate N1–N5</w:t>
      </w:r>
      <w:r>
        <w:rPr>
          <w:noProof/>
          <w:lang w:val="ro-RO"/>
        </w:rPr>
        <w:t xml:space="preserve"> (aceleași ca în Raportul științific §1.5; rezumate în §1.4):</w:t>
      </w:r>
    </w:p>
    <w:p w:rsidR="006B79B9" w:rsidRPr="00BA7452" w:rsidRDefault="009373F0">
      <w:pPr>
        <w:spacing w:before="60" w:after="60"/>
        <w:rPr>
          <w:noProof/>
          <w:lang w:val="ro-RO"/>
        </w:rPr>
      </w:pP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3200"/>
        <w:gridCol w:w="2800"/>
        <w:gridCol w:w="2938"/>
      </w:tblGrid>
      <w:tr w:rsidR="006B79B9" w:rsidRPr="00BA7452" w:rsidTr="00BA7452">
        <w:trPr>
          <w:cantSplit/>
          <w:tblHeader/>
        </w:trPr>
        <w:tc>
          <w:tcPr>
            <w:tcW w:w="7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Cod</w:t>
            </w:r>
          </w:p>
        </w:tc>
        <w:tc>
          <w:tcPr>
            <w:tcW w:w="32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Element nou</w:t>
            </w:r>
          </w:p>
        </w:tc>
        <w:tc>
          <w:tcPr>
            <w:tcW w:w="28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Stadiul actual / competitori</w:t>
            </w:r>
          </w:p>
        </w:tc>
        <w:tc>
          <w:tcPr>
            <w:tcW w:w="2938"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Contribuția SOUL-PoC (măsurabilă)</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N1</w:t>
            </w:r>
          </w:p>
        </w:tc>
        <w:tc>
          <w:tcPr>
            <w:tcW w:w="3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Randare SDF anti-aliased a „ochilor” parametrici pe MCU, pe un panou RGB 480×480 fără memorie proprie (framebuffer în PSRAM)</w:t>
            </w:r>
          </w:p>
        </w:tc>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competitorii folosesc animații pre-randate (sprite-uri) sau SoC-uri scumpe</w:t>
            </w:r>
          </w:p>
        </w:tc>
        <w:tc>
          <w:tcPr>
            <w:tcW w:w="29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 30 fps cu Wi-Fi + BLE active; 120 de designuri de ochi și 31 de expresii; fiecare unitate „se naște” cu o pereche de ochi derivată din ID-ul cipului</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N2</w:t>
            </w:r>
          </w:p>
        </w:tc>
        <w:tc>
          <w:tcPr>
            <w:tcW w:w="3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Round QWERTY cu tastele de la margine „stăpâne” pe bordură, decodare probabilistică, diacritice RO automate</w:t>
            </w:r>
          </w:p>
        </w:tc>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smartwatch-uri: 10–30 WPM în literatură; fără suport RO</w:t>
            </w:r>
          </w:p>
        </w:tc>
        <w:tc>
          <w:tcPr>
            <w:tcW w:w="29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 20 WPM, UER ≤ 3 %, diacritice automate</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N3</w:t>
            </w:r>
          </w:p>
        </w:tc>
        <w:tc>
          <w:tcPr>
            <w:tcW w:w="3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Arhitectură „un singur set de acțiuni, AI-ul proprietarului”: offline / Claude (cheia proprie sau conectorul din aplicația Claude, OAuth 2.1 MCP) / ChatGPT (cheie proprie); memorie portabilă pe dispozitiv (SOUL Memory), dată oricărui AI conectat</w:t>
            </w:r>
          </w:p>
        </w:tc>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dispozitivele au un singur furnizor, cloud obligatoriu sau abonament la AI-ul producătorului</w:t>
            </w:r>
          </w:p>
        </w:tc>
        <w:tc>
          <w:tcPr>
            <w:tcW w:w="29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 90 % succes offline; continuitate 100 % la căderea rețelei; 100 % din memorie păstrată la schimbarea AI-ului</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N4</w:t>
            </w:r>
          </w:p>
        </w:tc>
        <w:tc>
          <w:tcPr>
            <w:tcW w:w="3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Carcasă CNC din aluminiu cu antenă prin fereastră polimerică în talpă + încărcare prin pini în capsula OU</w:t>
            </w:r>
          </w:p>
        </w:tc>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carcasele metalice blochează RF; obiectele premium nu au AI</w:t>
            </w:r>
          </w:p>
        </w:tc>
        <w:tc>
          <w:tcPr>
            <w:tcW w:w="29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atenuare ≤ 6 dB; legătură BLE ≥ 10 m</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N5</w:t>
            </w:r>
          </w:p>
        </w:tc>
        <w:tc>
          <w:tcPr>
            <w:tcW w:w="3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Reparabilitate de la proiectare: baterie schimbabilă de utilizator (Torx), fără adeziv pe celulă, componente modulare, OTA</w:t>
            </w:r>
          </w:p>
        </w:tc>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multe gadgeturi au baterii lipite/nedemontabile</w:t>
            </w:r>
          </w:p>
        </w:tc>
        <w:tc>
          <w:tcPr>
            <w:tcW w:w="29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înlocuire ≤ 5 min de către utilizatori neexperți</w:t>
            </w:r>
          </w:p>
        </w:tc>
      </w:tr>
    </w:tbl>
    <w:p w:rsidR="006B79B9" w:rsidRPr="00BA7452" w:rsidRDefault="009373F0">
      <w:pPr>
        <w:spacing w:before="60" w:after="60"/>
        <w:rPr>
          <w:noProof/>
          <w:lang w:val="ro-RO"/>
        </w:rPr>
      </w:pPr>
    </w:p>
    <w:p w:rsidR="006B79B9" w:rsidRPr="00BA7452" w:rsidRDefault="009373F0">
      <w:pPr>
        <w:spacing w:before="60" w:after="60"/>
        <w:rPr>
          <w:noProof/>
          <w:lang w:val="ro-RO"/>
        </w:rPr>
      </w:pPr>
      <w:r>
        <w:rPr>
          <w:b/>
          <w:bCs/>
          <w:noProof/>
          <w:lang w:val="ro-RO"/>
        </w:rPr>
        <w:t xml:space="preserve">Standarde aplicate:</w:t>
      </w:r>
      <w:r>
        <w:rPr>
          <w:noProof/>
          <w:lang w:val="ro-RO"/>
        </w:rPr>
        <w:t xml:space="preserve"> EN 18031-1/-2/-3, EN 300 328, EN 301 489-1/-17, Reg. (UE) 2023/1542 art. 11, AI Act art. 50, GDPR, RoHS (CE/RED nu e obținut azi; certificarea e pasul post-PoC). </w:t>
      </w:r>
      <w:r>
        <w:rPr>
          <w:b/>
          <w:bCs/>
          <w:noProof/>
          <w:lang w:val="ro-RO"/>
        </w:rPr>
        <w:t xml:space="preserve">Metodologii:</w:t>
      </w:r>
      <w:r>
        <w:rPr>
          <w:noProof/>
          <w:lang w:val="ro-RO"/>
        </w:rPr>
        <w:t xml:space="preserve"> protocoalele P1–P11 (Raportul științific §3.3), metodologia MacKenzie–Soukoreff pentru tastare, SUS pentru utilizabilitate.</w:t>
      </w:r>
    </w:p>
    <w:p w:rsidR="006B79B9" w:rsidRPr="00BA7452" w:rsidRDefault="009373F0">
      <w:pPr>
        <w:spacing w:before="60" w:after="60"/>
        <w:rPr>
          <w:noProof/>
          <w:lang w:val="ro-RO"/>
        </w:rPr>
      </w:pPr>
      <w:r>
        <w:rPr>
          <w:b/>
          <w:bCs/>
          <w:noProof/>
          <w:lang w:val="ro-RO"/>
        </w:rPr>
        <w:t xml:space="preserve">Economie circulară aplicată direct produsului</w:t>
      </w:r>
      <w:r>
        <w:rPr>
          <w:noProof/>
          <w:lang w:val="ro-RO"/>
        </w:rPr>
        <w:t xml:space="preserve"> (Grila 1.5):</w:t>
      </w:r>
    </w:p>
    <w:p w:rsidR="006B79B9" w:rsidRPr="00BA7452" w:rsidRDefault="009373F0">
      <w:pPr>
        <w:spacing w:before="60" w:after="60"/>
        <w:rPr>
          <w:noProof/>
          <w:lang w:val="ro-RO"/>
        </w:rPr>
      </w:pP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4638"/>
        <w:gridCol w:w="2600"/>
      </w:tblGrid>
      <w:tr w:rsidR="006B79B9" w:rsidRPr="00BA7452" w:rsidTr="00BA7452">
        <w:trPr>
          <w:cantSplit/>
          <w:tblHeader/>
        </w:trPr>
        <w:tc>
          <w:tcPr>
            <w:tcW w:w="2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Principiu</w:t>
            </w:r>
          </w:p>
        </w:tc>
        <w:tc>
          <w:tcPr>
            <w:tcW w:w="4638"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Cum se regăsește în SOUL M</w:t>
            </w:r>
          </w:p>
        </w:tc>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Cum se verifică în proiect</w:t>
            </w:r>
          </w:p>
        </w:tc>
      </w:tr>
      <w:tr w:rsidR="006B79B9" w:rsidRPr="00BA7452" w:rsidTr="00BA7452">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Prelungirea duratei de viață / reparabilitate</w:t>
            </w:r>
          </w:p>
        </w:tc>
        <w:tc>
          <w:tcPr>
            <w:tcW w:w="46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baterie LiPo 1500 mAh înlocuibilă de utilizator (conector MX1.25, spumă, nu adeziv; Reg. 2023/1542 art. 11); închidere cu șuruburi Torx standard; module înlocuibile (panou, placă, difuzor)</w:t>
            </w:r>
          </w:p>
        </w:tc>
        <w:tc>
          <w:tcPr>
            <w:tcW w:w="2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P10: înlocuire ≤ 5 min; ghid de reparare publicat</w:t>
            </w:r>
          </w:p>
        </w:tc>
      </w:tr>
      <w:tr w:rsidR="006B79B9" w:rsidRPr="00BA7452" w:rsidTr="00BA7452">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Design pentru dezasamblare și reciclare</w:t>
            </w:r>
          </w:p>
        </w:tc>
        <w:tc>
          <w:tcPr>
            <w:tcW w:w="46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carcasă monomaterial Al 6061 (reciclabil nelimitat), fără adezivi structurali; talpă polimerică detașabilă; marcarea materialelor</w:t>
            </w:r>
          </w:p>
        </w:tc>
        <w:tc>
          <w:tcPr>
            <w:tcW w:w="2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raport de dezasamblare: ≥ 90 % din masă separabilă pe fracții</w:t>
            </w:r>
          </w:p>
        </w:tc>
      </w:tr>
      <w:tr w:rsidR="006B79B9" w:rsidRPr="00BA7452" w:rsidTr="00BA7452">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Actualizare software (OTA) în loc de înlocuire hardware</w:t>
            </w:r>
          </w:p>
        </w:tc>
        <w:tc>
          <w:tcPr>
            <w:tcW w:w="46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funcții noi livrate prin OTA semnat; hardware-ul nu se învechește la schimbarea modelului AI (proprietarul își alege AI-ul; memoria rămâne pe dispozitiv)</w:t>
            </w:r>
          </w:p>
        </w:tc>
        <w:tc>
          <w:tcPr>
            <w:tcW w:w="2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OTA semnat demonstrat la TRL 5</w:t>
            </w:r>
          </w:p>
        </w:tc>
      </w:tr>
      <w:tr w:rsidR="006B79B9" w:rsidRPr="00BA7452" w:rsidTr="00BA7452">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Independența de server (evită „bricking”-ul de tip Humane)</w:t>
            </w:r>
          </w:p>
        </w:tc>
        <w:tc>
          <w:tcPr>
            <w:tcW w:w="46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modul offline complet; memoria SOUL Memory pe dispozitiv; SOUL Cloud doar transmite mesajele; SOUL Bridge open source (MIT)</w:t>
            </w:r>
          </w:p>
        </w:tc>
        <w:tc>
          <w:tcPr>
            <w:tcW w:w="2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P5, P7</w:t>
            </w:r>
          </w:p>
        </w:tc>
      </w:tr>
      <w:tr w:rsidR="006B79B9" w:rsidRPr="00BA7452" w:rsidTr="00BA7452">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Reducerea resurselor pe unitatea de output</w:t>
            </w:r>
          </w:p>
        </w:tc>
        <w:tc>
          <w:tcPr>
            <w:tcW w:w="46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un singur obiect pentru notițe/alarme/remindere/aprobări Claude; capsula OU fără baterie; ambalaj din pulpă/carton</w:t>
            </w:r>
          </w:p>
        </w:tc>
        <w:tc>
          <w:tcPr>
            <w:tcW w:w="2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BOM + fișa materialelor</w:t>
            </w:r>
          </w:p>
        </w:tc>
      </w:tr>
      <w:tr w:rsidR="006B79B9" w:rsidRPr="00BA7452" w:rsidTr="00BA7452">
        <w:trPr>
          <w:cantSplit/>
        </w:trPr>
        <w:tc>
          <w:tcPr>
            <w:tcW w:w="2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Piese de schimb</w:t>
            </w:r>
          </w:p>
        </w:tc>
        <w:tc>
          <w:tcPr>
            <w:tcW w:w="46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angajament: baterii și piese de schimb 5 ani</w:t>
            </w:r>
          </w:p>
        </w:tc>
        <w:tc>
          <w:tcPr>
            <w:tcW w:w="2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Plan de afaceri §6</w:t>
            </w:r>
          </w:p>
        </w:tc>
      </w:tr>
    </w:tbl>
    <w:p w:rsidR="006B79B9" w:rsidRPr="00BA7452" w:rsidRDefault="009373F0">
      <w:pPr>
        <w:spacing w:before="60" w:after="60"/>
        <w:rPr>
          <w:noProof/>
          <w:lang w:val="ro-RO"/>
        </w:rPr>
      </w:pPr>
    </w:p>
    <w:p w:rsidR="006B79B9" w:rsidRPr="00BA7452" w:rsidRDefault="009373F0">
      <w:pPr>
        <w:spacing w:before="60" w:after="60"/>
        <w:rPr>
          <w:noProof/>
          <w:lang w:val="ro-RO"/>
        </w:rPr>
      </w:pPr>
      <w:r>
        <w:rPr>
          <w:b/>
          <w:bCs/>
          <w:noProof/>
          <w:lang w:val="ro-RO"/>
        </w:rPr>
        <w:t xml:space="preserve">Etapele de realizare în perioada de implementare</w:t>
      </w:r>
      <w:r>
        <w:rPr>
          <w:noProof/>
          <w:lang w:val="ro-RO"/>
        </w:rPr>
        <w:t xml:space="preserve"> (identice cu CF și Raportul științific):</w:t>
      </w:r>
    </w:p>
    <w:p w:rsidR="006B79B9" w:rsidRPr="00BA7452" w:rsidRDefault="009373F0">
      <w:pPr>
        <w:spacing w:before="60" w:after="60"/>
        <w:rPr>
          <w:noProof/>
          <w:lang w:val="ro-RO"/>
        </w:rPr>
      </w:pP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4138"/>
        <w:gridCol w:w="1500"/>
        <w:gridCol w:w="1100"/>
        <w:gridCol w:w="2200"/>
      </w:tblGrid>
      <w:tr w:rsidR="006B79B9" w:rsidRPr="00BA7452" w:rsidTr="00BA7452">
        <w:trPr>
          <w:cantSplit/>
          <w:tblHeader/>
        </w:trPr>
        <w:tc>
          <w:tcPr>
            <w:tcW w:w="7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Cod</w:t>
            </w:r>
          </w:p>
        </w:tc>
        <w:tc>
          <w:tcPr>
            <w:tcW w:w="4138"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Activitate</w:t>
            </w:r>
          </w:p>
        </w:tc>
        <w:tc>
          <w:tcPr>
            <w:tcW w:w="15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Tip (ghid)</w:t>
            </w:r>
          </w:p>
        </w:tc>
        <w:tc>
          <w:tcPr>
            <w:tcW w:w="11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Luni</w:t>
            </w:r>
          </w:p>
        </w:tc>
        <w:tc>
          <w:tcPr>
            <w:tcW w:w="22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Livrabile / milestone</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A0</w:t>
            </w:r>
          </w:p>
        </w:tc>
        <w:tc>
          <w:tcPr>
            <w:tcW w:w="41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Pregătirea CF, a Planului de afaceri, a Raportului științific + validarea de către expert</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Conex II.2, precontractuală</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înainte de depunere</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CF, Anexa 3, Anexa 16 semnată</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A1</w:t>
            </w:r>
          </w:p>
        </w:tc>
        <w:tc>
          <w:tcPr>
            <w:tcW w:w="41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Specificații, protocoale experimentale, setup de laborator</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CDI I.3 (+ I.1 echipamente)</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L1–L3</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L1.1 Specificație; L1.2 Protocoale; M1 Banc de test validat (L3)</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A2</w:t>
            </w:r>
          </w:p>
        </w:tc>
        <w:tc>
          <w:tcPr>
            <w:tcW w:w="41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Modelul de laborator M integrat: SoulOS pe ESP32-S3 (panou RGB ST7701 480×480, touch GT911, IMU QMI8658, RTC), audio I²S opțional (microfon MEMS + amplificator + difuzor), baterie LiPo 1500 mAh, carcasă SLA la scara M, comenzi vocale offline EN (ESP-SR), conectarea AI-ului proprietarului (cheie proprie, conectorul Claude prin SOUL Cloud în UE, SOUL Bridge), memoria SOUL Memory pe dispozitiv</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CDI I.3 + materiale</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L2–L8</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L2.1 Model de laborator funcțional; IE1 (L6): raport intermediar CDI</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A3</w:t>
            </w:r>
          </w:p>
        </w:tc>
        <w:tc>
          <w:tcPr>
            <w:tcW w:w="41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Validarea TRL 4 în laborator (protocoalele P1–P8) + analiza rezultatelor + raportul de etapă TRL 4</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CDI I.3</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L6–L14</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R1 Raport TRL 4 (L14) = IE2; decizia go/no-go TRL 5</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A4</w:t>
            </w:r>
          </w:p>
        </w:tc>
        <w:tc>
          <w:tcPr>
            <w:tcW w:w="41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Prototipul pre-serie: PCB propriu (ESP32-S3 cu 8 MB PSRAM, ST7701, GT911, QMI8658, RTC, microfon + amplificator I²S, încărcare, pini pentru capsula OU), antenă prin fereastră polimerică, carcasă CNC Al 6061 anodizată, forma MĂRGĂRITAR, rev A (3 seturi) și rev B (5 + 15 seturi), baterie înlocuibilă, capsula OU; securitatea EN 18031 (secure boot, OTA semnat)</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CDI I.3/I.4 + servicii</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L9–L17</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L4.1 PCB rev A testat; M3 15 prototipuri (L17)</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A5</w:t>
            </w:r>
          </w:p>
        </w:tc>
        <w:tc>
          <w:tcPr>
            <w:tcW w:w="41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Validarea TRL 5 în mediu relevant: 15 unități la 12–15 utilizatori din BI (case, birouri, un living lab), 4 săptămâni, telemetrie opt-in; fiecare participant folosește modul offline și propriul AI (cont Anthropic/OpenAI propriu; cine nu are cont primește o cheie de test a proiectului cu limită de cost, doar pe durata testului); protocoalele P1–P10; 2 workshop-uri de testare; pre-testare EMC/RF (2 sesiuni)</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CDI I.3 + servicii de testare</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L16–L22</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R2 Raport TRL 5 (L22) = IE3</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A6</w:t>
            </w:r>
          </w:p>
        </w:tc>
        <w:tc>
          <w:tcPr>
            <w:tcW w:w="41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Protecția IP și valorificarea: căutare de anteriorități (L1–L3), marcă UE (≤ L6), design UE pentru elementele noi din proiect (≤ L18; forma MĂRGĂRITAR, deja publică, se depune înainte de 24.09.2027, în afara bugetului), evaluarea brevetabilității doar pentru soluțiile nepublicate (L12–L18); customer discovery (≥ 30 de interviuri), transformarea scrisorilor de intenție în acorduri, planul de comercializare</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CDI I.2/I.4 + conex II.1</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L1–L24</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R3 (L18), R5 (L24)</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A7</w:t>
            </w:r>
          </w:p>
        </w:tc>
        <w:tc>
          <w:tcPr>
            <w:tcW w:w="41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Diseminare: manuscris (după depunerea cererilor IP pentru elementele nepublicate), trimitere la o revistă OA peer-review (≤ L20), preprint în repozitoriu OA (Zenodo), prezentare la o conferință/târg, demo public</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Conex II.1</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L14–L24</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R4</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A8</w:t>
            </w:r>
          </w:p>
        </w:tc>
        <w:tc>
          <w:tcPr>
            <w:tcW w:w="41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Management, audit financiar, comunicare și vizibilitate</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Conex II.3, II.4, II.5</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L1–L24</w:t>
            </w:r>
          </w:p>
        </w:tc>
        <w:tc>
          <w:tcPr>
            <w:tcW w:w="2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rapoarte de progres, raport de audit, afiș/panou, comunicate</w:t>
            </w:r>
          </w:p>
        </w:tc>
      </w:tr>
    </w:tbl>
    <w:p w:rsidR="006B79B9" w:rsidRPr="00BA7452" w:rsidRDefault="009373F0">
      <w:pPr>
        <w:spacing w:before="60" w:after="60"/>
        <w:rPr>
          <w:noProof/>
          <w:lang w:val="ro-RO"/>
        </w:rPr>
      </w:pPr>
    </w:p>
    <w:p w:rsidR="006B79B9" w:rsidRPr="00BA7452" w:rsidRDefault="009373F0">
      <w:pPr>
        <w:spacing w:before="60" w:after="60"/>
        <w:rPr>
          <w:noProof/>
          <w:lang w:val="ro-RO"/>
        </w:rPr>
      </w:pPr>
      <w:r>
        <w:rPr>
          <w:b/>
          <w:bCs/>
          <w:noProof/>
          <w:lang w:val="ro-RO"/>
        </w:rPr>
        <w:t xml:space="preserve">Diagrama Gantt (L1…L24):</w:t>
      </w:r>
    </w:p>
    <w:p w:rsidR="006B79B9" w:rsidRPr="00BA7452" w:rsidRDefault="009373F0">
      <w:pPr>
        <w:spacing w:before="60" w:after="60"/>
        <w:rPr>
          <w:noProof/>
          <w:lang w:val="ro-RO"/>
        </w:rPr>
      </w:pPr>
    </w:p>
    <w:tbl>
      <w:tblPr>
        <w:tblStyle w:val="a2"/>
        <w:tblW w:w="96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26"/>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gridCol w:w="301"/>
      </w:tblGrid>
      <w:tr w:rsidR="006B79B9" w:rsidRPr="00BA7452" w:rsidTr="00BA7452">
        <w:trPr>
          <w:cantSplit/>
          <w:tblHeader/>
        </w:trPr>
        <w:tc>
          <w:tcPr>
            <w:tcW w:w="2426"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Activitate</w:t>
            </w:r>
          </w:p>
        </w:tc>
        <w:tc>
          <w:tcPr>
            <w:tcW w:w="301"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1</w:t>
            </w:r>
          </w:p>
        </w:tc>
        <w:tc>
          <w:tcPr>
            <w:tcW w:w="301"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2</w:t>
            </w:r>
          </w:p>
        </w:tc>
        <w:tc>
          <w:tcPr>
            <w:tcW w:w="301"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3</w:t>
            </w:r>
          </w:p>
        </w:tc>
        <w:tc>
          <w:tcPr>
            <w:tcW w:w="301"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4</w:t>
            </w:r>
          </w:p>
        </w:tc>
        <w:tc>
          <w:tcPr>
            <w:tcW w:w="301"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5</w:t>
            </w:r>
          </w:p>
        </w:tc>
        <w:tc>
          <w:tcPr>
            <w:tcW w:w="301"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6</w:t>
            </w:r>
          </w:p>
        </w:tc>
        <w:tc>
          <w:tcPr>
            <w:tcW w:w="301"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7</w:t>
            </w:r>
          </w:p>
        </w:tc>
        <w:tc>
          <w:tcPr>
            <w:tcW w:w="301"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8</w:t>
            </w:r>
          </w:p>
        </w:tc>
        <w:tc>
          <w:tcPr>
            <w:tcW w:w="301"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9</w:t>
            </w:r>
          </w:p>
        </w:tc>
        <w:tc>
          <w:tcPr>
            <w:tcW w:w="301"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10</w:t>
            </w:r>
          </w:p>
        </w:tc>
        <w:tc>
          <w:tcPr>
            <w:tcW w:w="301"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11</w:t>
            </w:r>
          </w:p>
        </w:tc>
        <w:tc>
          <w:tcPr>
            <w:tcW w:w="301"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12</w:t>
            </w:r>
          </w:p>
        </w:tc>
        <w:tc>
          <w:tcPr>
            <w:tcW w:w="301"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13</w:t>
            </w:r>
          </w:p>
        </w:tc>
        <w:tc>
          <w:tcPr>
            <w:tcW w:w="301"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14</w:t>
            </w:r>
          </w:p>
        </w:tc>
        <w:tc>
          <w:tcPr>
            <w:tcW w:w="301"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15</w:t>
            </w:r>
          </w:p>
        </w:tc>
        <w:tc>
          <w:tcPr>
            <w:tcW w:w="301"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16</w:t>
            </w:r>
          </w:p>
        </w:tc>
        <w:tc>
          <w:tcPr>
            <w:tcW w:w="301"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17</w:t>
            </w:r>
          </w:p>
        </w:tc>
        <w:tc>
          <w:tcPr>
            <w:tcW w:w="301"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18</w:t>
            </w:r>
          </w:p>
        </w:tc>
        <w:tc>
          <w:tcPr>
            <w:tcW w:w="301"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19</w:t>
            </w:r>
          </w:p>
        </w:tc>
        <w:tc>
          <w:tcPr>
            <w:tcW w:w="301"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20</w:t>
            </w:r>
          </w:p>
        </w:tc>
        <w:tc>
          <w:tcPr>
            <w:tcW w:w="301"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21</w:t>
            </w:r>
          </w:p>
        </w:tc>
        <w:tc>
          <w:tcPr>
            <w:tcW w:w="301"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22</w:t>
            </w:r>
          </w:p>
        </w:tc>
        <w:tc>
          <w:tcPr>
            <w:tcW w:w="301"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23</w:t>
            </w:r>
          </w:p>
        </w:tc>
        <w:tc>
          <w:tcPr>
            <w:tcW w:w="301" w:type="dxa"/>
            <w:tcBorders>
              <w:top w:val="single" w:sz="6" w:space="0" w:color="1B3A6B"/>
              <w:left w:val="single" w:sz="6" w:space="0" w:color="1B3A6B"/>
              <w:bottom w:val="single" w:sz="6" w:space="0" w:color="1B3A6B"/>
              <w:right w:val="single" w:sz="6" w:space="0" w:color="1B3A6B"/>
            </w:tcBorders>
            <w:shd w:val="clear" w:color="auto" w:fill="1B3A6B"/>
            <w:tcMar>
              <w:top w:w="30" w:type="dxa"/>
              <w:left w:w="30" w:type="dxa"/>
              <w:bottom w:w="30" w:type="dxa"/>
              <w:right w:w="30" w:type="dxa"/>
            </w:tcMar>
            <w:vAlign w:val="center"/>
          </w:tcPr>
          <w:p w:rsidR="006B79B9" w:rsidRPr="00BA7452" w:rsidRDefault="009373F0">
            <w:pPr>
              <w:jc w:val="center"/>
              <w:rPr>
                <w:noProof/>
                <w:lang w:val="ro-RO"/>
              </w:rPr>
            </w:pPr>
            <w:r>
              <w:rPr>
                <w:b/>
                <w:bCs/>
                <w:noProof/>
                <w:color w:val="FFFFFF"/>
                <w:sz w:val="14"/>
                <w:szCs w:val="14"/>
                <w:lang w:val="ro-RO"/>
              </w:rPr>
              <w:t xml:space="preserve">24</w:t>
            </w:r>
          </w:p>
        </w:tc>
      </w:tr>
      <w:tr w:rsidR="006B79B9" w:rsidRPr="00BA7452" w:rsidTr="00BA7452">
        <w:trPr>
          <w:cantSplit/>
        </w:trPr>
        <w:tc>
          <w:tcPr>
            <w:tcW w:w="2426"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left"/>
              <w:rPr>
                <w:noProof/>
                <w:lang w:val="ro-RO"/>
              </w:rPr>
            </w:pPr>
            <w:r>
              <w:rPr>
                <w:noProof/>
                <w:sz w:val="14"/>
                <w:szCs w:val="14"/>
                <w:lang w:val="ro-RO"/>
              </w:rPr>
              <w:t xml:space="preserve">A1 Specificații, protocoale, setup laborator</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r>
      <w:tr w:rsidR="006B79B9" w:rsidRPr="00BA7452" w:rsidTr="00BA7452">
        <w:trPr>
          <w:cantSplit/>
        </w:trPr>
        <w:tc>
          <w:tcPr>
            <w:tcW w:w="2426"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left"/>
              <w:rPr>
                <w:noProof/>
                <w:lang w:val="ro-RO"/>
              </w:rPr>
            </w:pPr>
            <w:r>
              <w:rPr>
                <w:noProof/>
                <w:sz w:val="14"/>
                <w:szCs w:val="14"/>
                <w:lang w:val="ro-RO"/>
              </w:rPr>
              <w:t xml:space="preserve">A2 Model de laborator M integrat</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r>
      <w:tr w:rsidR="006B79B9" w:rsidRPr="00BA7452" w:rsidTr="00BA7452">
        <w:trPr>
          <w:cantSplit/>
        </w:trPr>
        <w:tc>
          <w:tcPr>
            <w:tcW w:w="2426"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left"/>
              <w:rPr>
                <w:noProof/>
                <w:lang w:val="ro-RO"/>
              </w:rPr>
            </w:pPr>
            <w:r>
              <w:rPr>
                <w:noProof/>
                <w:sz w:val="14"/>
                <w:szCs w:val="14"/>
                <w:lang w:val="ro-RO"/>
              </w:rPr>
              <w:t xml:space="preserve">A3 Validare TRL 4 + raport TRL 4</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r>
      <w:tr w:rsidR="006B79B9" w:rsidRPr="00BA7452" w:rsidTr="00BA7452">
        <w:trPr>
          <w:cantSplit/>
        </w:trPr>
        <w:tc>
          <w:tcPr>
            <w:tcW w:w="2426"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left"/>
              <w:rPr>
                <w:noProof/>
                <w:lang w:val="ro-RO"/>
              </w:rPr>
            </w:pPr>
            <w:r>
              <w:rPr>
                <w:noProof/>
                <w:sz w:val="14"/>
                <w:szCs w:val="14"/>
                <w:lang w:val="ro-RO"/>
              </w:rPr>
              <w:t xml:space="preserve">A4 PCB propriu + carcasă Al, pre-serie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r>
      <w:tr w:rsidR="006B79B9" w:rsidRPr="00BA7452" w:rsidTr="00BA7452">
        <w:trPr>
          <w:cantSplit/>
        </w:trPr>
        <w:tc>
          <w:tcPr>
            <w:tcW w:w="2426"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left"/>
              <w:rPr>
                <w:noProof/>
                <w:lang w:val="ro-RO"/>
              </w:rPr>
            </w:pPr>
            <w:r>
              <w:rPr>
                <w:noProof/>
                <w:sz w:val="14"/>
                <w:szCs w:val="14"/>
                <w:lang w:val="ro-RO"/>
              </w:rPr>
              <w:t xml:space="preserve">A5 Validare TRL 5 în mediu relevant + pre-scan</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r>
      <w:tr w:rsidR="006B79B9" w:rsidRPr="00BA7452" w:rsidTr="00BA7452">
        <w:trPr>
          <w:cantSplit/>
        </w:trPr>
        <w:tc>
          <w:tcPr>
            <w:tcW w:w="2426"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left"/>
              <w:rPr>
                <w:noProof/>
                <w:lang w:val="ro-RO"/>
              </w:rPr>
            </w:pPr>
            <w:r>
              <w:rPr>
                <w:noProof/>
                <w:sz w:val="14"/>
                <w:szCs w:val="14"/>
                <w:lang w:val="ro-RO"/>
              </w:rPr>
              <w:t xml:space="preserve">A6 Protecție IP + valorificare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r>
      <w:tr w:rsidR="006B79B9" w:rsidRPr="00BA7452" w:rsidTr="00BA7452">
        <w:trPr>
          <w:cantSplit/>
        </w:trPr>
        <w:tc>
          <w:tcPr>
            <w:tcW w:w="2426"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left"/>
              <w:rPr>
                <w:noProof/>
                <w:lang w:val="ro-RO"/>
              </w:rPr>
            </w:pPr>
            <w:r>
              <w:rPr>
                <w:noProof/>
                <w:sz w:val="14"/>
                <w:szCs w:val="14"/>
                <w:lang w:val="ro-RO"/>
              </w:rPr>
              <w:t xml:space="preserve">A7 Diseminare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r>
      <w:tr w:rsidR="006B79B9" w:rsidRPr="00BA7452" w:rsidTr="00BA7452">
        <w:trPr>
          <w:cantSplit/>
        </w:trPr>
        <w:tc>
          <w:tcPr>
            <w:tcW w:w="2426"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left"/>
              <w:rPr>
                <w:noProof/>
                <w:lang w:val="ro-RO"/>
              </w:rPr>
            </w:pPr>
            <w:r>
              <w:rPr>
                <w:noProof/>
                <w:sz w:val="14"/>
                <w:szCs w:val="14"/>
                <w:lang w:val="ro-RO"/>
              </w:rPr>
              <w:t xml:space="preserve">A8 Management, audit, vizibilitate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c>
          <w:tcPr>
            <w:tcW w:w="301" w:type="dxa"/>
            <w:tcBorders>
              <w:top w:val="single" w:sz="6" w:space="0" w:color="D9D9D9"/>
              <w:left w:val="single" w:sz="6" w:space="0" w:color="D9D9D9"/>
              <w:bottom w:val="single" w:sz="6" w:space="0" w:color="D9D9D9"/>
              <w:right w:val="single" w:sz="6" w:space="0" w:color="D9D9D9"/>
            </w:tcBorders>
            <w:shd w:val="clear" w:color="auto" w:fill="FFFFFF"/>
            <w:tcMar>
              <w:top w:w="30" w:type="dxa"/>
              <w:left w:w="30" w:type="dxa"/>
              <w:bottom w:w="30" w:type="dxa"/>
              <w:right w:w="30" w:type="dxa"/>
            </w:tcMar>
            <w:vAlign w:val="center"/>
          </w:tcPr>
          <w:p w:rsidR="006B79B9" w:rsidRPr="00BA7452" w:rsidRDefault="009373F0">
            <w:pPr>
              <w:jc w:val="center"/>
              <w:rPr>
                <w:noProof/>
                <w:lang w:val="ro-RO"/>
              </w:rPr>
            </w:pPr>
            <w:r>
              <w:rPr>
                <w:noProof/>
                <w:sz w:val="14"/>
                <w:szCs w:val="14"/>
                <w:lang w:val="ro-RO"/>
              </w:rPr>
              <w:t xml:space="preserve">■</w:t>
            </w:r>
          </w:p>
        </w:tc>
      </w:tr>
    </w:tbl>
    <w:p w:rsidR="006B79B9" w:rsidRPr="00BA7452" w:rsidRDefault="009373F0">
      <w:pPr>
        <w:spacing w:before="60" w:after="60"/>
        <w:rPr>
          <w:noProof/>
          <w:lang w:val="ro-RO"/>
        </w:rPr>
      </w:pPr>
    </w:p>
    <w:p w:rsidR="006B79B9" w:rsidRPr="00BA7452" w:rsidRDefault="009373F0">
      <w:pPr>
        <w:spacing w:before="60" w:after="60"/>
        <w:rPr>
          <w:noProof/>
          <w:lang w:val="ro-RO"/>
        </w:rPr>
      </w:pPr>
      <w:r>
        <w:rPr>
          <w:noProof/>
          <w:lang w:val="ro-RO"/>
        </w:rPr>
        <w:t xml:space="preserve">Dependențe: A2 depinde de M1 (L3). A3 depinde de L2.1. Rev B și lotul de 15 din A4 depind de poarta IE2 (L14). A5 depinde de M3 (L17). Manuscrisul din A7 se trimite după depunerea cererilor IP pentru elementele nepublicate (A6).</w:t>
      </w:r>
    </w:p>
    <w:p w:rsidR="006B79B9" w:rsidRPr="00BA7452" w:rsidRDefault="009373F0">
      <w:pPr>
        <w:spacing w:before="60" w:after="60"/>
        <w:rPr>
          <w:noProof/>
          <w:lang w:val="ro-RO"/>
        </w:rPr>
      </w:pPr>
      <w:r>
        <w:rPr>
          <w:b/>
          <w:bCs/>
          <w:noProof/>
          <w:lang w:val="ro-RO"/>
        </w:rPr>
        <w:t xml:space="preserve">Milestone-uri și indicatori de etapă</w:t>
      </w:r>
      <w:r>
        <w:rPr>
          <w:noProof/>
          <w:lang w:val="ro-RO"/>
        </w:rPr>
        <w:t xml:space="preserve"> (Anexa 13):</w:t>
      </w:r>
    </w:p>
    <w:p w:rsidR="006B79B9" w:rsidRPr="00BA7452" w:rsidRDefault="009373F0">
      <w:pPr>
        <w:spacing w:before="60" w:after="60"/>
        <w:rPr>
          <w:noProof/>
          <w:lang w:val="ro-RO"/>
        </w:rPr>
      </w:pP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800"/>
        <w:gridCol w:w="1300"/>
        <w:gridCol w:w="3238"/>
        <w:gridCol w:w="1400"/>
      </w:tblGrid>
      <w:tr w:rsidR="006B79B9" w:rsidRPr="00BA7452" w:rsidTr="00BA7452">
        <w:trPr>
          <w:cantSplit/>
          <w:tblHeader/>
        </w:trPr>
        <w:tc>
          <w:tcPr>
            <w:tcW w:w="9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Cod</w:t>
            </w:r>
          </w:p>
        </w:tc>
        <w:tc>
          <w:tcPr>
            <w:tcW w:w="28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Milestone</w:t>
            </w:r>
          </w:p>
        </w:tc>
        <w:tc>
          <w:tcPr>
            <w:tcW w:w="13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Luna</w:t>
            </w:r>
          </w:p>
        </w:tc>
        <w:tc>
          <w:tcPr>
            <w:tcW w:w="3238"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Criteriu de îndeplinire</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Tip</w:t>
            </w:r>
          </w:p>
        </w:tc>
      </w:tr>
      <w:tr w:rsidR="006B79B9" w:rsidRPr="00BA7452" w:rsidTr="00BA7452">
        <w:trPr>
          <w:cantSplit/>
        </w:trPr>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M1</w:t>
            </w:r>
          </w:p>
        </w:tc>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Banc de test validat</w:t>
            </w:r>
          </w:p>
        </w:tc>
        <w:tc>
          <w:tcPr>
            <w:tcW w:w="1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L3</w:t>
            </w:r>
          </w:p>
        </w:tc>
        <w:tc>
          <w:tcPr>
            <w:tcW w:w="32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aparatele recepționate și calibrate; protocoalele P1–P10 aprobate de coordonator</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management/CDI</w:t>
            </w:r>
          </w:p>
        </w:tc>
      </w:tr>
      <w:tr w:rsidR="006B79B9" w:rsidRPr="00BA7452" w:rsidTr="00BA7452">
        <w:trPr>
          <w:cantSplit/>
        </w:trPr>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IE1</w:t>
            </w:r>
          </w:p>
        </w:tc>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Raport intermediar CDI: modelul de laborator rulează integrat</w:t>
            </w:r>
          </w:p>
        </w:tc>
        <w:tc>
          <w:tcPr>
            <w:tcW w:w="1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L6 (≤ 6 luni)</w:t>
            </w:r>
          </w:p>
        </w:tc>
        <w:tc>
          <w:tcPr>
            <w:tcW w:w="32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afișaj + touch + audio + AI funcționale; primele măsurători P1, P2, P5</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calitativ CDI (obligatoriu)</w:t>
            </w:r>
          </w:p>
        </w:tc>
      </w:tr>
      <w:tr w:rsidR="006B79B9" w:rsidRPr="00BA7452" w:rsidTr="00BA7452">
        <w:trPr>
          <w:cantSplit/>
        </w:trPr>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IE2</w:t>
            </w:r>
          </w:p>
        </w:tc>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Raportul de etapă TRL 4 + obiectivele TRL 5</w:t>
            </w:r>
          </w:p>
        </w:tc>
        <w:tc>
          <w:tcPr>
            <w:tcW w:w="1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L14 (≤ 2/3 = L16)</w:t>
            </w:r>
          </w:p>
        </w:tc>
        <w:tc>
          <w:tcPr>
            <w:tcW w:w="32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pragurile O1 atinse sau abaterile motivate; decizia go/no-go; dacă e no-go → Anexa 17 (eșec de cercetare)</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calitativ CDI (obligatoriu)</w:t>
            </w:r>
          </w:p>
        </w:tc>
      </w:tr>
      <w:tr w:rsidR="006B79B9" w:rsidRPr="00BA7452" w:rsidTr="00BA7452">
        <w:trPr>
          <w:cantSplit/>
        </w:trPr>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M3</w:t>
            </w:r>
          </w:p>
        </w:tc>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15 prototipuri pre-serie</w:t>
            </w:r>
          </w:p>
        </w:tc>
        <w:tc>
          <w:tcPr>
            <w:tcW w:w="1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L17</w:t>
            </w:r>
          </w:p>
        </w:tc>
        <w:tc>
          <w:tcPr>
            <w:tcW w:w="32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QC trecut 15/15</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CDI</w:t>
            </w:r>
          </w:p>
        </w:tc>
      </w:tr>
      <w:tr w:rsidR="006B79B9" w:rsidRPr="00BA7452" w:rsidTr="00BA7452">
        <w:trPr>
          <w:cantSplit/>
        </w:trPr>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IE3</w:t>
            </w:r>
          </w:p>
        </w:tc>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Raportul TRL 5</w:t>
            </w:r>
          </w:p>
        </w:tc>
        <w:tc>
          <w:tcPr>
            <w:tcW w:w="1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L22</w:t>
            </w:r>
          </w:p>
        </w:tc>
        <w:tc>
          <w:tcPr>
            <w:tcW w:w="32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pragurile O3 atinse</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calitativ CDI</w:t>
            </w:r>
          </w:p>
        </w:tc>
      </w:tr>
      <w:tr w:rsidR="006B79B9" w:rsidRPr="00BA7452" w:rsidTr="00BA7452">
        <w:trPr>
          <w:cantSplit/>
        </w:trPr>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IE-M1..M3</w:t>
            </w:r>
          </w:p>
        </w:tc>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Achiziții (L4, L15), progres financiar (≥ 30 % la L10, ≥ 70 % la L18), cerere de marcă depusă (L6)</w:t>
            </w:r>
          </w:p>
        </w:tc>
        <w:tc>
          <w:tcPr>
            <w:tcW w:w="1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L4–L18</w:t>
            </w:r>
          </w:p>
        </w:tc>
        <w:tc>
          <w:tcPr>
            <w:tcW w:w="32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management</w:t>
            </w:r>
          </w:p>
        </w:tc>
      </w:tr>
    </w:tbl>
    <w:p w:rsidR="006B79B9" w:rsidRPr="00BA7452" w:rsidRDefault="009373F0">
      <w:pPr>
        <w:spacing w:before="60" w:after="60"/>
        <w:rPr>
          <w:noProof/>
          <w:lang w:val="ro-RO"/>
        </w:rPr>
      </w:pPr>
    </w:p>
    <w:p w:rsidR="006B79B9" w:rsidRPr="00BA7452" w:rsidRDefault="006B79B9">
      <w:pPr>
        <w:spacing w:before="80"/>
        <w:rPr>
          <w:noProof/>
          <w:lang w:val="ro-RO"/>
        </w:rPr>
      </w:pPr>
    </w:p>
    <w:p w:rsidR="006B79B9" w:rsidRPr="00BA7452" w:rsidRDefault="009373F0" w:rsidP="00BA7452">
      <w:pPr>
        <w:pStyle w:val="Heading2"/>
        <w:jc w:val="both"/>
        <w:rPr>
          <w:noProof/>
          <w:lang w:val="ro-RO"/>
        </w:rPr>
      </w:pPr>
      <w:bookmarkStart w:id="24" w:name="_Toc231395758"/>
      <w:r w:rsidRPr="00BA7452">
        <w:rPr>
          <w:noProof/>
          <w:lang w:val="ro-RO"/>
        </w:rPr>
        <w:t>4.4. Date tehnice privind locatia de implementare</w:t>
      </w:r>
      <w:bookmarkEnd w:id="24"/>
    </w:p>
    <w:tbl>
      <w:tblPr>
        <w:tblStyle w:val="ab"/>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838"/>
      </w:tblGrid>
      <w:tr w:rsidR="006B79B9" w:rsidRPr="00BA7452">
        <w:trPr>
          <w:cantSplit/>
        </w:trPr>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Adresa locatie:</w:t>
            </w:r>
          </w:p>
        </w:tc>
        <w:tc>
          <w:tcPr>
            <w:tcW w:w="68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Str. Vlăhița nr. 1, bl. PM18bis, sc. 2, ap. 123, Sector 3, București (sediul social) </w:t>
            </w:r>
            <w:r>
              <w:rPr>
                <w:noProof/>
                <w:sz w:val="19"/>
                <w:szCs w:val="19"/>
                <w:highlight w:val="yellow"/>
                <w:lang w:val="ro-RO"/>
              </w:rPr>
              <w:t xml:space="preserve">[A: sau adresa unui spațiu închiriat în BI, dacă apartamentul nu e adecvat]</w:t>
            </w:r>
          </w:p>
        </w:tc>
      </w:tr>
      <w:tr w:rsidR="006B79B9" w:rsidRPr="00BA7452">
        <w:trPr>
          <w:cantSplit/>
        </w:trPr>
        <w:tc>
          <w:tcPr>
            <w:tcW w:w="28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Tipul spatiului:</w:t>
            </w:r>
          </w:p>
        </w:tc>
        <w:tc>
          <w:tcPr>
            <w:tcW w:w="68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Spațiu de birou + laborator electronic (bancul de test, aparatele de măsură, stația de lipit, imprimanta SLA)</w:t>
            </w:r>
          </w:p>
        </w:tc>
      </w:tr>
      <w:tr w:rsidR="006B79B9" w:rsidRPr="00BA7452">
        <w:trPr>
          <w:cantSplit/>
        </w:trPr>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Suprafata (mp):</w:t>
            </w:r>
          </w:p>
        </w:tc>
        <w:tc>
          <w:tcPr>
            <w:tcW w:w="68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highlight w:val="yellow"/>
                <w:lang w:val="ro-RO"/>
              </w:rPr>
              <w:t xml:space="preserve">[A: suprafața în mp]</w:t>
            </w:r>
          </w:p>
        </w:tc>
      </w:tr>
      <w:tr w:rsidR="006B79B9" w:rsidRPr="00BA7452">
        <w:trPr>
          <w:cantSplit/>
        </w:trPr>
        <w:tc>
          <w:tcPr>
            <w:tcW w:w="28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Drept de folosinta:</w:t>
            </w:r>
          </w:p>
        </w:tc>
        <w:tc>
          <w:tcPr>
            <w:tcW w:w="68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highlight w:val="yellow"/>
                <w:lang w:val="ro-RO"/>
              </w:rPr>
              <w:t xml:space="preserve">[A: proprietate / chirie / comodat]</w:t>
            </w:r>
            <w:r>
              <w:rPr>
                <w:noProof/>
                <w:sz w:val="19"/>
                <w:szCs w:val="19"/>
                <w:lang w:val="ro-RO"/>
              </w:rPr>
              <w:t xml:space="preserve"> — contractul acoperă implementarea + 3 ani de durabilitate, cu clauza că proprietarul nu are drepturi asupra bunurilor din proiect (se anexează la contractare)</w:t>
            </w:r>
          </w:p>
        </w:tc>
      </w:tr>
      <w:tr w:rsidR="006B79B9" w:rsidRPr="00BA7452">
        <w:trPr>
          <w:cantSplit/>
        </w:trPr>
        <w:tc>
          <w:tcPr>
            <w:tcW w:w="2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Utilitati disponibile:</w:t>
            </w:r>
          </w:p>
        </w:tc>
        <w:tc>
          <w:tcPr>
            <w:tcW w:w="68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Energie electrică (prize dedicate pentru bancul de test), internet fibră, ventilație, depozitare pentru prototipuri; testele EMC/RF se fac la laboratorul acreditat partener</w:t>
            </w:r>
          </w:p>
        </w:tc>
      </w:tr>
      <w:tr w:rsidR="006B79B9" w:rsidRPr="00BA7452">
        <w:trPr>
          <w:cantSplit/>
        </w:trPr>
        <w:tc>
          <w:tcPr>
            <w:tcW w:w="28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Avize/autorizatii necesare:</w:t>
            </w:r>
          </w:p>
        </w:tc>
        <w:tc>
          <w:tcPr>
            <w:tcW w:w="68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Nu este cazul (activitate de birou/laborator electronic de joasă tensiune; fără lucrări de construcții)</w:t>
            </w:r>
          </w:p>
        </w:tc>
      </w:tr>
    </w:tbl>
    <w:p w:rsidR="006B79B9" w:rsidRPr="00BA7452" w:rsidRDefault="006B79B9">
      <w:pPr>
        <w:spacing w:before="80"/>
        <w:rPr>
          <w:noProof/>
          <w:lang w:val="ro-RO"/>
        </w:rPr>
      </w:pPr>
    </w:p>
    <w:p w:rsidR="006B79B9" w:rsidRPr="00BA7452" w:rsidRDefault="009373F0">
      <w:pPr>
        <w:pStyle w:val="Heading2"/>
        <w:rPr>
          <w:noProof/>
          <w:lang w:val="ro-RO"/>
        </w:rPr>
      </w:pPr>
      <w:bookmarkStart w:id="25" w:name="_Toc231395759"/>
      <w:r w:rsidRPr="00BA7452">
        <w:rPr>
          <w:noProof/>
          <w:lang w:val="ro-RO"/>
        </w:rPr>
        <w:t>4.5. Echipamente/utilaje si active corporale necesare</w:t>
      </w:r>
      <w:bookmarkEnd w:id="25"/>
    </w:p>
    <w:p w:rsidR="006B79B9" w:rsidRPr="00BA7452" w:rsidRDefault="009373F0" w:rsidP="00BA7452">
      <w:pPr>
        <w:pBdr>
          <w:left w:val="single" w:sz="18" w:space="8" w:color="E87722"/>
        </w:pBdr>
        <w:shd w:val="clear" w:color="auto" w:fill="FFF3E6"/>
        <w:spacing w:before="80" w:after="80"/>
        <w:ind w:left="240"/>
        <w:jc w:val="both"/>
        <w:rPr>
          <w:noProof/>
          <w:lang w:val="ro-RO"/>
        </w:rPr>
      </w:pPr>
      <w:r w:rsidRPr="00BA7452">
        <w:rPr>
          <w:b/>
          <w:bCs/>
          <w:noProof/>
          <w:color w:val="E87722"/>
          <w:sz w:val="19"/>
          <w:szCs w:val="19"/>
          <w:lang w:val="ro-RO"/>
        </w:rPr>
        <w:t xml:space="preserve">⚠ Atentie: </w:t>
      </w:r>
      <w:r w:rsidRPr="00BA7452">
        <w:rPr>
          <w:noProof/>
          <w:color w:val="5C3000"/>
          <w:sz w:val="19"/>
          <w:szCs w:val="19"/>
          <w:lang w:val="ro-RO"/>
        </w:rPr>
        <w:t>Echipamentele second-hand NU sunt eligibile. Mijloacele de transport (cu exceptia Clasei 2.3.6) NU sunt eligibile. Achizitia se face cu respectarea principiilor concurentei.</w:t>
      </w:r>
    </w:p>
    <w:tbl>
      <w:tblPr>
        <w:tblStyle w:val="ac"/>
        <w:tblW w:w="96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2000"/>
        <w:gridCol w:w="900"/>
        <w:gridCol w:w="1300"/>
        <w:gridCol w:w="1300"/>
        <w:gridCol w:w="2238"/>
      </w:tblGrid>
      <w:tr w:rsidR="0060326D" w:rsidRPr="00BA7452" w:rsidTr="00BA7452">
        <w:trPr>
          <w:cantSplit/>
          <w:tblHeader/>
        </w:trPr>
        <w:tc>
          <w:tcPr>
            <w:tcW w:w="19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0326D" w:rsidRPr="00BA7452" w:rsidRDefault="0060326D">
            <w:pPr>
              <w:jc w:val="center"/>
              <w:rPr>
                <w:noProof/>
                <w:lang w:val="ro-RO"/>
              </w:rPr>
            </w:pPr>
            <w:r w:rsidRPr="00BA7452">
              <w:rPr>
                <w:b/>
                <w:bCs/>
                <w:noProof/>
                <w:color w:val="FFFFFF"/>
                <w:sz w:val="19"/>
                <w:szCs w:val="19"/>
                <w:lang w:val="ro-RO"/>
              </w:rPr>
              <w:t>Denumire echipament/utilaj</w:t>
            </w:r>
          </w:p>
        </w:tc>
        <w:tc>
          <w:tcPr>
            <w:tcW w:w="2000" w:type="dxa"/>
            <w:tcBorders>
              <w:top w:val="single" w:sz="6" w:space="0" w:color="1B3A6B"/>
              <w:left w:val="single" w:sz="6" w:space="0" w:color="1B3A6B"/>
              <w:bottom w:val="single" w:sz="6" w:space="0" w:color="1B3A6B"/>
              <w:right w:val="single" w:sz="6" w:space="0" w:color="1B3A6B"/>
            </w:tcBorders>
            <w:shd w:val="clear" w:color="auto" w:fill="1B3A6B"/>
          </w:tcPr>
          <w:p w:rsidR="0060326D" w:rsidRPr="00BA7452" w:rsidRDefault="0060326D">
            <w:pPr>
              <w:jc w:val="center"/>
              <w:rPr>
                <w:b/>
                <w:bCs/>
                <w:noProof/>
                <w:color w:val="FFFFFF"/>
                <w:sz w:val="19"/>
                <w:szCs w:val="19"/>
                <w:lang w:val="ro-RO"/>
              </w:rPr>
            </w:pPr>
            <w:r w:rsidRPr="00BA7452">
              <w:rPr>
                <w:b/>
                <w:bCs/>
                <w:noProof/>
                <w:color w:val="FFFFFF"/>
                <w:sz w:val="19"/>
                <w:szCs w:val="19"/>
                <w:lang w:val="ro-RO"/>
              </w:rPr>
              <w:t>Specificații minime</w:t>
            </w:r>
          </w:p>
        </w:tc>
        <w:tc>
          <w:tcPr>
            <w:tcW w:w="9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0326D" w:rsidRPr="00BA7452" w:rsidRDefault="0060326D">
            <w:pPr>
              <w:jc w:val="center"/>
              <w:rPr>
                <w:noProof/>
                <w:lang w:val="ro-RO"/>
              </w:rPr>
            </w:pPr>
            <w:r w:rsidRPr="00BA7452">
              <w:rPr>
                <w:b/>
                <w:bCs/>
                <w:noProof/>
                <w:color w:val="FFFFFF"/>
                <w:sz w:val="19"/>
                <w:szCs w:val="19"/>
                <w:lang w:val="ro-RO"/>
              </w:rPr>
              <w:t>Cantitate</w:t>
            </w:r>
          </w:p>
        </w:tc>
        <w:tc>
          <w:tcPr>
            <w:tcW w:w="13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0326D" w:rsidRPr="00BA7452" w:rsidRDefault="0060326D">
            <w:pPr>
              <w:jc w:val="center"/>
              <w:rPr>
                <w:noProof/>
                <w:lang w:val="ro-RO"/>
              </w:rPr>
            </w:pPr>
            <w:r w:rsidRPr="00BA7452">
              <w:rPr>
                <w:b/>
                <w:bCs/>
                <w:noProof/>
                <w:color w:val="FFFFFF"/>
                <w:sz w:val="19"/>
                <w:szCs w:val="19"/>
                <w:lang w:val="ro-RO"/>
              </w:rPr>
              <w:t>Pret unitar estimat (lei fara TVA)</w:t>
            </w:r>
          </w:p>
        </w:tc>
        <w:tc>
          <w:tcPr>
            <w:tcW w:w="13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0326D" w:rsidRPr="00BA7452" w:rsidRDefault="0060326D">
            <w:pPr>
              <w:jc w:val="center"/>
              <w:rPr>
                <w:noProof/>
                <w:lang w:val="ro-RO"/>
              </w:rPr>
            </w:pPr>
            <w:r w:rsidRPr="00BA7452">
              <w:rPr>
                <w:b/>
                <w:bCs/>
                <w:noProof/>
                <w:color w:val="FFFFFF"/>
                <w:sz w:val="19"/>
                <w:szCs w:val="19"/>
                <w:lang w:val="ro-RO"/>
              </w:rPr>
              <w:t>Valoare totala (lei fara TVA)</w:t>
            </w:r>
          </w:p>
        </w:tc>
        <w:tc>
          <w:tcPr>
            <w:tcW w:w="2238"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0326D" w:rsidRPr="00BA7452" w:rsidRDefault="0060326D">
            <w:pPr>
              <w:jc w:val="center"/>
              <w:rPr>
                <w:noProof/>
                <w:lang w:val="ro-RO"/>
              </w:rPr>
            </w:pPr>
            <w:r w:rsidRPr="00BA7452">
              <w:rPr>
                <w:b/>
                <w:bCs/>
                <w:noProof/>
                <w:color w:val="FFFFFF"/>
                <w:sz w:val="19"/>
                <w:szCs w:val="19"/>
                <w:lang w:val="ro-RO"/>
              </w:rPr>
              <w:t>Justificarea necesitatii in proiect</w:t>
            </w:r>
          </w:p>
        </w:tc>
      </w:tr>
      <w:tr w:rsidR="0060326D" w:rsidRPr="00BA7452" w:rsidTr="00BA7452">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Osciloscop digital 4 canale</w:t>
            </w:r>
          </w:p>
        </w:tc>
        <w:tc>
          <w:tcPr>
            <w:tcW w:w="2000" w:type="dxa"/>
            <w:tcBorders>
              <w:top w:val="single" w:sz="6" w:space="0" w:color="D9D9D9"/>
              <w:left w:val="single" w:sz="6" w:space="0" w:color="D9D9D9"/>
              <w:bottom w:val="single" w:sz="6" w:space="0" w:color="D9D9D9"/>
              <w:right w:val="single" w:sz="6" w:space="0" w:color="D9D9D9"/>
            </w:tcBorders>
            <w:shd w:val="clear" w:color="auto" w:fill="FFFFFF"/>
          </w:tcPr>
          <w:p w:rsidR="0060326D" w:rsidRPr="00BA7452" w:rsidRDefault="0060326D">
            <w:pPr>
              <w:rPr>
                <w:noProof/>
                <w:sz w:val="19"/>
                <w:szCs w:val="19"/>
                <w:lang w:val="ro-RO"/>
              </w:rPr>
            </w:pPr>
            <w:r>
              <w:rPr>
                <w:noProof/>
                <w:sz w:val="19"/>
                <w:szCs w:val="19"/>
                <w:lang w:val="ro-RO"/>
              </w:rPr>
              <w:t xml:space="preserve">≥ 200 MHz, ≥ 1 GSa/s, decodare I²C/SPI/UART (decodare I²S de dorit, nu obligatorie); RoHS</w:t>
            </w:r>
          </w:p>
        </w:tc>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1</w:t>
            </w:r>
          </w:p>
        </w:tc>
        <w:tc>
          <w:tcPr>
            <w:tcW w:w="1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4.225</w:t>
            </w:r>
          </w:p>
        </w:tc>
        <w:tc>
          <w:tcPr>
            <w:tcW w:w="1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4.225</w:t>
            </w:r>
          </w:p>
        </w:tc>
        <w:tc>
          <w:tcPr>
            <w:tcW w:w="22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semnalele RGB, I²C, I²S, alimentarea (A1–A5); verificare H1, H5</w:t>
            </w:r>
          </w:p>
        </w:tc>
      </w:tr>
      <w:tr w:rsidR="0060326D" w:rsidRPr="00BA7452" w:rsidTr="00BA7452">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Analizor de spectru</w:t>
            </w:r>
          </w:p>
        </w:tc>
        <w:tc>
          <w:tcPr>
            <w:tcW w:w="2000" w:type="dxa"/>
            <w:tcBorders>
              <w:top w:val="single" w:sz="6" w:space="0" w:color="D9D9D9"/>
              <w:left w:val="single" w:sz="6" w:space="0" w:color="D9D9D9"/>
              <w:bottom w:val="single" w:sz="6" w:space="0" w:color="D9D9D9"/>
              <w:right w:val="single" w:sz="6" w:space="0" w:color="D9D9D9"/>
            </w:tcBorders>
            <w:shd w:val="clear" w:color="auto" w:fill="F5F5F5"/>
          </w:tcPr>
          <w:p w:rsidR="0060326D" w:rsidRPr="00BA7452" w:rsidRDefault="0060326D">
            <w:pPr>
              <w:rPr>
                <w:noProof/>
                <w:sz w:val="19"/>
                <w:szCs w:val="19"/>
                <w:lang w:val="ro-RO"/>
              </w:rPr>
            </w:pPr>
            <w:r>
              <w:rPr>
                <w:noProof/>
                <w:sz w:val="19"/>
                <w:szCs w:val="19"/>
                <w:lang w:val="ro-RO"/>
              </w:rPr>
              <w:t xml:space="preserve">≥ 3 GHz (acoperă 2,4 GHz BLE/Wi-Fi), cu tracking generator</w:t>
            </w:r>
          </w:p>
        </w:tc>
        <w:tc>
          <w:tcPr>
            <w:tcW w:w="9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1</w:t>
            </w:r>
          </w:p>
        </w:tc>
        <w:tc>
          <w:tcPr>
            <w:tcW w:w="13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12.420</w:t>
            </w:r>
          </w:p>
        </w:tc>
        <w:tc>
          <w:tcPr>
            <w:tcW w:w="13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12.420</w:t>
            </w:r>
          </w:p>
        </w:tc>
        <w:tc>
          <w:tcPr>
            <w:tcW w:w="22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măsurătorile RF prin carcasă (P8) și pregătirea pre-scanului (P11); H4</w:t>
            </w:r>
          </w:p>
        </w:tc>
      </w:tr>
      <w:tr w:rsidR="0060326D" w:rsidRPr="00BA7452" w:rsidTr="00BA7452">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Analizor de consum (Joulescope JS320 sau echivalent)</w:t>
            </w:r>
          </w:p>
        </w:tc>
        <w:tc>
          <w:tcPr>
            <w:tcW w:w="2000" w:type="dxa"/>
            <w:tcBorders>
              <w:top w:val="single" w:sz="6" w:space="0" w:color="D9D9D9"/>
              <w:left w:val="single" w:sz="6" w:space="0" w:color="D9D9D9"/>
              <w:bottom w:val="single" w:sz="6" w:space="0" w:color="D9D9D9"/>
              <w:right w:val="single" w:sz="6" w:space="0" w:color="D9D9D9"/>
            </w:tcBorders>
            <w:shd w:val="clear" w:color="auto" w:fill="F5F5F5"/>
          </w:tcPr>
          <w:p w:rsidR="0060326D" w:rsidRPr="00BA7452" w:rsidRDefault="0060326D">
            <w:pPr>
              <w:rPr>
                <w:noProof/>
                <w:sz w:val="19"/>
                <w:szCs w:val="19"/>
                <w:lang w:val="ro-RO"/>
              </w:rPr>
            </w:pPr>
            <w:r>
              <w:rPr>
                <w:noProof/>
                <w:sz w:val="19"/>
                <w:szCs w:val="19"/>
                <w:lang w:val="ro-RO"/>
              </w:rPr>
              <w:t xml:space="preserve">măsurare curent nA–A, eșantionare ≥ 100 kS/s, profilare energie</w:t>
            </w:r>
          </w:p>
        </w:tc>
        <w:tc>
          <w:tcPr>
            <w:tcW w:w="9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1</w:t>
            </w:r>
          </w:p>
        </w:tc>
        <w:tc>
          <w:tcPr>
            <w:tcW w:w="13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4.479</w:t>
            </w:r>
          </w:p>
        </w:tc>
        <w:tc>
          <w:tcPr>
            <w:tcW w:w="13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4.479</w:t>
            </w:r>
          </w:p>
        </w:tc>
        <w:tc>
          <w:tcPr>
            <w:tcW w:w="22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modelul de consum și autonomia (P9); H5</w:t>
            </w:r>
          </w:p>
        </w:tc>
      </w:tr>
      <w:tr w:rsidR="0060326D" w:rsidRPr="00BA7452" w:rsidTr="00BA7452">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Cutie ecranată RF</w:t>
            </w:r>
          </w:p>
        </w:tc>
        <w:tc>
          <w:tcPr>
            <w:tcW w:w="2000" w:type="dxa"/>
            <w:tcBorders>
              <w:top w:val="single" w:sz="6" w:space="0" w:color="D9D9D9"/>
              <w:left w:val="single" w:sz="6" w:space="0" w:color="D9D9D9"/>
              <w:bottom w:val="single" w:sz="6" w:space="0" w:color="D9D9D9"/>
              <w:right w:val="single" w:sz="6" w:space="0" w:color="D9D9D9"/>
            </w:tcBorders>
            <w:shd w:val="clear" w:color="auto" w:fill="F5F5F5"/>
          </w:tcPr>
          <w:p w:rsidR="0060326D" w:rsidRPr="00BA7452" w:rsidRDefault="0060326D">
            <w:pPr>
              <w:rPr>
                <w:noProof/>
                <w:sz w:val="19"/>
                <w:szCs w:val="19"/>
                <w:lang w:val="ro-RO"/>
              </w:rPr>
            </w:pPr>
            <w:r>
              <w:rPr>
                <w:noProof/>
                <w:sz w:val="19"/>
                <w:szCs w:val="19"/>
                <w:lang w:val="ro-RO"/>
              </w:rPr>
              <w:t xml:space="preserve">atenuare ≥ 60 dB la 2,4 GHz, treceri pentru USB/RF</w:t>
            </w:r>
          </w:p>
        </w:tc>
        <w:tc>
          <w:tcPr>
            <w:tcW w:w="9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1</w:t>
            </w:r>
          </w:p>
        </w:tc>
        <w:tc>
          <w:tcPr>
            <w:tcW w:w="13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4.581</w:t>
            </w:r>
          </w:p>
        </w:tc>
        <w:tc>
          <w:tcPr>
            <w:tcW w:w="13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4.581</w:t>
            </w:r>
          </w:p>
        </w:tc>
        <w:tc>
          <w:tcPr>
            <w:tcW w:w="22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măsurători RSSI reproductibile, controlul interferențelor (P8)</w:t>
            </w:r>
          </w:p>
        </w:tc>
      </w:tr>
      <w:tr w:rsidR="0060326D" w:rsidRPr="00BA7452" w:rsidTr="00BA7452">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Stație de lucru PC</w:t>
            </w:r>
          </w:p>
        </w:tc>
        <w:tc>
          <w:tcPr>
            <w:tcW w:w="2000" w:type="dxa"/>
            <w:tcBorders>
              <w:top w:val="single" w:sz="6" w:space="0" w:color="D9D9D9"/>
              <w:left w:val="single" w:sz="6" w:space="0" w:color="D9D9D9"/>
              <w:bottom w:val="single" w:sz="6" w:space="0" w:color="D9D9D9"/>
              <w:right w:val="single" w:sz="6" w:space="0" w:color="D9D9D9"/>
            </w:tcBorders>
            <w:shd w:val="clear" w:color="auto" w:fill="F5F5F5"/>
          </w:tcPr>
          <w:p w:rsidR="0060326D" w:rsidRPr="00BA7452" w:rsidRDefault="0060326D">
            <w:pPr>
              <w:rPr>
                <w:noProof/>
                <w:sz w:val="19"/>
                <w:szCs w:val="19"/>
                <w:lang w:val="ro-RO"/>
              </w:rPr>
            </w:pPr>
            <w:r>
              <w:rPr>
                <w:noProof/>
                <w:sz w:val="19"/>
                <w:szCs w:val="19"/>
                <w:lang w:val="ro-RO"/>
              </w:rPr>
              <w:t xml:space="preserve">CPU ≥ 8 nuclee, 32 GB RAM, SSD 1 TB; ecodesign/ErP</w:t>
            </w:r>
          </w:p>
        </w:tc>
        <w:tc>
          <w:tcPr>
            <w:tcW w:w="9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1</w:t>
            </w:r>
          </w:p>
        </w:tc>
        <w:tc>
          <w:tcPr>
            <w:tcW w:w="13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10.180</w:t>
            </w:r>
          </w:p>
        </w:tc>
        <w:tc>
          <w:tcPr>
            <w:tcW w:w="13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10.180</w:t>
            </w:r>
          </w:p>
        </w:tc>
        <w:tc>
          <w:tcPr>
            <w:tcW w:w="22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compilare firmware, simulare, analiza datelor, CAD (A2–A5)</w:t>
            </w:r>
          </w:p>
        </w:tc>
      </w:tr>
      <w:tr w:rsidR="0060326D" w:rsidRPr="00BA7452" w:rsidTr="00BA7452">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Imprimantă 3D SLA</w:t>
            </w:r>
          </w:p>
        </w:tc>
        <w:tc>
          <w:tcPr>
            <w:tcW w:w="2000" w:type="dxa"/>
            <w:tcBorders>
              <w:top w:val="single" w:sz="6" w:space="0" w:color="D9D9D9"/>
              <w:left w:val="single" w:sz="6" w:space="0" w:color="D9D9D9"/>
              <w:bottom w:val="single" w:sz="6" w:space="0" w:color="D9D9D9"/>
              <w:right w:val="single" w:sz="6" w:space="0" w:color="D9D9D9"/>
            </w:tcBorders>
            <w:shd w:val="clear" w:color="auto" w:fill="F5F5F5"/>
          </w:tcPr>
          <w:p w:rsidR="0060326D" w:rsidRPr="00BA7452" w:rsidRDefault="0060326D">
            <w:pPr>
              <w:rPr>
                <w:noProof/>
                <w:sz w:val="19"/>
                <w:szCs w:val="19"/>
                <w:lang w:val="ro-RO"/>
              </w:rPr>
            </w:pPr>
            <w:r>
              <w:rPr>
                <w:noProof/>
                <w:sz w:val="19"/>
                <w:szCs w:val="19"/>
                <w:lang w:val="ro-RO"/>
              </w:rPr>
              <w:t xml:space="preserve">rezoluție XY ≤ 50 µm, volum ≥ 14 × 8 × 15 cm</w:t>
            </w:r>
          </w:p>
        </w:tc>
        <w:tc>
          <w:tcPr>
            <w:tcW w:w="9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1</w:t>
            </w:r>
          </w:p>
        </w:tc>
        <w:tc>
          <w:tcPr>
            <w:tcW w:w="13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19.851</w:t>
            </w:r>
          </w:p>
        </w:tc>
        <w:tc>
          <w:tcPr>
            <w:tcW w:w="13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19.851</w:t>
            </w:r>
          </w:p>
        </w:tc>
        <w:tc>
          <w:tcPr>
            <w:tcW w:w="22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0326D" w:rsidRPr="00BA7452" w:rsidRDefault="0060326D">
            <w:pPr>
              <w:rPr>
                <w:noProof/>
                <w:lang w:val="ro-RO"/>
              </w:rPr>
            </w:pPr>
            <w:r>
              <w:rPr>
                <w:noProof/>
                <w:sz w:val="19"/>
                <w:szCs w:val="19"/>
                <w:lang w:val="ro-RO"/>
              </w:rPr>
              <w:t xml:space="preserve">carcase SLA la scara M (A2), dispozitive de test și fixare (A4)</w:t>
            </w:r>
          </w:p>
        </w:tc>
      </w:tr>
      <w:tr w:rsidR="0060326D" w:rsidRPr="00BA7452" w:rsidTr="00BA7452">
        <w:trPr>
          <w:cantSplit/>
        </w:trPr>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0326D" w:rsidRPr="00BA7452" w:rsidRDefault="0060326D">
            <w:pPr>
              <w:rPr>
                <w:noProof/>
                <w:lang w:val="ro-RO"/>
              </w:rPr>
            </w:pPr>
            <w:r>
              <w:rPr>
                <w:b/>
                <w:bCs/>
                <w:noProof/>
                <w:sz w:val="19"/>
                <w:szCs w:val="19"/>
                <w:lang w:val="ro-RO"/>
              </w:rPr>
              <w:t xml:space="preserve">TOTAL echipamente</w:t>
            </w:r>
          </w:p>
        </w:tc>
        <w:tc>
          <w:tcPr>
            <w:tcW w:w="2000" w:type="dxa"/>
            <w:tcBorders>
              <w:top w:val="single" w:sz="6" w:space="0" w:color="D9D9D9"/>
              <w:left w:val="single" w:sz="6" w:space="0" w:color="D9D9D9"/>
              <w:bottom w:val="single" w:sz="6" w:space="0" w:color="D9D9D9"/>
              <w:right w:val="single" w:sz="6" w:space="0" w:color="D9D9D9"/>
            </w:tcBorders>
            <w:shd w:val="clear" w:color="auto" w:fill="FFFFFF"/>
          </w:tcPr>
          <w:p w:rsidR="0060326D" w:rsidRPr="00BA7452" w:rsidRDefault="0060326D">
            <w:pPr>
              <w:rPr>
                <w:noProof/>
                <w:lang w:val="ro-RO"/>
              </w:rPr>
            </w:pPr>
          </w:p>
        </w:tc>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0326D" w:rsidRPr="00BA7452" w:rsidRDefault="0060326D">
            <w:pPr>
              <w:rPr>
                <w:noProof/>
                <w:lang w:val="ro-RO"/>
              </w:rPr>
            </w:pPr>
          </w:p>
        </w:tc>
        <w:tc>
          <w:tcPr>
            <w:tcW w:w="1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0326D" w:rsidRPr="00BA7452" w:rsidRDefault="0060326D">
            <w:pPr>
              <w:rPr>
                <w:noProof/>
                <w:lang w:val="ro-RO"/>
              </w:rPr>
            </w:pPr>
          </w:p>
        </w:tc>
        <w:tc>
          <w:tcPr>
            <w:tcW w:w="1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0326D" w:rsidRPr="00BA7452" w:rsidRDefault="0060326D">
            <w:pPr>
              <w:rPr>
                <w:noProof/>
                <w:lang w:val="ro-RO"/>
              </w:rPr>
            </w:pPr>
            <w:r>
              <w:rPr>
                <w:b/>
                <w:bCs/>
                <w:noProof/>
                <w:sz w:val="19"/>
                <w:szCs w:val="19"/>
                <w:lang w:val="ro-RO"/>
              </w:rPr>
              <w:t xml:space="preserve">55.736</w:t>
            </w:r>
          </w:p>
        </w:tc>
        <w:tc>
          <w:tcPr>
            <w:tcW w:w="22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0326D" w:rsidRPr="00BA7452" w:rsidRDefault="0060326D">
            <w:pPr>
              <w:rPr>
                <w:noProof/>
                <w:lang w:val="ro-RO"/>
              </w:rPr>
            </w:pPr>
            <w:r>
              <w:rPr>
                <w:b/>
                <w:bCs/>
                <w:noProof/>
                <w:lang w:val="ro-RO"/>
              </w:rPr>
              <w:t xml:space="preserve">10.950 € fără TVA (13.249 € cu TVA 21 %, liniile 5–10)</w:t>
            </w:r>
          </w:p>
        </w:tc>
      </w:tr>
    </w:tbl>
    <w:p w:rsidR="006B79B9" w:rsidRPr="00BA7452" w:rsidRDefault="006B79B9">
      <w:pPr>
        <w:spacing w:before="80"/>
        <w:rPr>
          <w:noProof/>
          <w:lang w:val="ro-RO"/>
        </w:rPr>
      </w:pPr>
      <w:r>
        <w:rPr>
          <w:noProof/>
          <w:lang w:val="ro-RO"/>
        </w:rPr>
        <w:t xml:space="preserve">Valorile pentru osciloscop, analizorul de spectru și analizorul de consum (liniile 5–7) se bazează pe prețuri publice verificate (12.10.2026); celelalte sunt estimări [E]. Pentru fiecare linie se obțin câte 2 oferte înainte de achiziție. Conversia folosește cursul orientativ de 5,09 lei/€; cursul se înlocuiește cu InforEuro din ghidul final. Toate echipamentele sunt noi (nu second-hand) și se achiziționează conform Ordinului MFE 1284/2016, după depunere.</w:t>
      </w:r>
    </w:p>
    <w:p w:rsidR="006B79B9" w:rsidRPr="00BA7452" w:rsidRDefault="006B79B9">
      <w:pPr>
        <w:spacing w:before="80"/>
        <w:rPr>
          <w:noProof/>
          <w:lang w:val="ro-RO"/>
        </w:rPr>
      </w:pPr>
    </w:p>
    <w:p w:rsidR="006B79B9" w:rsidRPr="00BA7452" w:rsidRDefault="009373F0">
      <w:pPr>
        <w:pStyle w:val="Heading2"/>
        <w:rPr>
          <w:noProof/>
          <w:lang w:val="ro-RO"/>
        </w:rPr>
      </w:pPr>
      <w:bookmarkStart w:id="26" w:name="_Toc231395760"/>
      <w:r w:rsidRPr="00BA7452">
        <w:rPr>
          <w:noProof/>
          <w:lang w:val="ro-RO"/>
        </w:rPr>
        <w:t>4.6. Active necorporale necesare</w:t>
      </w:r>
      <w:bookmarkEnd w:id="26"/>
    </w:p>
    <w:tbl>
      <w:tblPr>
        <w:tblStyle w:val="ad"/>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1600"/>
        <w:gridCol w:w="1800"/>
        <w:gridCol w:w="3238"/>
      </w:tblGrid>
      <w:tr w:rsidR="006B79B9" w:rsidRPr="00BA7452">
        <w:trPr>
          <w:cantSplit/>
          <w:tblHeader/>
        </w:trPr>
        <w:tc>
          <w:tcPr>
            <w:tcW w:w="30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Denumire activ necorporal</w:t>
            </w:r>
          </w:p>
        </w:tc>
        <w:tc>
          <w:tcPr>
            <w:tcW w:w="1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Tip (licenta/brevet/software)</w:t>
            </w:r>
          </w:p>
        </w:tc>
        <w:tc>
          <w:tcPr>
            <w:tcW w:w="18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Valoare estimata (lei fara TVA)</w:t>
            </w:r>
          </w:p>
        </w:tc>
        <w:tc>
          <w:tcPr>
            <w:tcW w:w="3238"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Justificarea necesitatii</w:t>
            </w:r>
          </w:p>
        </w:tc>
      </w:tr>
      <w:tr w:rsidR="006B79B9" w:rsidRPr="00BA7452">
        <w:trPr>
          <w:cantSplit/>
        </w:trPr>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Cerere de marcă UE (3 clase) — taxă EUIPO</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Marcă (protecție IP)</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5.344</w:t>
            </w:r>
          </w:p>
        </w:tc>
        <w:tc>
          <w:tcPr>
            <w:tcW w:w="32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protecția numelui produsului (A6, R3); fără TVA</w:t>
            </w:r>
          </w:p>
        </w:tc>
      </w:tr>
      <w:tr w:rsidR="006B79B9" w:rsidRPr="00BA7452">
        <w:trPr>
          <w:cantSplit/>
        </w:trPr>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Cerere de desen/model industrial UE multiplu, 2 designuri, pentru elementele noi, nepublicate, din proiect (ex. forma rev B a carcasei și a capsulei OU, dacă diferă de cele publice; interfața grafică finală) — taxe EUIPO</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Desen/model industrial</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2.418</w:t>
            </w:r>
          </w:p>
        </w:tc>
        <w:tc>
          <w:tcPr>
            <w:tcW w:w="32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protecția elementelor noi înainte de publicarea lor (A6, R3); fără TVA. Forma MĂRGĂRITAR (corpul SOUL M și capsula OU), deja publică, se depune separat, înainte de 24.09.2027, în afara bugetului</w:t>
            </w:r>
          </w:p>
        </w:tc>
      </w:tr>
      <w:tr w:rsidR="006B79B9" w:rsidRPr="00BA7452">
        <w:trPr>
          <w:cantSplit/>
        </w:trPr>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KiCad, PlatformIO, CadQuery, Git (open-source)</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Software, licențe gratuite</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0</w:t>
            </w:r>
          </w:p>
        </w:tc>
        <w:tc>
          <w:tcPr>
            <w:tcW w:w="32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proiectare PCB, firmware, CAD parametric</w:t>
            </w:r>
          </w:p>
        </w:tc>
      </w:tr>
      <w:tr w:rsidR="006B79B9" w:rsidRPr="00BA7452">
        <w:trPr>
          <w:cantSplit/>
        </w:trPr>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Abonamente SaaS pentru CDI: API AI pentru teste (chei de test cu limită de cost) și CAD — linia 18a</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Servicii SaaS (nu se capitalizează)</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15.983</w:t>
            </w:r>
          </w:p>
        </w:tc>
        <w:tc>
          <w:tcPr>
            <w:tcW w:w="32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testele P5–P7 (latență, degradare, memorie) și proiectarea carcasei (A2–A5); nu e AI inclus în produs</w:t>
            </w:r>
          </w:p>
        </w:tc>
      </w:tr>
      <w:tr w:rsidR="006B79B9" w:rsidRPr="00BA7452">
        <w:trPr>
          <w:cantSplit/>
        </w:trPr>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Infrastructură cloud de test în UE (servere virtuale pentru instanța de test SOUL Cloud) — linia 18b</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Servicii SaaS / infrastructură de testare (nu se capitalizează) </w:t>
            </w:r>
            <w:r>
              <w:rPr>
                <w:noProof/>
                <w:sz w:val="19"/>
                <w:szCs w:val="19"/>
                <w:highlight w:val="yellow"/>
                <w:lang w:val="ro-RO"/>
              </w:rPr>
              <w:t xml:space="preserve">[de confirmat la helpdesk și pe Anexa 20]</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5.049</w:t>
            </w:r>
          </w:p>
        </w:tc>
        <w:tc>
          <w:tcPr>
            <w:tcW w:w="32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folosită exclusiv la testarea prototipurilor în L2–L22 și oprită la final; operarea comercială ulterioară se plătește din fonduri proprii</w:t>
            </w:r>
          </w:p>
        </w:tc>
      </w:tr>
      <w:tr w:rsidR="006B79B9" w:rsidRPr="00BA7452">
        <w:trPr>
          <w:cantSplit/>
        </w:trPr>
        <w:tc>
          <w:tcPr>
            <w:tcW w:w="3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b/>
                <w:bCs/>
                <w:noProof/>
                <w:sz w:val="19"/>
                <w:szCs w:val="19"/>
                <w:lang w:val="ro-RO"/>
              </w:rPr>
              <w:t xml:space="preserve">TOTAL active necorporale (marcă + design; fără serviciile SaaS de mai sus, care nu se capitalizează)</w:t>
            </w:r>
          </w:p>
        </w:tc>
        <w:tc>
          <w:tcPr>
            <w:tcW w:w="16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p>
        </w:tc>
        <w:tc>
          <w:tcPr>
            <w:tcW w:w="18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b/>
                <w:bCs/>
                <w:noProof/>
                <w:sz w:val="19"/>
                <w:szCs w:val="19"/>
                <w:lang w:val="ro-RO"/>
              </w:rPr>
              <w:t xml:space="preserve">7.762</w:t>
            </w:r>
          </w:p>
        </w:tc>
        <w:tc>
          <w:tcPr>
            <w:tcW w:w="32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r>
              <w:rPr>
                <w:b/>
                <w:bCs/>
                <w:noProof/>
                <w:lang w:val="ro-RO"/>
              </w:rPr>
              <w:t xml:space="preserve">1.525 € (taxe oficiale, fără TVA, linia 19: marcă 1.050 € + 2 designuri 475 €); consilierul PI este serviciu (linia 20: 6.363 lei fără TVA)</w:t>
            </w:r>
          </w:p>
        </w:tc>
      </w:tr>
    </w:tbl>
    <w:p w:rsidR="006B79B9" w:rsidRPr="00BA7452" w:rsidRDefault="006B79B9">
      <w:pPr>
        <w:spacing w:before="80"/>
        <w:rPr>
          <w:noProof/>
          <w:lang w:val="ro-RO"/>
        </w:rPr>
      </w:pPr>
    </w:p>
    <w:p w:rsidR="006B79B9" w:rsidRPr="00BA7452" w:rsidRDefault="009373F0">
      <w:pPr>
        <w:pStyle w:val="Heading2"/>
        <w:rPr>
          <w:noProof/>
          <w:lang w:val="ro-RO"/>
        </w:rPr>
      </w:pPr>
      <w:bookmarkStart w:id="27" w:name="_Toc231395761"/>
      <w:r w:rsidRPr="00BA7452">
        <w:rPr>
          <w:noProof/>
          <w:lang w:val="ro-RO"/>
        </w:rPr>
        <w:t>4.7. Materii prime, materiale si consumabile</w:t>
      </w:r>
      <w:bookmarkEnd w:id="27"/>
    </w:p>
    <w:tbl>
      <w:tblPr>
        <w:tblStyle w:val="ae"/>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1600"/>
        <w:gridCol w:w="1800"/>
        <w:gridCol w:w="3038"/>
      </w:tblGrid>
      <w:tr w:rsidR="006B79B9" w:rsidRPr="00BA7452">
        <w:trPr>
          <w:cantSplit/>
          <w:tblHeader/>
        </w:trPr>
        <w:tc>
          <w:tcPr>
            <w:tcW w:w="32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lastRenderedPageBreak/>
              <w:t>Denumire material/consumabil</w:t>
            </w:r>
          </w:p>
        </w:tc>
        <w:tc>
          <w:tcPr>
            <w:tcW w:w="1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Cantitate estimata</w:t>
            </w:r>
          </w:p>
        </w:tc>
        <w:tc>
          <w:tcPr>
            <w:tcW w:w="18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Valoare estimata (lei fara TVA)</w:t>
            </w:r>
          </w:p>
        </w:tc>
        <w:tc>
          <w:tcPr>
            <w:tcW w:w="3038"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Rol in activitatile CDI</w:t>
            </w:r>
          </w:p>
        </w:tc>
      </w:tr>
      <w:tr w:rsidR="006B79B9" w:rsidRPr="00BA7452">
        <w:trPr>
          <w:cantSplit/>
        </w:trPr>
        <w:tc>
          <w:tcPr>
            <w:tcW w:w="3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Plăci de dezvoltare Waveshare ESP32-S3-Touch-LCD-2.8C</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8 buc.</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1.527</w:t>
            </w:r>
          </w:p>
        </w:tc>
        <w:tc>
          <w:tcPr>
            <w:tcW w:w="3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modele de laborator și bancuri paralele de test (A2, A3)</w:t>
            </w:r>
          </w:p>
        </w:tc>
      </w:tr>
      <w:tr w:rsidR="006B79B9" w:rsidRPr="00BA7452">
        <w:trPr>
          <w:cantSplit/>
        </w:trPr>
        <w:tc>
          <w:tcPr>
            <w:tcW w:w="3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Panouri IPS rotunde 2,8″ 480×480 (ST7701)</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20 buc.</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1.120</w:t>
            </w:r>
          </w:p>
        </w:tc>
        <w:tc>
          <w:tcPr>
            <w:tcW w:w="3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prototipuri rev A/B și lotul de 15 (A4)</w:t>
            </w:r>
          </w:p>
        </w:tc>
      </w:tr>
      <w:tr w:rsidR="006B79B9" w:rsidRPr="00BA7452">
        <w:trPr>
          <w:cantSplit/>
        </w:trPr>
        <w:tc>
          <w:tcPr>
            <w:tcW w:w="3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Seturi audio I²S (microfon MEMS + amplificator + difuzor)</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25 seturi</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1.527</w:t>
            </w:r>
          </w:p>
        </w:tc>
        <w:tc>
          <w:tcPr>
            <w:tcW w:w="3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comenzi vocale offline și audio (P5) (A2, A4)</w:t>
            </w:r>
          </w:p>
        </w:tc>
      </w:tr>
      <w:tr w:rsidR="006B79B9" w:rsidRPr="00BA7452">
        <w:trPr>
          <w:cantSplit/>
        </w:trPr>
        <w:tc>
          <w:tcPr>
            <w:tcW w:w="3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Celule LiPo 803450, 1500 mAh, cu PCM și conector MX1.25</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30 buc.</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1.222</w:t>
            </w:r>
          </w:p>
        </w:tc>
        <w:tc>
          <w:tcPr>
            <w:tcW w:w="3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autonomie și înlocuire baterie (P9, P10)</w:t>
            </w:r>
          </w:p>
        </w:tc>
      </w:tr>
      <w:tr w:rsidR="006B79B9" w:rsidRPr="00BA7452">
        <w:trPr>
          <w:cantSplit/>
        </w:trPr>
        <w:tc>
          <w:tcPr>
            <w:tcW w:w="3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Componente electronice (conectori, pini pogo, IMU, RTC, pasive, cabluri, șuruburi Torx, spume)</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lot</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8.144</w:t>
            </w:r>
          </w:p>
        </w:tc>
        <w:tc>
          <w:tcPr>
            <w:tcW w:w="3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asamblarea prototipurilor și a capsulelor OU (A4)</w:t>
            </w:r>
          </w:p>
        </w:tc>
      </w:tr>
      <w:tr w:rsidR="006B79B9" w:rsidRPr="00BA7452">
        <w:trPr>
          <w:cantSplit/>
        </w:trPr>
        <w:tc>
          <w:tcPr>
            <w:tcW w:w="3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Rășină SLA și consumabile de imprimare</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lot</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3.563</w:t>
            </w:r>
          </w:p>
        </w:tc>
        <w:tc>
          <w:tcPr>
            <w:tcW w:w="3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carcase SLA la scara M și fixturi de test (A2, A4)</w:t>
            </w:r>
          </w:p>
        </w:tc>
      </w:tr>
      <w:tr w:rsidR="006B79B9" w:rsidRPr="00BA7452">
        <w:trPr>
          <w:cantSplit/>
        </w:trPr>
        <w:tc>
          <w:tcPr>
            <w:tcW w:w="32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Obiecte de inventar (unelte, stație de lipit, dispozitive de fixare)</w:t>
            </w:r>
          </w:p>
        </w:tc>
        <w:tc>
          <w:tcPr>
            <w:tcW w:w="1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lot</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1.858</w:t>
            </w:r>
          </w:p>
        </w:tc>
        <w:tc>
          <w:tcPr>
            <w:tcW w:w="3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asamblare și QC (A4)</w:t>
            </w:r>
          </w:p>
        </w:tc>
      </w:tr>
      <w:tr w:rsidR="006B79B9" w:rsidRPr="00BA7452">
        <w:trPr>
          <w:cantSplit/>
        </w:trPr>
        <w:tc>
          <w:tcPr>
            <w:tcW w:w="32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b/>
                <w:bCs/>
                <w:noProof/>
                <w:sz w:val="19"/>
                <w:szCs w:val="19"/>
                <w:lang w:val="ro-RO"/>
              </w:rPr>
              <w:t xml:space="preserve">TOTAL materiale/consumabile</w:t>
            </w:r>
          </w:p>
        </w:tc>
        <w:tc>
          <w:tcPr>
            <w:tcW w:w="16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p>
        </w:tc>
        <w:tc>
          <w:tcPr>
            <w:tcW w:w="18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b/>
                <w:bCs/>
                <w:noProof/>
                <w:sz w:val="19"/>
                <w:szCs w:val="19"/>
                <w:lang w:val="ro-RO"/>
              </w:rPr>
              <w:t xml:space="preserve">18.960</w:t>
            </w:r>
          </w:p>
        </w:tc>
        <w:tc>
          <w:tcPr>
            <w:tcW w:w="30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r>
              <w:rPr>
                <w:b/>
                <w:bCs/>
                <w:noProof/>
                <w:lang w:val="ro-RO"/>
              </w:rPr>
              <w:t xml:space="preserve">3.725 € fără TVA (4.507 € cu TVA, linia 11); defalcare orientativă [E]</w:t>
            </w:r>
          </w:p>
        </w:tc>
      </w:tr>
    </w:tbl>
    <w:p w:rsidR="006B79B9" w:rsidRPr="00BA7452" w:rsidRDefault="009373F0">
      <w:pPr>
        <w:rPr>
          <w:noProof/>
          <w:lang w:val="ro-RO"/>
        </w:rPr>
      </w:pPr>
      <w:r>
        <w:rPr>
          <w:b/>
          <w:bCs/>
          <w:noProof/>
          <w:lang w:val="ro-RO"/>
        </w:rPr>
        <w:t xml:space="preserve">Sinteza bugetului proiectului</w:t>
      </w:r>
      <w:r>
        <w:rPr>
          <w:noProof/>
          <w:lang w:val="ro-RO"/>
        </w:rPr>
        <w:t xml:space="preserve"> (identică cu secțiunea Buget din CF; € cu TVA 21 % inclusă — ARTEMIS e neplătitoare de TVA; salarii brute + CAM 2,25 %; liniile 5, 6, 7, 19, 21, 23 au la bază prețuri publice verificate (12.10.2026), restul sunt estimări [E] până la primirea ofertelor):</w:t>
      </w:r>
    </w:p>
    <w:p w:rsidR="006B79B9" w:rsidRPr="00BA7452" w:rsidRDefault="009373F0">
      <w:pPr>
        <w:rPr>
          <w:noProof/>
          <w:lang w:val="ro-RO"/>
        </w:rPr>
      </w:pP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4100"/>
        <w:gridCol w:w="2700"/>
        <w:gridCol w:w="1100"/>
        <w:gridCol w:w="1038"/>
      </w:tblGrid>
      <w:tr w:rsidR="006B79B9" w:rsidRPr="00BA7452" w:rsidTr="00BA7452">
        <w:trPr>
          <w:cantSplit/>
          <w:tblHeader/>
        </w:trPr>
        <w:tc>
          <w:tcPr>
            <w:tcW w:w="7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7"/>
                <w:szCs w:val="17"/>
                <w:lang w:val="ro-RO"/>
              </w:rPr>
              <w:t xml:space="preserve">Nr.</w:t>
            </w:r>
          </w:p>
        </w:tc>
        <w:tc>
          <w:tcPr>
            <w:tcW w:w="41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7"/>
                <w:szCs w:val="17"/>
                <w:lang w:val="ro-RO"/>
              </w:rPr>
              <w:t xml:space="preserve">Linie bugetară</w:t>
            </w:r>
          </w:p>
        </w:tc>
        <w:tc>
          <w:tcPr>
            <w:tcW w:w="27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7"/>
                <w:szCs w:val="17"/>
                <w:lang w:val="ro-RO"/>
              </w:rPr>
              <w:t xml:space="preserve">Categorie / tip activitate</w:t>
            </w:r>
          </w:p>
        </w:tc>
        <w:tc>
          <w:tcPr>
            <w:tcW w:w="11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7"/>
                <w:szCs w:val="17"/>
                <w:lang w:val="ro-RO"/>
              </w:rPr>
              <w:t xml:space="preserve">Activitate</w:t>
            </w:r>
          </w:p>
        </w:tc>
        <w:tc>
          <w:tcPr>
            <w:tcW w:w="1038"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7"/>
                <w:szCs w:val="17"/>
                <w:lang w:val="ro-RO"/>
              </w:rPr>
              <w:t xml:space="preserve">€</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b/>
                <w:bCs/>
                <w:noProof/>
                <w:sz w:val="17"/>
                <w:szCs w:val="17"/>
                <w:lang w:val="ro-RO"/>
              </w:rPr>
              <w:t xml:space="preserve">I</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b/>
                <w:bCs/>
                <w:noProof/>
                <w:sz w:val="17"/>
                <w:szCs w:val="17"/>
                <w:lang w:val="ro-RO"/>
              </w:rPr>
              <w:t xml:space="preserve">ACTIVITATEA DE BAZĂ (CDI)</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1</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Salariu coordonator tehnic/științific (1.200 h × 34 €)</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Cheltuieli salariale CDI (I.3)</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A1–A5, A7</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40.800</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2</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Salariu inginer embedded/firmware (1.680 h × 25 €)</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Cheltuieli salariale CDI (I.3)</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A2–A5</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42.000</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3</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Salariu student cercetare (1.200 h × 12 €)</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Cheltuieli salariale CDI (I.3)</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A3, A5, A7</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14.400</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4</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CAM 2,25 % pe liniile 1–3</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Cheltuieli salariale CDI</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2.187</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5</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Osciloscop digital 4 canale ≥ 200 MHz, decodare I²C/SPI/UART (I²S de dorit) (830 + TVA)</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Active corporale – dezvoltare experimentală (subgr. 2.2)</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A1–A5</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1.004</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6</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Analizor de spectru ≥ 3 GHz, cu tracking generator (2.440 + TVA)</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Active corporale (2.2)</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A3, A4, A5</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2.952</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7</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Analizor de consum (Joulescope JS320 sau echivalent) (880 + TVA)</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Active corporale (2.2)</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A3, A5</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1.065</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8</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Cutie ecranată RF ≥ 60 dB (900 + TVA)</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Active corporale (2.2)</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A3, A5</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1.089</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9</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Stație de lucru PC (2.000 + TVA)</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Active corporale (grupa 3, echipamente informatice)</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A2–A5</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2.420</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10</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Imprimantă 3D SLA (3.900 + TVA)</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Active corporale (2.1)</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A2, A4</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4.719</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11</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Materiale: 8 plăci 2.8C, 20 de panouri de 2,8″, 25 de seturi audio I²S (microfon + amplificator + difuzor), 30 de celule LiPo 1500 mAh, componente, rășină, obiecte de inventar (3.725 + TVA)</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Materiale, consumabile, obiecte de inventar</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A2, A4</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4.507</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12</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CNC + anodizare carcase Al 6061 (3 + 5 + 15 seturi) (5.550 + TVA)</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Servicii (echivalente) pentru dezvoltare experimentală</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A4</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6.716</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13</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Fabricare + asamblare PCB propriu rev A/B (3.000 + TVA)</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Servicii pentru dezvoltare experimentală</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A4</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3.630</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14</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Pre-testare EMC/RF, 2 sesiuni: EMC EN 301 489-1/-17 (≈ 4.610) + radio EN 300 328 (≈ 2.390, [E]) (7.000 + TVA)</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Servicii de sprijinire a inovării (testare)</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A5</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8.470</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15</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Evaluare preliminară EN 18031 (2.500 + TVA)</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Consultanță în inovare (utilizarea standardelor)</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A4</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3.025</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16</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Servicii CDI externalizate: proiectarea/validarea antenei prin carcasa din aluminiu (4.500 + TVA)</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Servicii CDI externalizate (I.3)</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A4</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5.445</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17</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2 workshop-uri/sesiuni de testare cu utilizatori: sală, materiale de test, gustare (1.240 + TVA)</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Workshop-uri colaborative (validare TRL 4–5)</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A5</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1.500</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18a</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SaaS: API AI pentru teste (chei de test cu limită de cost, doar în validare) + CAD (≈ 3.140 + TVA)</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Servicii SaaS pentru CDI (modelare, testare, simulare, analiza datelor)</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A2–A5</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3.800</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18b</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Infrastructură cloud de test în UE: servere virtuale pentru instanța de test SOUL Cloud, folosite exclusiv la testarea prototipurilor în L2–L22, oprite la final (≈ 992 + TVA)</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Servicii SaaS pentru CDI — infrastructură de testare </w:t>
            </w:r>
            <w:r>
              <w:rPr>
                <w:noProof/>
                <w:sz w:val="17"/>
                <w:szCs w:val="17"/>
                <w:highlight w:val="yellow"/>
                <w:lang w:val="ro-RO"/>
              </w:rPr>
              <w:t xml:space="preserve">[de confirmat la helpdesk și pe Anexa 20; alternativ: servicii pentru dezvoltare experimentală]</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A2–A5</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1.200</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19</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Taxe EUIPO: marcă UE, 3 clase (850 + 50 + 150 = 1.050) + desen industrial multiplu, 2 designuri (350 + 125 = 475)</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Obținerea/protejarea activelor necorporale</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A6</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1.525</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20</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Consilier în proprietate industrială: anterioritate, depunere, brevetabilitate (1.250 + TVA)</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Consultanță în inovare (protecția activelor necorporale)</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A6</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1.512</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b/>
                <w:bCs/>
                <w:noProof/>
                <w:sz w:val="17"/>
                <w:szCs w:val="17"/>
                <w:lang w:val="ro-RO"/>
              </w:rPr>
              <w:t xml:space="preserve">Subtotal activitate de bază</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b/>
                <w:bCs/>
                <w:noProof/>
                <w:sz w:val="17"/>
                <w:szCs w:val="17"/>
                <w:lang w:val="ro-RO"/>
              </w:rPr>
              <w:t xml:space="preserve">153.966</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b/>
                <w:bCs/>
                <w:noProof/>
                <w:sz w:val="17"/>
                <w:szCs w:val="17"/>
                <w:lang w:val="ro-RO"/>
              </w:rPr>
              <w:t xml:space="preserve">II.1</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b/>
                <w:bCs/>
                <w:noProof/>
                <w:sz w:val="17"/>
                <w:szCs w:val="17"/>
                <w:lang w:val="ro-RO"/>
              </w:rPr>
              <w:t xml:space="preserve">DISEMINARE (conex, în afara plafonului de 10 %)</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21</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Taxă de publicare open-access peer-review (APC ≈ 2.349 + TVA)</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Publicarea rezultatelor</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A7</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2.842</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22</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Conferință/târg internațional: taxă, transport, cazare, diurnă, max. 2 persoane</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Participare la conferințe/târguri</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A7</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2.900</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23</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Customer discovery / focus-grupuri, 2 grupuri (1.700 + TVA)</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Promovare pentru validare comercială</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A6</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2.057</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b/>
                <w:bCs/>
                <w:noProof/>
                <w:sz w:val="17"/>
                <w:szCs w:val="17"/>
                <w:lang w:val="ro-RO"/>
              </w:rPr>
              <w:t xml:space="preserve">Subtotal II.1</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b/>
                <w:bCs/>
                <w:noProof/>
                <w:sz w:val="17"/>
                <w:szCs w:val="17"/>
                <w:lang w:val="ro-RO"/>
              </w:rPr>
              <w:t xml:space="preserve">7.799</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b/>
                <w:bCs/>
                <w:noProof/>
                <w:sz w:val="17"/>
                <w:szCs w:val="17"/>
                <w:lang w:val="ro-RO"/>
              </w:rPr>
              <w:t xml:space="preserve">II.2–II.5</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b/>
                <w:bCs/>
                <w:noProof/>
                <w:sz w:val="17"/>
                <w:szCs w:val="17"/>
                <w:lang w:val="ro-RO"/>
              </w:rPr>
              <w:t xml:space="preserve">PLAFON CUMULAT 10 % DIN TOTAL</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24</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II.2 Consultanță pentru CF + validarea Raportului științific de către expert</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Consultanță pentru CF (precontractuală)</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A0</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4.500</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25</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II.3 Salariu manager de proiect (480 h × 18 €) + CAM</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Management</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A8</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8.834</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26</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II.4 Audit financiar (2.000 + TVA)</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Audit</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A8</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2.420</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27</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II.5 Comunicare și vizibilitate (1.000 + TVA)</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Informare și publicitate</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A8</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1.210</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b/>
                <w:bCs/>
                <w:noProof/>
                <w:sz w:val="17"/>
                <w:szCs w:val="17"/>
                <w:lang w:val="ro-RO"/>
              </w:rPr>
              <w:t xml:space="preserve">Subtotal II.2–II.5</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b/>
                <w:bCs/>
                <w:noProof/>
                <w:sz w:val="17"/>
                <w:szCs w:val="17"/>
                <w:lang w:val="ro-RO"/>
              </w:rPr>
              <w:t xml:space="preserve">16.964</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b/>
                <w:bCs/>
                <w:noProof/>
                <w:sz w:val="17"/>
                <w:szCs w:val="17"/>
                <w:lang w:val="ro-RO"/>
              </w:rPr>
              <w:t xml:space="preserve">TOTAL COSTURI DIRECTE</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b/>
                <w:bCs/>
                <w:noProof/>
                <w:sz w:val="17"/>
                <w:szCs w:val="17"/>
                <w:lang w:val="ro-RO"/>
              </w:rPr>
              <w:t xml:space="preserve">178.729</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28</w:t>
            </w: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Costuri indirecte 7 % × costuri directe (chirie, utilități, personal suport)</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Rată forfetară</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w:t>
            </w: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7"/>
                <w:szCs w:val="17"/>
                <w:lang w:val="ro-RO"/>
              </w:rPr>
              <w:t xml:space="preserve">12.511</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p>
        </w:tc>
        <w:tc>
          <w:tcPr>
            <w:tcW w:w="4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b/>
                <w:bCs/>
                <w:noProof/>
                <w:sz w:val="17"/>
                <w:szCs w:val="17"/>
                <w:lang w:val="ro-RO"/>
              </w:rPr>
              <w:t xml:space="preserve">TOTAL ELIGIBIL = NERAMBURSABIL (100 %)</w:t>
            </w:r>
          </w:p>
        </w:tc>
        <w:tc>
          <w:tcPr>
            <w:tcW w:w="2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p>
        </w:tc>
        <w:tc>
          <w:tcPr>
            <w:tcW w:w="10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b/>
                <w:bCs/>
                <w:noProof/>
                <w:sz w:val="17"/>
                <w:szCs w:val="17"/>
                <w:lang w:val="ro-RO"/>
              </w:rPr>
              <w:t xml:space="preserve">191.240</w:t>
            </w:r>
          </w:p>
        </w:tc>
      </w:tr>
    </w:tbl>
    <w:p w:rsidR="006B79B9" w:rsidRPr="00BA7452" w:rsidRDefault="009373F0">
      <w:pPr>
        <w:rPr>
          <w:noProof/>
          <w:lang w:val="ro-RO"/>
        </w:rPr>
      </w:pPr>
    </w:p>
    <w:p w:rsidR="006B79B9" w:rsidRPr="00BA7452" w:rsidRDefault="009373F0">
      <w:pPr>
        <w:rPr>
          <w:noProof/>
          <w:lang w:val="ro-RO"/>
        </w:rPr>
      </w:pPr>
      <w:r>
        <w:rPr>
          <w:b/>
          <w:bCs/>
          <w:noProof/>
          <w:lang w:val="ro-RO"/>
        </w:rPr>
        <w:t xml:space="preserve">Verificarea pragurilor:</w:t>
      </w:r>
    </w:p>
    <w:p w:rsidR="006B79B9" w:rsidRPr="00BA7452" w:rsidRDefault="009373F0">
      <w:pPr>
        <w:rPr>
          <w:noProof/>
          <w:lang w:val="ro-RO"/>
        </w:rPr>
      </w:pP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3838"/>
        <w:gridCol w:w="2000"/>
      </w:tblGrid>
      <w:tr w:rsidR="006B79B9" w:rsidRPr="00BA7452" w:rsidTr="00BA7452">
        <w:trPr>
          <w:cantSplit/>
          <w:tblHeader/>
        </w:trPr>
        <w:tc>
          <w:tcPr>
            <w:tcW w:w="38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Prag</w:t>
            </w:r>
          </w:p>
        </w:tc>
        <w:tc>
          <w:tcPr>
            <w:tcW w:w="3838"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Valoare</w:t>
            </w:r>
          </w:p>
        </w:tc>
        <w:tc>
          <w:tcPr>
            <w:tcW w:w="20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Stare</w:t>
            </w:r>
          </w:p>
        </w:tc>
      </w:tr>
      <w:tr w:rsidR="006B79B9" w:rsidRPr="00BA7452" w:rsidTr="00BA7452">
        <w:trPr>
          <w:cantSplit/>
        </w:trPr>
        <w:tc>
          <w:tcPr>
            <w:tcW w:w="3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50.000 € ≤ nerambursabil ≤ 200.000 €</w:t>
            </w:r>
          </w:p>
        </w:tc>
        <w:tc>
          <w:tcPr>
            <w:tcW w:w="38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191.240 € (rezervă de curs ~4,4 %)</w:t>
            </w:r>
          </w:p>
        </w:tc>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îndeplinit</w:t>
            </w:r>
          </w:p>
        </w:tc>
      </w:tr>
      <w:tr w:rsidR="006B79B9" w:rsidRPr="00BA7452" w:rsidTr="00BA7452">
        <w:trPr>
          <w:cantSplit/>
        </w:trPr>
        <w:tc>
          <w:tcPr>
            <w:tcW w:w="3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Activitatea de bază ≥ 50 % din eligibil</w:t>
            </w:r>
          </w:p>
        </w:tc>
        <w:tc>
          <w:tcPr>
            <w:tcW w:w="38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153.966 / 191.240 = 80,5 %</w:t>
            </w:r>
          </w:p>
        </w:tc>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îndeplinit</w:t>
            </w:r>
          </w:p>
        </w:tc>
      </w:tr>
      <w:tr w:rsidR="006B79B9" w:rsidRPr="00BA7452" w:rsidTr="00BA7452">
        <w:trPr>
          <w:cantSplit/>
        </w:trPr>
        <w:tc>
          <w:tcPr>
            <w:tcW w:w="3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II.2 + II.3 + II.4 + II.5 ≤ 10 % din eligibilul total</w:t>
            </w:r>
          </w:p>
        </w:tc>
        <w:tc>
          <w:tcPr>
            <w:tcW w:w="38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16.964 / 191.240 = 8,9 % (plafon 19.124 €)</w:t>
            </w:r>
          </w:p>
        </w:tc>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îndeplinit</w:t>
            </w:r>
          </w:p>
        </w:tc>
      </w:tr>
      <w:tr w:rsidR="006B79B9" w:rsidRPr="00BA7452" w:rsidTr="00BA7452">
        <w:trPr>
          <w:cantSplit/>
        </w:trPr>
        <w:tc>
          <w:tcPr>
            <w:tcW w:w="3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Indirecte = exact 7 % din directe</w:t>
            </w:r>
          </w:p>
        </w:tc>
        <w:tc>
          <w:tcPr>
            <w:tcW w:w="38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12.511 €</w:t>
            </w:r>
          </w:p>
        </w:tc>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îndeplinit</w:t>
            </w:r>
          </w:p>
        </w:tc>
      </w:tr>
      <w:tr w:rsidR="006B79B9" w:rsidRPr="00BA7452" w:rsidTr="00BA7452">
        <w:trPr>
          <w:cantSplit/>
        </w:trPr>
        <w:tc>
          <w:tcPr>
            <w:tcW w:w="3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De minimis: 191.240 € + ajutoarele anterioare ≤ 300.000 €</w:t>
            </w:r>
          </w:p>
        </w:tc>
        <w:tc>
          <w:tcPr>
            <w:tcW w:w="38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spațiu necesar ≥ 108.760 € liber</w:t>
            </w:r>
          </w:p>
        </w:tc>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highlight w:val="yellow"/>
                <w:lang w:val="ro-RO"/>
              </w:rPr>
              <w:t xml:space="preserve">[Ct: de verificat în RegAS]</w:t>
            </w:r>
          </w:p>
        </w:tc>
      </w:tr>
      <w:tr w:rsidR="006B79B9" w:rsidRPr="00BA7452" w:rsidTr="00BA7452">
        <w:trPr>
          <w:cantSplit/>
        </w:trPr>
        <w:tc>
          <w:tcPr>
            <w:tcW w:w="3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Salarii ≤ HG 1188/2022 Anexa 2</w:t>
            </w:r>
          </w:p>
        </w:tc>
        <w:tc>
          <w:tcPr>
            <w:tcW w:w="38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34 ≤ 35 · 25 ≤ 35 · 12 ≤ 15 · 18 ≤ 50 €/h</w:t>
            </w:r>
          </w:p>
        </w:tc>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îndeplinit</w:t>
            </w:r>
          </w:p>
        </w:tc>
      </w:tr>
      <w:tr w:rsidR="006B79B9" w:rsidRPr="00BA7452" w:rsidTr="00BA7452">
        <w:trPr>
          <w:cantSplit/>
        </w:trPr>
        <w:tc>
          <w:tcPr>
            <w:tcW w:w="3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Eșec de cercetare: max. 50 % decontat; activele pentru TRL 5 cad</w:t>
            </w:r>
          </w:p>
        </w:tc>
        <w:tc>
          <w:tcPr>
            <w:tcW w:w="38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liniile 12 (lotul de 15), 13 (rev B), 14 se angajează după IE2</w:t>
            </w:r>
          </w:p>
        </w:tc>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îndeplinit</w:t>
            </w:r>
          </w:p>
        </w:tc>
      </w:tr>
    </w:tbl>
    <w:p w:rsidR="006B79B9" w:rsidRPr="00BA7452" w:rsidRDefault="009373F0">
      <w:pPr>
        <w:rPr>
          <w:noProof/>
          <w:lang w:val="ro-RO"/>
        </w:rPr>
      </w:pPr>
    </w:p>
    <w:p w:rsidR="006B79B9" w:rsidRPr="00BA7452" w:rsidRDefault="009373F0">
      <w:pPr>
        <w:rPr>
          <w:noProof/>
          <w:lang w:val="ro-RO"/>
        </w:rPr>
      </w:pPr>
      <w:r>
        <w:rPr>
          <w:noProof/>
          <w:lang w:val="ro-RO"/>
        </w:rPr>
        <w:t xml:space="preserve">Justificarea valorii: salariile acoperă 4.080 de ore de CD pe 24 de luni (liniile 1–3), minimul realist pentru a porta, integra, proiecta un PCB, face două iterații de carcasă și rula două campanii de validare; tarifele sunt sub plafoanele HG 1188/2022. Echipamentele sunt strict cele de măsură fără de care nu se pot verifica H1–H5. Prototiparea se face în două iterații (A → B) plus un lot de 15 unități (N ≥ 12 utilizatori + rezervă). Pre-testarea EMC/RF și EN 18031 reduc riscul fazei următoare (CE) fără să intre în certificarea finală (TRL 7–8, necerută în proiect).</w:t>
      </w:r>
    </w:p>
    <w:p w:rsidR="006B79B9" w:rsidRPr="00BA7452" w:rsidRDefault="009373F0">
      <w:pPr>
        <w:pStyle w:val="Heading1"/>
        <w:pBdr>
          <w:bottom w:val="single" w:sz="8" w:space="4" w:color="1B3A6B"/>
        </w:pBdr>
        <w:rPr>
          <w:noProof/>
          <w:lang w:val="ro-RO"/>
        </w:rPr>
      </w:pPr>
      <w:bookmarkStart w:id="28" w:name="_Toc231395762"/>
      <w:r w:rsidRPr="00BA7452">
        <w:rPr>
          <w:noProof/>
          <w:lang w:val="ro-RO"/>
        </w:rPr>
        <w:lastRenderedPageBreak/>
        <w:t>V. PLANIFICAREA RESURSELOR UMANE</w:t>
      </w:r>
      <w:bookmarkEnd w:id="28"/>
    </w:p>
    <w:p w:rsidR="006B79B9" w:rsidRPr="00BA7452" w:rsidRDefault="009373F0" w:rsidP="00BA7452">
      <w:pPr>
        <w:pBdr>
          <w:left w:val="single" w:sz="18" w:space="8" w:color="E87722"/>
        </w:pBdr>
        <w:shd w:val="clear" w:color="auto" w:fill="FFF3E6"/>
        <w:spacing w:before="80" w:after="80"/>
        <w:ind w:left="240"/>
        <w:jc w:val="both"/>
        <w:rPr>
          <w:noProof/>
          <w:lang w:val="ro-RO"/>
        </w:rPr>
      </w:pPr>
      <w:r w:rsidRPr="00BA7452">
        <w:rPr>
          <w:b/>
          <w:bCs/>
          <w:noProof/>
          <w:color w:val="E87722"/>
          <w:sz w:val="19"/>
          <w:szCs w:val="19"/>
          <w:lang w:val="ro-RO"/>
        </w:rPr>
        <w:t xml:space="preserve">⚠ Atentie: </w:t>
      </w:r>
      <w:r w:rsidRPr="00BA7452">
        <w:rPr>
          <w:noProof/>
          <w:color w:val="5C3000"/>
          <w:sz w:val="19"/>
          <w:szCs w:val="19"/>
          <w:lang w:val="ro-RO"/>
        </w:rPr>
        <w:t>Salariile brute ale personalului CDI finantat in proiect NU pot depasi plafoanele prevazute de HG nr. 1188/29.09.2022 (Anexa 1) si Legea nr. 183/2024 privind statutul personalului CDI. Contributia asiguratorie pentru munca (CAM) NU este inclusa in aceste plafoane.</w:t>
      </w:r>
    </w:p>
    <w:p w:rsidR="006B79B9" w:rsidRPr="00BA7452" w:rsidRDefault="006B79B9">
      <w:pPr>
        <w:spacing w:before="60"/>
        <w:rPr>
          <w:noProof/>
          <w:lang w:val="ro-RO"/>
        </w:rPr>
      </w:pPr>
    </w:p>
    <w:p w:rsidR="006B79B9" w:rsidRPr="00BA7452" w:rsidRDefault="009373F0">
      <w:pPr>
        <w:pStyle w:val="Heading2"/>
        <w:rPr>
          <w:noProof/>
          <w:lang w:val="ro-RO"/>
        </w:rPr>
      </w:pPr>
      <w:bookmarkStart w:id="29" w:name="_Toc231395763"/>
      <w:r w:rsidRPr="00BA7452">
        <w:rPr>
          <w:noProof/>
          <w:lang w:val="ro-RO"/>
        </w:rPr>
        <w:t>5.1. Politica de resurse umane a intreprinderii</w:t>
      </w:r>
      <w:bookmarkEnd w:id="29"/>
    </w:p>
    <w:p w:rsidR="006B79B9" w:rsidRPr="00BA7452" w:rsidRDefault="009373F0" w:rsidP="00BA7452">
      <w:pPr>
        <w:spacing w:before="60" w:after="60"/>
        <w:jc w:val="both"/>
        <w:rPr>
          <w:noProof/>
          <w:lang w:val="ro-RO"/>
        </w:rPr>
      </w:pPr>
      <w:r>
        <w:rPr>
          <w:noProof/>
          <w:lang w:val="ro-RO"/>
        </w:rPr>
        <w:t xml:space="preserve">Politica de resurse umane a ARTEMIS se bazează pe recrutare nediscriminatorie și pe dezvoltarea competențelor CDI în echipă mică:</w:t>
      </w:r>
    </w:p>
    <w:p w:rsidR="006B79B9" w:rsidRPr="00BA7452" w:rsidRDefault="009373F0" w:rsidP="00BA7452">
      <w:pPr>
        <w:numPr>
          <w:ilvl w:val="0"/>
          <w:numId w:val="1"/>
        </w:numPr>
        <w:spacing w:before="60" w:after="60"/>
        <w:jc w:val="both"/>
        <w:rPr>
          <w:noProof/>
          <w:lang w:val="ro-RO"/>
        </w:rPr>
      </w:pPr>
      <w:r>
        <w:rPr>
          <w:b/>
          <w:bCs/>
          <w:noProof/>
          <w:lang w:val="ro-RO"/>
        </w:rPr>
        <w:t xml:space="preserve">Recrutare:</w:t>
      </w:r>
      <w:r>
        <w:rPr>
          <w:noProof/>
          <w:lang w:val="ro-RO"/>
        </w:rPr>
        <w:t xml:space="preserve"> anunțuri neutre ca gen, criterii obiective din fișele de post (studii, ani de experiență, publicații), interviu tehnic structurat; contracte individuale de muncă part-time pe proiect; varianta de detașare de la o organizație de cercetare pentru coordonator.</w:t>
      </w:r>
    </w:p>
    <w:p w:rsidR="006B79B9" w:rsidRPr="00BA7452" w:rsidRDefault="009373F0" w:rsidP="00BA7452">
      <w:pPr>
        <w:numPr>
          <w:ilvl w:val="0"/>
          <w:numId w:val="1"/>
        </w:numPr>
        <w:spacing w:before="60" w:after="60"/>
        <w:jc w:val="both"/>
        <w:rPr>
          <w:noProof/>
          <w:lang w:val="ro-RO"/>
        </w:rPr>
      </w:pPr>
      <w:r>
        <w:rPr>
          <w:b/>
          <w:bCs/>
          <w:noProof/>
          <w:lang w:val="ro-RO"/>
        </w:rPr>
        <w:t xml:space="preserve">Menținere și dezvoltare:</w:t>
      </w:r>
      <w:r>
        <w:rPr>
          <w:noProof/>
          <w:lang w:val="ro-RO"/>
        </w:rPr>
        <w:t xml:space="preserve"> program flexibil și muncă hibridă; salarizare pe grilă transparentă; participarea la o conferință internațională (A7); co-autorat la articol; acces la bancul de test și la aparatura din proiect.</w:t>
      </w:r>
    </w:p>
    <w:p w:rsidR="006B79B9" w:rsidRPr="00BA7452" w:rsidRDefault="009373F0" w:rsidP="00BA7452">
      <w:pPr>
        <w:numPr>
          <w:ilvl w:val="0"/>
          <w:numId w:val="1"/>
        </w:numPr>
        <w:spacing w:before="60" w:after="60"/>
        <w:jc w:val="both"/>
        <w:rPr>
          <w:noProof/>
          <w:lang w:val="ro-RO"/>
        </w:rPr>
      </w:pPr>
      <w:r>
        <w:rPr>
          <w:b/>
          <w:bCs/>
          <w:noProof/>
          <w:lang w:val="ro-RO"/>
        </w:rPr>
        <w:t xml:space="preserve">Timp de lucru:</w:t>
      </w:r>
      <w:r>
        <w:rPr>
          <w:noProof/>
          <w:lang w:val="ro-RO"/>
        </w:rPr>
        <w:t xml:space="preserve"> pontaje lunare pe proiect; respectarea Codului muncii (max. 48 h/săpt. pe toate contractele); plafonul HG 1188/2022 aplicat tuturor veniturilor din proiecte ale fiecărei persoane. Scutirea de impozit pe venit pentru personalul CD (Cod fiscal art. 60 pct. 3) se aplică doar cu documentația cerută </w:t>
      </w:r>
      <w:r>
        <w:rPr>
          <w:noProof/>
          <w:highlight w:val="yellow"/>
          <w:lang w:val="ro-RO"/>
        </w:rPr>
        <w:t xml:space="preserve">[Ct: verifică]</w:t>
      </w:r>
      <w:r>
        <w:rPr>
          <w:noProof/>
          <w:lang w:val="ro-RO"/>
        </w:rPr>
        <w:t xml:space="preserve">.</w:t>
      </w:r>
    </w:p>
    <w:p w:rsidR="006B79B9" w:rsidRPr="00BA7452" w:rsidRDefault="009373F0" w:rsidP="00BA7452">
      <w:pPr>
        <w:numPr>
          <w:ilvl w:val="0"/>
          <w:numId w:val="1"/>
        </w:numPr>
        <w:spacing w:before="60" w:after="60"/>
        <w:jc w:val="both"/>
        <w:rPr>
          <w:noProof/>
          <w:lang w:val="ro-RO"/>
        </w:rPr>
      </w:pPr>
      <w:r>
        <w:rPr>
          <w:b/>
          <w:bCs/>
          <w:noProof/>
          <w:lang w:val="ro-RO"/>
        </w:rPr>
        <w:t xml:space="preserve">Principii orizontale (măsuri minime):</w:t>
      </w:r>
      <w:r>
        <w:rPr>
          <w:noProof/>
          <w:lang w:val="ro-RO"/>
        </w:rPr>
        <w:t xml:space="preserve"> politica internă de egalitate de șanse și nediscriminare (decizia administratorului, anexată </w:t>
      </w:r>
      <w:r>
        <w:rPr>
          <w:noProof/>
          <w:highlight w:val="yellow"/>
          <w:lang w:val="ro-RO"/>
        </w:rPr>
        <w:t xml:space="preserve">[A: semnează]</w:t>
      </w:r>
      <w:r>
        <w:rPr>
          <w:noProof/>
          <w:lang w:val="ro-RO"/>
        </w:rPr>
        <w:t xml:space="preserve">); accesibilitatea produsului (control vocal, modul „taste mari”, text scalabil, paletă sigură pentru daltonism, fără dependență exclusivă de gesturi fine).</w:t>
      </w:r>
    </w:p>
    <w:p w:rsidR="006B79B9" w:rsidRPr="00BA7452" w:rsidRDefault="009373F0" w:rsidP="00BA7452">
      <w:pPr>
        <w:numPr>
          <w:ilvl w:val="0"/>
          <w:numId w:val="1"/>
        </w:numPr>
        <w:spacing w:before="60" w:after="60"/>
        <w:jc w:val="both"/>
        <w:rPr>
          <w:noProof/>
          <w:lang w:val="ro-RO"/>
        </w:rPr>
      </w:pPr>
      <w:r>
        <w:rPr>
          <w:b/>
          <w:bCs/>
          <w:noProof/>
          <w:lang w:val="ro-RO"/>
        </w:rPr>
        <w:t xml:space="preserve">Tineri (Grila 4.3a):</w:t>
      </w:r>
      <w:r>
        <w:rPr>
          <w:noProof/>
          <w:lang w:val="ro-RO"/>
        </w:rPr>
        <w:t xml:space="preserve"> un student ≤ 24 ani, înmatriculat în învățământul superior (UPB ETTI/ACS), angajat cu CIM pe activitățile CD A3, A5, A7 </w:t>
      </w:r>
      <w:r>
        <w:rPr>
          <w:noProof/>
          <w:highlight w:val="yellow"/>
          <w:lang w:val="ro-RO"/>
        </w:rPr>
        <w:t xml:space="preserve">[de nominalizat; adeverință de student 2026–2027]</w:t>
      </w:r>
      <w:r>
        <w:rPr>
          <w:noProof/>
          <w:lang w:val="ro-RO"/>
        </w:rPr>
        <w:t xml:space="preserve">.</w:t>
      </w:r>
    </w:p>
    <w:p w:rsidR="006B79B9" w:rsidRPr="00BA7452" w:rsidRDefault="009373F0" w:rsidP="00BA7452">
      <w:pPr>
        <w:numPr>
          <w:ilvl w:val="0"/>
          <w:numId w:val="1"/>
        </w:numPr>
        <w:spacing w:before="60" w:after="60"/>
        <w:jc w:val="both"/>
        <w:rPr>
          <w:noProof/>
          <w:lang w:val="ro-RO"/>
        </w:rPr>
      </w:pPr>
      <w:r>
        <w:rPr>
          <w:b/>
          <w:bCs/>
          <w:noProof/>
          <w:lang w:val="ro-RO"/>
        </w:rPr>
        <w:t xml:space="preserve">Măsuri suplimentare de egalitate de șanse (Grila 4.3b):</w:t>
      </w:r>
      <w:r>
        <w:rPr>
          <w:noProof/>
          <w:lang w:val="ro-RO"/>
        </w:rPr>
        <w:t xml:space="preserve"> (1) panelul de validare TRL 5 are ≥ 40 % femei, ≥ 3 persoane peste 55 de ani și ≥ 2 persoane cu deficiențe de vedere sau motorii, recrutate printr-o asociație de profil; (2) test de accesibilitate al interfeței (voce, „taste mari” 10,3 × 7,7 mm, contrast ridicat, feedback haptic/sonor, dimensiunea textului) împreună cu asociația, cu raport public.</w:t>
      </w:r>
    </w:p>
    <w:p w:rsidR="006B79B9" w:rsidRPr="00BA7452" w:rsidRDefault="009373F0" w:rsidP="00BA7452">
      <w:pPr>
        <w:numPr>
          <w:ilvl w:val="0"/>
          <w:numId w:val="1"/>
        </w:numPr>
        <w:spacing w:before="60" w:after="60"/>
        <w:jc w:val="both"/>
        <w:rPr>
          <w:noProof/>
          <w:lang w:val="ro-RO"/>
        </w:rPr>
      </w:pPr>
      <w:r>
        <w:rPr>
          <w:b/>
          <w:bCs/>
          <w:noProof/>
          <w:lang w:val="ro-RO"/>
        </w:rPr>
        <w:t xml:space="preserve">DNSH:</w:t>
      </w:r>
      <w:r>
        <w:rPr>
          <w:noProof/>
          <w:lang w:val="ro-RO"/>
        </w:rPr>
        <w:t xml:space="preserve"> echipamentele respectă ecodesign-ul (Dir. 2009/125/CE) și RoHS (cerințe în specificațiile de achiziție); rebuturile de prototip (DEEE, baterii) se predau unui colector autorizat, cu proces-verbal (OUG 5/2015).</w:t>
      </w:r>
    </w:p>
    <w:p w:rsidR="006B79B9" w:rsidRPr="00BA7452" w:rsidRDefault="006B79B9" w:rsidP="00BA7452">
      <w:pPr>
        <w:spacing w:before="80"/>
        <w:jc w:val="both"/>
        <w:rPr>
          <w:noProof/>
          <w:lang w:val="ro-RO"/>
        </w:rPr>
      </w:pPr>
    </w:p>
    <w:p w:rsidR="006B79B9" w:rsidRPr="00BA7452" w:rsidRDefault="009373F0" w:rsidP="00BA7452">
      <w:pPr>
        <w:pStyle w:val="Heading2"/>
        <w:jc w:val="both"/>
        <w:rPr>
          <w:noProof/>
          <w:lang w:val="ro-RO"/>
        </w:rPr>
      </w:pPr>
      <w:bookmarkStart w:id="30" w:name="_Toc231395764"/>
      <w:r w:rsidRPr="00BA7452">
        <w:rPr>
          <w:noProof/>
          <w:lang w:val="ro-RO"/>
        </w:rPr>
        <w:t>5.2. Echipa de cercetare-dezvoltare-inovare (CDI) - tabel detaliat</w:t>
      </w:r>
      <w:bookmarkEnd w:id="30"/>
    </w:p>
    <w:p w:rsidR="006B79B9" w:rsidRPr="00BA7452" w:rsidRDefault="006B79B9">
      <w:pPr>
        <w:spacing w:before="80"/>
        <w:rPr>
          <w:noProof/>
          <w:lang w:val="ro-RO"/>
        </w:rPr>
      </w:pPr>
    </w:p>
    <w:tbl>
      <w:tblPr>
        <w:tblStyle w:val="af"/>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
        <w:gridCol w:w="1700"/>
        <w:gridCol w:w="1500"/>
        <w:gridCol w:w="900"/>
        <w:gridCol w:w="1000"/>
        <w:gridCol w:w="700"/>
        <w:gridCol w:w="700"/>
        <w:gridCol w:w="900"/>
        <w:gridCol w:w="1788"/>
      </w:tblGrid>
      <w:tr w:rsidR="006B79B9" w:rsidRPr="00BA7452">
        <w:trPr>
          <w:cantSplit/>
          <w:tblHeader/>
        </w:trPr>
        <w:tc>
          <w:tcPr>
            <w:tcW w:w="45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Nr.</w:t>
            </w:r>
          </w:p>
        </w:tc>
        <w:tc>
          <w:tcPr>
            <w:tcW w:w="17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Nume si prenume / Functie in proiect</w:t>
            </w:r>
          </w:p>
        </w:tc>
        <w:tc>
          <w:tcPr>
            <w:tcW w:w="15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Specializare / Expertiza relevanta</w:t>
            </w:r>
          </w:p>
        </w:tc>
        <w:tc>
          <w:tcPr>
            <w:tcW w:w="9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385BC7">
            <w:pPr>
              <w:jc w:val="center"/>
              <w:rPr>
                <w:noProof/>
                <w:lang w:val="ro-RO"/>
              </w:rPr>
            </w:pPr>
            <w:r w:rsidRPr="00BA7452">
              <w:rPr>
                <w:b/>
                <w:bCs/>
                <w:noProof/>
                <w:color w:val="FFFFFF"/>
                <w:sz w:val="19"/>
                <w:szCs w:val="19"/>
                <w:lang w:val="ro-RO"/>
              </w:rPr>
              <w:t>A</w:t>
            </w:r>
            <w:r w:rsidR="009373F0" w:rsidRPr="00BA7452">
              <w:rPr>
                <w:b/>
                <w:bCs/>
                <w:noProof/>
                <w:color w:val="FFFFFF"/>
                <w:sz w:val="19"/>
                <w:szCs w:val="19"/>
                <w:lang w:val="ro-RO"/>
              </w:rPr>
              <w:t>ctivit</w:t>
            </w:r>
            <w:r w:rsidRPr="00BA7452">
              <w:rPr>
                <w:b/>
                <w:bCs/>
                <w:noProof/>
                <w:color w:val="FFFFFF"/>
                <w:sz w:val="19"/>
                <w:szCs w:val="19"/>
                <w:lang w:val="ro-RO"/>
              </w:rPr>
              <w:t>ăți</w:t>
            </w:r>
            <w:r w:rsidR="009373F0" w:rsidRPr="00BA7452">
              <w:rPr>
                <w:b/>
                <w:bCs/>
                <w:noProof/>
                <w:color w:val="FFFFFF"/>
                <w:sz w:val="19"/>
                <w:szCs w:val="19"/>
                <w:lang w:val="ro-RO"/>
              </w:rPr>
              <w:t xml:space="preserve"> </w:t>
            </w:r>
            <w:r w:rsidRPr="00BA7452">
              <w:rPr>
                <w:b/>
                <w:bCs/>
                <w:noProof/>
                <w:color w:val="FFFFFF"/>
                <w:sz w:val="19"/>
                <w:szCs w:val="19"/>
                <w:lang w:val="ro-RO"/>
              </w:rPr>
              <w:t>proiect în care este implicat</w:t>
            </w:r>
          </w:p>
        </w:tc>
        <w:tc>
          <w:tcPr>
            <w:tcW w:w="10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Rata orara bruta (lei/ora)</w:t>
            </w:r>
          </w:p>
        </w:tc>
        <w:tc>
          <w:tcPr>
            <w:tcW w:w="7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Ore/luna in proiect</w:t>
            </w:r>
          </w:p>
        </w:tc>
        <w:tc>
          <w:tcPr>
            <w:tcW w:w="7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Nr. luni in proiect</w:t>
            </w:r>
          </w:p>
        </w:tc>
        <w:tc>
          <w:tcPr>
            <w:tcW w:w="9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Total ore in proiect</w:t>
            </w:r>
          </w:p>
        </w:tc>
        <w:tc>
          <w:tcPr>
            <w:tcW w:w="1788"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Cost total brut estimat (lei)</w:t>
            </w:r>
          </w:p>
        </w:tc>
      </w:tr>
      <w:tr w:rsidR="006B79B9" w:rsidRPr="00BA7452">
        <w:trPr>
          <w:cantSplit/>
        </w:trPr>
        <w:tc>
          <w:tcPr>
            <w:tcW w:w="45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1</w:t>
            </w:r>
          </w:p>
        </w:tc>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highlight w:val="yellow"/>
                <w:lang w:val="ro-RO"/>
              </w:rPr>
              <w:t xml:space="preserve">[Nume Prenume]</w:t>
            </w:r>
          </w:p>
          <w:p w:rsidR="006B79B9" w:rsidRPr="00BA7452" w:rsidRDefault="009373F0">
            <w:pPr>
              <w:rPr>
                <w:noProof/>
                <w:lang w:val="ro-RO"/>
              </w:rPr>
            </w:pPr>
            <w:r>
              <w:rPr>
                <w:noProof/>
                <w:sz w:val="19"/>
                <w:szCs w:val="19"/>
                <w:lang w:val="ro-RO"/>
              </w:rPr>
              <w:t xml:space="preserve">Coordonator tehnic/științific (HG 1188 Anexa 2, cat. 2 „responsabil tehnic proiect”, plafon 35 €/h)</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inginer embedded/electronist, ≥ 5 ani în TIC/sisteme embedded (ideal doctor) </w:t>
            </w:r>
            <w:r>
              <w:rPr>
                <w:noProof/>
                <w:sz w:val="19"/>
                <w:szCs w:val="19"/>
                <w:highlight w:val="yellow"/>
                <w:lang w:val="ro-RO"/>
              </w:rPr>
              <w:t xml:space="preserve">[CV Europass + diplome]</w:t>
            </w:r>
          </w:p>
        </w:tc>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385BC7" w:rsidRPr="00BA7452" w:rsidRDefault="00385BC7">
            <w:pPr>
              <w:rPr>
                <w:noProof/>
                <w:sz w:val="19"/>
                <w:szCs w:val="19"/>
                <w:lang w:val="ro-RO"/>
              </w:rPr>
            </w:pPr>
            <w:r>
              <w:rPr>
                <w:noProof/>
                <w:sz w:val="19"/>
                <w:szCs w:val="19"/>
                <w:lang w:val="ro-RO"/>
              </w:rPr>
              <w:t xml:space="preserve">A1–A5, A7</w:t>
            </w:r>
          </w:p>
        </w:tc>
        <w:tc>
          <w:tcPr>
            <w:tcW w:w="1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173,06</w:t>
            </w:r>
          </w:p>
          <w:p w:rsidR="006B79B9" w:rsidRPr="00BA7452" w:rsidRDefault="009373F0">
            <w:pPr>
              <w:rPr>
                <w:noProof/>
                <w:lang w:val="ro-RO"/>
              </w:rPr>
            </w:pPr>
            <w:r>
              <w:rPr>
                <w:noProof/>
                <w:sz w:val="19"/>
                <w:szCs w:val="19"/>
                <w:lang w:val="ro-RO"/>
              </w:rPr>
              <w:t xml:space="preserve">(34 €/h)</w:t>
            </w:r>
          </w:p>
        </w:tc>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50</w:t>
            </w:r>
          </w:p>
        </w:tc>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24</w:t>
            </w:r>
          </w:p>
        </w:tc>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1.200</w:t>
            </w:r>
          </w:p>
        </w:tc>
        <w:tc>
          <w:tcPr>
            <w:tcW w:w="178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207.672</w:t>
            </w:r>
          </w:p>
          <w:p w:rsidR="006B79B9" w:rsidRPr="00BA7452" w:rsidRDefault="009373F0">
            <w:pPr>
              <w:rPr>
                <w:noProof/>
                <w:lang w:val="ro-RO"/>
              </w:rPr>
            </w:pPr>
            <w:r>
              <w:rPr>
                <w:noProof/>
                <w:sz w:val="19"/>
                <w:szCs w:val="19"/>
                <w:lang w:val="ro-RO"/>
              </w:rPr>
              <w:t xml:space="preserve">(40.800 €)</w:t>
            </w:r>
          </w:p>
        </w:tc>
      </w:tr>
      <w:tr w:rsidR="006B79B9" w:rsidRPr="00BA7452">
        <w:trPr>
          <w:cantSplit/>
        </w:trPr>
        <w:tc>
          <w:tcPr>
            <w:tcW w:w="45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2</w:t>
            </w:r>
          </w:p>
        </w:tc>
        <w:tc>
          <w:tcPr>
            <w:tcW w:w="17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highlight w:val="yellow"/>
                <w:lang w:val="ro-RO"/>
              </w:rPr>
              <w:t xml:space="preserve">[Nume Prenume]</w:t>
            </w:r>
          </w:p>
          <w:p w:rsidR="006B79B9" w:rsidRPr="00BA7452" w:rsidRDefault="009373F0">
            <w:pPr>
              <w:rPr>
                <w:noProof/>
                <w:lang w:val="ro-RO"/>
              </w:rPr>
            </w:pPr>
            <w:r>
              <w:rPr>
                <w:noProof/>
                <w:sz w:val="19"/>
                <w:szCs w:val="19"/>
                <w:lang w:val="ro-RO"/>
              </w:rPr>
              <w:t xml:space="preserve">Inginer embedded/firmware (cat. 2 „personal de specialitate”, plafon 35 €/h)</w:t>
            </w:r>
          </w:p>
        </w:tc>
        <w:tc>
          <w:tcPr>
            <w:tcW w:w="15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studii superioare în domeniu, ≥ 2 ani experiență sau ≥ 1 publicație WoS/Scopus </w:t>
            </w:r>
            <w:r>
              <w:rPr>
                <w:noProof/>
                <w:sz w:val="19"/>
                <w:szCs w:val="19"/>
                <w:highlight w:val="yellow"/>
                <w:lang w:val="ro-RO"/>
              </w:rPr>
              <w:t xml:space="preserve">[CV]</w:t>
            </w:r>
          </w:p>
        </w:tc>
        <w:tc>
          <w:tcPr>
            <w:tcW w:w="9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385BC7" w:rsidRPr="00BA7452" w:rsidRDefault="00385BC7" w:rsidP="00385BC7">
            <w:pPr>
              <w:rPr>
                <w:noProof/>
                <w:sz w:val="19"/>
                <w:szCs w:val="19"/>
                <w:lang w:val="ro-RO"/>
              </w:rPr>
            </w:pPr>
            <w:r>
              <w:rPr>
                <w:noProof/>
                <w:sz w:val="19"/>
                <w:szCs w:val="19"/>
                <w:lang w:val="ro-RO"/>
              </w:rPr>
              <w:t xml:space="preserve">A2–A5</w:t>
            </w:r>
          </w:p>
        </w:tc>
        <w:tc>
          <w:tcPr>
            <w:tcW w:w="1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127,25</w:t>
            </w:r>
          </w:p>
          <w:p w:rsidR="006B79B9" w:rsidRPr="00BA7452" w:rsidRDefault="009373F0">
            <w:pPr>
              <w:rPr>
                <w:noProof/>
                <w:lang w:val="ro-RO"/>
              </w:rPr>
            </w:pPr>
            <w:r>
              <w:rPr>
                <w:noProof/>
                <w:sz w:val="19"/>
                <w:szCs w:val="19"/>
                <w:lang w:val="ro-RO"/>
              </w:rPr>
              <w:t xml:space="preserve">(25 €/h)</w:t>
            </w:r>
          </w:p>
        </w:tc>
        <w:tc>
          <w:tcPr>
            <w:tcW w:w="7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80</w:t>
            </w:r>
          </w:p>
        </w:tc>
        <w:tc>
          <w:tcPr>
            <w:tcW w:w="7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21</w:t>
            </w:r>
          </w:p>
        </w:tc>
        <w:tc>
          <w:tcPr>
            <w:tcW w:w="9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1.680</w:t>
            </w:r>
          </w:p>
        </w:tc>
        <w:tc>
          <w:tcPr>
            <w:tcW w:w="178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213.780</w:t>
            </w:r>
          </w:p>
          <w:p w:rsidR="006B79B9" w:rsidRPr="00BA7452" w:rsidRDefault="009373F0">
            <w:pPr>
              <w:rPr>
                <w:noProof/>
                <w:lang w:val="ro-RO"/>
              </w:rPr>
            </w:pPr>
            <w:r>
              <w:rPr>
                <w:noProof/>
                <w:sz w:val="19"/>
                <w:szCs w:val="19"/>
                <w:lang w:val="ro-RO"/>
              </w:rPr>
              <w:t xml:space="preserve">(42.000 €)</w:t>
            </w:r>
          </w:p>
        </w:tc>
      </w:tr>
      <w:tr w:rsidR="006B79B9" w:rsidRPr="00BA7452">
        <w:trPr>
          <w:cantSplit/>
        </w:trPr>
        <w:tc>
          <w:tcPr>
            <w:tcW w:w="45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3</w:t>
            </w:r>
          </w:p>
        </w:tc>
        <w:tc>
          <w:tcPr>
            <w:tcW w:w="1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highlight w:val="yellow"/>
                <w:lang w:val="ro-RO"/>
              </w:rPr>
              <w:t xml:space="preserve">[Nume Prenume]</w:t>
            </w:r>
          </w:p>
          <w:p w:rsidR="006B79B9" w:rsidRPr="00BA7452" w:rsidRDefault="009373F0">
            <w:pPr>
              <w:rPr>
                <w:noProof/>
                <w:lang w:val="ro-RO"/>
              </w:rPr>
            </w:pPr>
            <w:r>
              <w:rPr>
                <w:noProof/>
                <w:sz w:val="19"/>
                <w:szCs w:val="19"/>
                <w:lang w:val="ro-RO"/>
              </w:rPr>
              <w:t xml:space="preserve">Student cercetare (cat. 4 „student”, plafon 15 €/h)</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 24 ani, înmatriculat UPB ETTI/ACS; teste cu utilizatori, analiza datelor, corpusuri RO </w:t>
            </w:r>
            <w:r>
              <w:rPr>
                <w:noProof/>
                <w:sz w:val="19"/>
                <w:szCs w:val="19"/>
                <w:highlight w:val="yellow"/>
                <w:lang w:val="ro-RO"/>
              </w:rPr>
              <w:t xml:space="preserve">[adeverință]</w:t>
            </w:r>
          </w:p>
        </w:tc>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385BC7" w:rsidRPr="00BA7452" w:rsidRDefault="00385BC7" w:rsidP="00385BC7">
            <w:pPr>
              <w:rPr>
                <w:noProof/>
                <w:sz w:val="19"/>
                <w:szCs w:val="19"/>
                <w:lang w:val="ro-RO"/>
              </w:rPr>
            </w:pPr>
            <w:r>
              <w:rPr>
                <w:noProof/>
                <w:sz w:val="19"/>
                <w:szCs w:val="19"/>
                <w:lang w:val="ro-RO"/>
              </w:rPr>
              <w:t xml:space="preserve">A3, A5, A7</w:t>
            </w:r>
          </w:p>
        </w:tc>
        <w:tc>
          <w:tcPr>
            <w:tcW w:w="1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61,08</w:t>
            </w:r>
          </w:p>
          <w:p w:rsidR="006B79B9" w:rsidRPr="00BA7452" w:rsidRDefault="009373F0">
            <w:pPr>
              <w:rPr>
                <w:noProof/>
                <w:lang w:val="ro-RO"/>
              </w:rPr>
            </w:pPr>
            <w:r>
              <w:rPr>
                <w:noProof/>
                <w:sz w:val="19"/>
                <w:szCs w:val="19"/>
                <w:lang w:val="ro-RO"/>
              </w:rPr>
              <w:t xml:space="preserve">(12 €/h)</w:t>
            </w:r>
          </w:p>
        </w:tc>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60</w:t>
            </w:r>
          </w:p>
        </w:tc>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20</w:t>
            </w:r>
          </w:p>
        </w:tc>
        <w:tc>
          <w:tcPr>
            <w:tcW w:w="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1.200</w:t>
            </w:r>
          </w:p>
        </w:tc>
        <w:tc>
          <w:tcPr>
            <w:tcW w:w="178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73.296</w:t>
            </w:r>
          </w:p>
          <w:p w:rsidR="006B79B9" w:rsidRPr="00BA7452" w:rsidRDefault="009373F0">
            <w:pPr>
              <w:rPr>
                <w:noProof/>
                <w:lang w:val="ro-RO"/>
              </w:rPr>
            </w:pPr>
            <w:r>
              <w:rPr>
                <w:noProof/>
                <w:sz w:val="19"/>
                <w:szCs w:val="19"/>
                <w:lang w:val="ro-RO"/>
              </w:rPr>
              <w:t xml:space="preserve">(14.400 €)</w:t>
            </w:r>
          </w:p>
        </w:tc>
      </w:tr>
      <w:tr w:rsidR="00BA7452" w:rsidRPr="00BA7452">
        <w:trPr>
          <w:cantSplit/>
        </w:trPr>
        <w:tc>
          <w:tcPr>
            <w:tcW w:w="7150" w:type="dxa"/>
            <w:gridSpan w:val="7"/>
            <w:tcBorders>
              <w:top w:val="single" w:sz="6" w:space="0" w:color="1B3A6B"/>
              <w:left w:val="single" w:sz="6" w:space="0" w:color="1B3A6B"/>
              <w:bottom w:val="single" w:sz="6" w:space="0" w:color="1B3A6B"/>
              <w:right w:val="single" w:sz="6" w:space="0" w:color="1B3A6B"/>
            </w:tcBorders>
            <w:shd w:val="clear" w:color="auto" w:fill="D0E8F5"/>
            <w:tcMar>
              <w:top w:w="80" w:type="dxa"/>
              <w:left w:w="160" w:type="dxa"/>
              <w:bottom w:w="80" w:type="dxa"/>
              <w:right w:w="160" w:type="dxa"/>
            </w:tcMar>
          </w:tcPr>
          <w:p w:rsidR="00CC0400" w:rsidRPr="00BA7452" w:rsidRDefault="00CC0400">
            <w:pPr>
              <w:jc w:val="right"/>
              <w:rPr>
                <w:b/>
                <w:bCs/>
                <w:noProof/>
                <w:color w:val="1B3A6B"/>
                <w:sz w:val="19"/>
                <w:szCs w:val="19"/>
                <w:lang w:val="ro-RO"/>
              </w:rPr>
            </w:pPr>
            <w:r w:rsidRPr="00BA7452">
              <w:rPr>
                <w:b/>
                <w:bCs/>
                <w:noProof/>
                <w:color w:val="1B3A6B"/>
                <w:sz w:val="19"/>
                <w:szCs w:val="19"/>
                <w:lang w:val="ro-RO"/>
              </w:rPr>
              <w:t>Total costuri salarii brute</w:t>
            </w:r>
          </w:p>
        </w:tc>
        <w:tc>
          <w:tcPr>
            <w:tcW w:w="2488" w:type="dxa"/>
            <w:gridSpan w:val="2"/>
            <w:tcBorders>
              <w:top w:val="single" w:sz="6" w:space="0" w:color="1B3A6B"/>
              <w:left w:val="single" w:sz="6" w:space="0" w:color="1B3A6B"/>
              <w:bottom w:val="single" w:sz="6" w:space="0" w:color="1B3A6B"/>
              <w:right w:val="single" w:sz="6" w:space="0" w:color="1B3A6B"/>
            </w:tcBorders>
            <w:shd w:val="clear" w:color="auto" w:fill="D0E8F5"/>
            <w:tcMar>
              <w:top w:w="80" w:type="dxa"/>
              <w:left w:w="160" w:type="dxa"/>
              <w:bottom w:w="80" w:type="dxa"/>
              <w:right w:w="160" w:type="dxa"/>
            </w:tcMar>
          </w:tcPr>
          <w:p w:rsidR="00CC0400" w:rsidRPr="00BA7452" w:rsidRDefault="00CC0400">
            <w:pPr>
              <w:jc w:val="center"/>
              <w:rPr>
                <w:b/>
                <w:bCs/>
                <w:noProof/>
                <w:color w:val="1B3A6B"/>
                <w:sz w:val="19"/>
                <w:szCs w:val="19"/>
                <w:lang w:val="ro-RO"/>
              </w:rPr>
            </w:pPr>
            <w:r>
              <w:rPr>
                <w:b/>
                <w:bCs/>
                <w:noProof/>
                <w:sz w:val="19"/>
                <w:szCs w:val="19"/>
                <w:lang w:val="ro-RO"/>
              </w:rPr>
              <w:t xml:space="preserve">494.748 lei (97.200 €)</w:t>
            </w:r>
          </w:p>
        </w:tc>
      </w:tr>
      <w:tr w:rsidR="00BA7452" w:rsidRPr="00BA7452">
        <w:trPr>
          <w:cantSplit/>
        </w:trPr>
        <w:tc>
          <w:tcPr>
            <w:tcW w:w="7150" w:type="dxa"/>
            <w:gridSpan w:val="7"/>
            <w:tcBorders>
              <w:top w:val="single" w:sz="6" w:space="0" w:color="1B3A6B"/>
              <w:left w:val="single" w:sz="6" w:space="0" w:color="1B3A6B"/>
              <w:bottom w:val="single" w:sz="6" w:space="0" w:color="1B3A6B"/>
              <w:right w:val="single" w:sz="6" w:space="0" w:color="1B3A6B"/>
            </w:tcBorders>
            <w:shd w:val="clear" w:color="auto" w:fill="D0E8F5"/>
            <w:tcMar>
              <w:top w:w="80" w:type="dxa"/>
              <w:left w:w="160" w:type="dxa"/>
              <w:bottom w:w="80" w:type="dxa"/>
              <w:right w:w="160" w:type="dxa"/>
            </w:tcMar>
          </w:tcPr>
          <w:p w:rsidR="00CC0400" w:rsidRPr="00BA7452" w:rsidRDefault="00CC0400">
            <w:pPr>
              <w:jc w:val="right"/>
              <w:rPr>
                <w:b/>
                <w:bCs/>
                <w:noProof/>
                <w:color w:val="1B3A6B"/>
                <w:sz w:val="19"/>
                <w:szCs w:val="19"/>
                <w:lang w:val="ro-RO"/>
              </w:rPr>
            </w:pPr>
            <w:r w:rsidRPr="00BA7452">
              <w:rPr>
                <w:b/>
                <w:bCs/>
                <w:noProof/>
                <w:color w:val="1B3A6B"/>
                <w:sz w:val="19"/>
                <w:szCs w:val="19"/>
                <w:lang w:val="ro-RO"/>
              </w:rPr>
              <w:t>Costuri cu contribuția asiguratorie de muncă</w:t>
            </w:r>
          </w:p>
        </w:tc>
        <w:tc>
          <w:tcPr>
            <w:tcW w:w="2488" w:type="dxa"/>
            <w:gridSpan w:val="2"/>
            <w:tcBorders>
              <w:top w:val="single" w:sz="6" w:space="0" w:color="1B3A6B"/>
              <w:left w:val="single" w:sz="6" w:space="0" w:color="1B3A6B"/>
              <w:bottom w:val="single" w:sz="6" w:space="0" w:color="1B3A6B"/>
              <w:right w:val="single" w:sz="6" w:space="0" w:color="1B3A6B"/>
            </w:tcBorders>
            <w:shd w:val="clear" w:color="auto" w:fill="D0E8F5"/>
            <w:tcMar>
              <w:top w:w="80" w:type="dxa"/>
              <w:left w:w="160" w:type="dxa"/>
              <w:bottom w:w="80" w:type="dxa"/>
              <w:right w:w="160" w:type="dxa"/>
            </w:tcMar>
          </w:tcPr>
          <w:p w:rsidR="00CC0400" w:rsidRPr="00BA7452" w:rsidRDefault="00CC0400" w:rsidP="00CC0400">
            <w:pPr>
              <w:jc w:val="center"/>
              <w:rPr>
                <w:b/>
                <w:bCs/>
                <w:noProof/>
                <w:color w:val="1B3A6B"/>
                <w:sz w:val="19"/>
                <w:szCs w:val="19"/>
                <w:lang w:val="ro-RO"/>
              </w:rPr>
            </w:pPr>
            <w:r>
              <w:rPr>
                <w:b/>
                <w:bCs/>
                <w:noProof/>
                <w:sz w:val="19"/>
                <w:szCs w:val="19"/>
                <w:lang w:val="ro-RO"/>
              </w:rPr>
              <w:t xml:space="preserve">11.132 lei (2.187 €)</w:t>
            </w:r>
          </w:p>
        </w:tc>
      </w:tr>
      <w:tr w:rsidR="006B79B9" w:rsidRPr="00BA7452">
        <w:trPr>
          <w:cantSplit/>
        </w:trPr>
        <w:tc>
          <w:tcPr>
            <w:tcW w:w="7150" w:type="dxa"/>
            <w:gridSpan w:val="7"/>
            <w:tcBorders>
              <w:top w:val="single" w:sz="6" w:space="0" w:color="1B3A6B"/>
              <w:left w:val="single" w:sz="6" w:space="0" w:color="1B3A6B"/>
              <w:bottom w:val="single" w:sz="6" w:space="0" w:color="1B3A6B"/>
              <w:right w:val="single" w:sz="6" w:space="0" w:color="1B3A6B"/>
            </w:tcBorders>
            <w:shd w:val="clear" w:color="auto" w:fill="D0E8F5"/>
            <w:tcMar>
              <w:top w:w="80" w:type="dxa"/>
              <w:left w:w="160" w:type="dxa"/>
              <w:bottom w:w="80" w:type="dxa"/>
              <w:right w:w="160" w:type="dxa"/>
            </w:tcMar>
          </w:tcPr>
          <w:p w:rsidR="006B79B9" w:rsidRPr="00BA7452" w:rsidRDefault="009373F0">
            <w:pPr>
              <w:jc w:val="right"/>
              <w:rPr>
                <w:noProof/>
                <w:lang w:val="ro-RO"/>
              </w:rPr>
            </w:pPr>
            <w:r w:rsidRPr="00BA7452">
              <w:rPr>
                <w:b/>
                <w:bCs/>
                <w:noProof/>
                <w:color w:val="1B3A6B"/>
                <w:sz w:val="19"/>
                <w:szCs w:val="19"/>
                <w:lang w:val="ro-RO"/>
              </w:rPr>
              <w:t>TOTAL COSTURI CDI (lei)</w:t>
            </w:r>
          </w:p>
        </w:tc>
        <w:tc>
          <w:tcPr>
            <w:tcW w:w="2488" w:type="dxa"/>
            <w:gridSpan w:val="2"/>
            <w:tcBorders>
              <w:top w:val="single" w:sz="6" w:space="0" w:color="1B3A6B"/>
              <w:left w:val="single" w:sz="6" w:space="0" w:color="1B3A6B"/>
              <w:bottom w:val="single" w:sz="6" w:space="0" w:color="1B3A6B"/>
              <w:right w:val="single" w:sz="6" w:space="0" w:color="1B3A6B"/>
            </w:tcBorders>
            <w:shd w:val="clear" w:color="auto" w:fill="D0E8F5"/>
            <w:tcMar>
              <w:top w:w="80" w:type="dxa"/>
              <w:left w:w="160" w:type="dxa"/>
              <w:bottom w:w="80" w:type="dxa"/>
              <w:right w:w="160" w:type="dxa"/>
            </w:tcMar>
          </w:tcPr>
          <w:p w:rsidR="006B79B9" w:rsidRPr="00BA7452" w:rsidRDefault="009373F0">
            <w:pPr>
              <w:jc w:val="center"/>
              <w:rPr>
                <w:noProof/>
                <w:lang w:val="ro-RO"/>
              </w:rPr>
            </w:pPr>
            <w:r>
              <w:rPr>
                <w:b/>
                <w:bCs/>
                <w:noProof/>
                <w:sz w:val="19"/>
                <w:szCs w:val="19"/>
                <w:lang w:val="ro-RO"/>
              </w:rPr>
              <w:t xml:space="preserve">505.880 lei (99.387 €)</w:t>
            </w:r>
          </w:p>
        </w:tc>
      </w:tr>
    </w:tbl>
    <w:p w:rsidR="006B79B9" w:rsidRPr="00BA7452" w:rsidRDefault="006B79B9">
      <w:pPr>
        <w:spacing w:before="60"/>
        <w:rPr>
          <w:noProof/>
          <w:lang w:val="ro-RO"/>
        </w:rPr>
      </w:pPr>
      <w:r>
        <w:rPr>
          <w:noProof/>
          <w:lang w:val="ro-RO"/>
        </w:rPr>
        <w:t xml:space="preserve">Tarifele sunt brute, în €/oră, convertite orientativ la 5,09 lei/€ [E]; conversia finală se face la cursul BNR de la data contractului (HG 1188/2022, Anexa 2: plafoanele în €/oră includ toate taxele angajatului). CAM (2,25 %) nu intră în plafon și este eligibilă (ghid §5.3.2).</w:t>
      </w:r>
    </w:p>
    <w:p w:rsidR="006B79B9" w:rsidRPr="00BA7452" w:rsidRDefault="006B79B9">
      <w:pPr>
        <w:spacing w:before="60"/>
        <w:rPr>
          <w:noProof/>
          <w:lang w:val="ro-RO"/>
        </w:rPr>
      </w:pPr>
    </w:p>
    <w:p w:rsidR="00385BC7" w:rsidRPr="00BA7452" w:rsidRDefault="00385BC7">
      <w:pPr>
        <w:spacing w:before="60"/>
        <w:rPr>
          <w:noProof/>
          <w:lang w:val="ro-RO"/>
        </w:rPr>
      </w:pPr>
    </w:p>
    <w:p w:rsidR="00385BC7" w:rsidRPr="00BA7452" w:rsidRDefault="00385BC7">
      <w:pPr>
        <w:spacing w:before="60"/>
        <w:rPr>
          <w:noProof/>
          <w:lang w:val="ro-RO"/>
        </w:rPr>
      </w:pPr>
    </w:p>
    <w:p w:rsidR="006B79B9" w:rsidRPr="00BA7452" w:rsidRDefault="009373F0">
      <w:pPr>
        <w:pStyle w:val="Heading2"/>
        <w:rPr>
          <w:noProof/>
          <w:lang w:val="ro-RO"/>
        </w:rPr>
      </w:pPr>
      <w:bookmarkStart w:id="31" w:name="_Toc231395765"/>
      <w:r w:rsidRPr="00BA7452">
        <w:rPr>
          <w:noProof/>
          <w:lang w:val="ro-RO"/>
        </w:rPr>
        <w:t>5.3. Echipa de management a proiectului</w:t>
      </w:r>
      <w:bookmarkEnd w:id="31"/>
    </w:p>
    <w:tbl>
      <w:tblPr>
        <w:tblStyle w:val="af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
        <w:gridCol w:w="1900"/>
        <w:gridCol w:w="2300"/>
        <w:gridCol w:w="1000"/>
        <w:gridCol w:w="800"/>
        <w:gridCol w:w="800"/>
        <w:gridCol w:w="800"/>
        <w:gridCol w:w="1588"/>
      </w:tblGrid>
      <w:tr w:rsidR="006B79B9" w:rsidRPr="00BA7452" w:rsidTr="00CC0400">
        <w:trPr>
          <w:cantSplit/>
          <w:tblHeader/>
        </w:trPr>
        <w:tc>
          <w:tcPr>
            <w:tcW w:w="45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Nr.</w:t>
            </w:r>
          </w:p>
        </w:tc>
        <w:tc>
          <w:tcPr>
            <w:tcW w:w="19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Nume si prenume / Functie in proiect</w:t>
            </w:r>
          </w:p>
        </w:tc>
        <w:tc>
          <w:tcPr>
            <w:tcW w:w="23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Atributii principale in proiect</w:t>
            </w:r>
          </w:p>
        </w:tc>
        <w:tc>
          <w:tcPr>
            <w:tcW w:w="10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Rata orara bruta (lei/ora)</w:t>
            </w:r>
          </w:p>
        </w:tc>
        <w:tc>
          <w:tcPr>
            <w:tcW w:w="8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Ore/luna in proiect</w:t>
            </w:r>
          </w:p>
        </w:tc>
        <w:tc>
          <w:tcPr>
            <w:tcW w:w="8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Nr. luni in proiect</w:t>
            </w:r>
          </w:p>
        </w:tc>
        <w:tc>
          <w:tcPr>
            <w:tcW w:w="8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Total ore in proiect</w:t>
            </w:r>
          </w:p>
        </w:tc>
        <w:tc>
          <w:tcPr>
            <w:tcW w:w="1588"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Cost total brut estimat (lei)</w:t>
            </w:r>
          </w:p>
        </w:tc>
      </w:tr>
      <w:tr w:rsidR="006B79B9" w:rsidRPr="00BA7452" w:rsidTr="00CC0400">
        <w:trPr>
          <w:cantSplit/>
        </w:trPr>
        <w:tc>
          <w:tcPr>
            <w:tcW w:w="45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1</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highlight w:val="yellow"/>
                <w:lang w:val="ro-RO"/>
              </w:rPr>
              <w:t xml:space="preserve">[Nume Prenume]</w:t>
            </w:r>
            <w:r>
              <w:rPr>
                <w:noProof/>
                <w:sz w:val="19"/>
                <w:szCs w:val="19"/>
                <w:lang w:val="ro-RO"/>
              </w:rPr>
              <w:t xml:space="preserve"> („Andu”)</w:t>
            </w:r>
          </w:p>
          <w:p w:rsidR="006B79B9" w:rsidRPr="00BA7452" w:rsidRDefault="009373F0">
            <w:pPr>
              <w:rPr>
                <w:noProof/>
                <w:lang w:val="ro-RO"/>
              </w:rPr>
            </w:pPr>
            <w:r>
              <w:rPr>
                <w:noProof/>
                <w:sz w:val="19"/>
                <w:szCs w:val="19"/>
                <w:lang w:val="ro-RO"/>
              </w:rPr>
              <w:t xml:space="preserve">Manager de proiect (cat. 1 „manager de proiect”, plafon 50 €/h)</w:t>
            </w:r>
          </w:p>
        </w:tc>
        <w:tc>
          <w:tcPr>
            <w:tcW w:w="2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coordonare, achiziții (Ordinul MFE 1284/2016), raportare, relația cu AM PR BI, valorificare comercială</w:t>
            </w:r>
          </w:p>
        </w:tc>
        <w:tc>
          <w:tcPr>
            <w:tcW w:w="1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91,62</w:t>
            </w:r>
          </w:p>
          <w:p w:rsidR="006B79B9" w:rsidRPr="00BA7452" w:rsidRDefault="009373F0">
            <w:pPr>
              <w:rPr>
                <w:noProof/>
                <w:lang w:val="ro-RO"/>
              </w:rPr>
            </w:pPr>
            <w:r>
              <w:rPr>
                <w:noProof/>
                <w:sz w:val="19"/>
                <w:szCs w:val="19"/>
                <w:lang w:val="ro-RO"/>
              </w:rPr>
              <w:t xml:space="preserve">(18 €/h)</w:t>
            </w:r>
          </w:p>
        </w:tc>
        <w:tc>
          <w:tcPr>
            <w:tcW w:w="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20</w:t>
            </w:r>
          </w:p>
        </w:tc>
        <w:tc>
          <w:tcPr>
            <w:tcW w:w="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24</w:t>
            </w:r>
          </w:p>
        </w:tc>
        <w:tc>
          <w:tcPr>
            <w:tcW w:w="8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480</w:t>
            </w:r>
          </w:p>
        </w:tc>
        <w:tc>
          <w:tcPr>
            <w:tcW w:w="158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43.978</w:t>
            </w:r>
          </w:p>
          <w:p w:rsidR="006B79B9" w:rsidRPr="00BA7452" w:rsidRDefault="009373F0">
            <w:pPr>
              <w:rPr>
                <w:noProof/>
                <w:lang w:val="ro-RO"/>
              </w:rPr>
            </w:pPr>
            <w:r>
              <w:rPr>
                <w:noProof/>
                <w:sz w:val="19"/>
                <w:szCs w:val="19"/>
                <w:lang w:val="ro-RO"/>
              </w:rPr>
              <w:t xml:space="preserve">(8.640 €)</w:t>
            </w:r>
          </w:p>
        </w:tc>
      </w:tr>
      <w:tr w:rsidR="006B79B9" w:rsidRPr="00BA7452" w:rsidTr="00CC0400">
        <w:trPr>
          <w:cantSplit/>
        </w:trPr>
        <w:tc>
          <w:tcPr>
            <w:tcW w:w="45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2</w:t>
            </w:r>
          </w:p>
        </w:tc>
        <w:tc>
          <w:tcPr>
            <w:tcW w:w="19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Nu este cazul</w:t>
            </w:r>
          </w:p>
        </w:tc>
        <w:tc>
          <w:tcPr>
            <w:tcW w:w="23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gestiunea financiară și cererile de rambursare sunt asigurate de contabilul firmei, din costurile indirecte (7 %)</w:t>
            </w:r>
          </w:p>
        </w:tc>
        <w:tc>
          <w:tcPr>
            <w:tcW w:w="1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w:t>
            </w:r>
          </w:p>
        </w:tc>
        <w:tc>
          <w:tcPr>
            <w:tcW w:w="8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w:t>
            </w:r>
          </w:p>
        </w:tc>
        <w:tc>
          <w:tcPr>
            <w:tcW w:w="8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w:t>
            </w:r>
          </w:p>
        </w:tc>
        <w:tc>
          <w:tcPr>
            <w:tcW w:w="8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w:t>
            </w:r>
          </w:p>
        </w:tc>
        <w:tc>
          <w:tcPr>
            <w:tcW w:w="158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w:t>
            </w:r>
          </w:p>
        </w:tc>
      </w:tr>
      <w:tr w:rsidR="00CC0400" w:rsidRPr="00BA7452" w:rsidTr="00CC0400">
        <w:trPr>
          <w:cantSplit/>
        </w:trPr>
        <w:tc>
          <w:tcPr>
            <w:tcW w:w="6345" w:type="dxa"/>
            <w:gridSpan w:val="6"/>
            <w:tcBorders>
              <w:top w:val="single" w:sz="6" w:space="0" w:color="1B3A6B"/>
              <w:left w:val="single" w:sz="6" w:space="0" w:color="1B3A6B"/>
              <w:bottom w:val="single" w:sz="6" w:space="0" w:color="1B3A6B"/>
              <w:right w:val="single" w:sz="6" w:space="0" w:color="1B3A6B"/>
            </w:tcBorders>
            <w:shd w:val="clear" w:color="auto" w:fill="D0E8F5"/>
            <w:tcMar>
              <w:top w:w="80" w:type="dxa"/>
              <w:left w:w="160" w:type="dxa"/>
              <w:bottom w:w="80" w:type="dxa"/>
              <w:right w:w="160" w:type="dxa"/>
            </w:tcMar>
          </w:tcPr>
          <w:p w:rsidR="00CC0400" w:rsidRPr="00BA7452" w:rsidRDefault="00CC0400" w:rsidP="00CC0400">
            <w:pPr>
              <w:jc w:val="right"/>
              <w:rPr>
                <w:b/>
                <w:bCs/>
                <w:noProof/>
                <w:color w:val="1B3A6B"/>
                <w:sz w:val="19"/>
                <w:szCs w:val="19"/>
                <w:lang w:val="ro-RO"/>
              </w:rPr>
            </w:pPr>
            <w:r w:rsidRPr="00BA7452">
              <w:rPr>
                <w:b/>
                <w:bCs/>
                <w:noProof/>
                <w:color w:val="1B3A6B"/>
                <w:sz w:val="19"/>
                <w:szCs w:val="19"/>
                <w:lang w:val="ro-RO"/>
              </w:rPr>
              <w:t>Total costuri salarii brute</w:t>
            </w:r>
          </w:p>
        </w:tc>
        <w:tc>
          <w:tcPr>
            <w:tcW w:w="3293" w:type="dxa"/>
            <w:gridSpan w:val="2"/>
            <w:tcBorders>
              <w:top w:val="single" w:sz="6" w:space="0" w:color="1B3A6B"/>
              <w:left w:val="single" w:sz="6" w:space="0" w:color="1B3A6B"/>
              <w:bottom w:val="single" w:sz="6" w:space="0" w:color="1B3A6B"/>
              <w:right w:val="single" w:sz="6" w:space="0" w:color="1B3A6B"/>
            </w:tcBorders>
            <w:shd w:val="clear" w:color="auto" w:fill="D0E8F5"/>
            <w:tcMar>
              <w:top w:w="80" w:type="dxa"/>
              <w:left w:w="160" w:type="dxa"/>
              <w:bottom w:w="80" w:type="dxa"/>
              <w:right w:w="160" w:type="dxa"/>
            </w:tcMar>
          </w:tcPr>
          <w:p w:rsidR="00CC0400" w:rsidRPr="00BA7452" w:rsidRDefault="00CC0400" w:rsidP="00CC0400">
            <w:pPr>
              <w:jc w:val="center"/>
              <w:rPr>
                <w:b/>
                <w:bCs/>
                <w:noProof/>
                <w:color w:val="1B3A6B"/>
                <w:sz w:val="19"/>
                <w:szCs w:val="19"/>
                <w:lang w:val="ro-RO"/>
              </w:rPr>
            </w:pPr>
            <w:r>
              <w:rPr>
                <w:b/>
                <w:bCs/>
                <w:noProof/>
                <w:sz w:val="19"/>
                <w:szCs w:val="19"/>
                <w:lang w:val="ro-RO"/>
              </w:rPr>
              <w:t xml:space="preserve">43.978 lei (8.640 €)</w:t>
            </w:r>
          </w:p>
        </w:tc>
      </w:tr>
      <w:tr w:rsidR="00CC0400" w:rsidRPr="00BA7452" w:rsidTr="00CC0400">
        <w:trPr>
          <w:cantSplit/>
        </w:trPr>
        <w:tc>
          <w:tcPr>
            <w:tcW w:w="6345" w:type="dxa"/>
            <w:gridSpan w:val="6"/>
            <w:tcBorders>
              <w:top w:val="single" w:sz="6" w:space="0" w:color="1B3A6B"/>
              <w:left w:val="single" w:sz="6" w:space="0" w:color="1B3A6B"/>
              <w:bottom w:val="single" w:sz="6" w:space="0" w:color="1B3A6B"/>
              <w:right w:val="single" w:sz="6" w:space="0" w:color="1B3A6B"/>
            </w:tcBorders>
            <w:shd w:val="clear" w:color="auto" w:fill="D0E8F5"/>
            <w:tcMar>
              <w:top w:w="80" w:type="dxa"/>
              <w:left w:w="160" w:type="dxa"/>
              <w:bottom w:w="80" w:type="dxa"/>
              <w:right w:w="160" w:type="dxa"/>
            </w:tcMar>
          </w:tcPr>
          <w:p w:rsidR="00CC0400" w:rsidRPr="00BA7452" w:rsidRDefault="00CC0400" w:rsidP="00CC0400">
            <w:pPr>
              <w:jc w:val="right"/>
              <w:rPr>
                <w:b/>
                <w:bCs/>
                <w:noProof/>
                <w:color w:val="1B3A6B"/>
                <w:sz w:val="19"/>
                <w:szCs w:val="19"/>
                <w:lang w:val="ro-RO"/>
              </w:rPr>
            </w:pPr>
            <w:r w:rsidRPr="00BA7452">
              <w:rPr>
                <w:b/>
                <w:bCs/>
                <w:noProof/>
                <w:color w:val="1B3A6B"/>
                <w:sz w:val="19"/>
                <w:szCs w:val="19"/>
                <w:lang w:val="ro-RO"/>
              </w:rPr>
              <w:t>Costuri cu contribuția asiguratorie de muncă</w:t>
            </w:r>
          </w:p>
        </w:tc>
        <w:tc>
          <w:tcPr>
            <w:tcW w:w="3293" w:type="dxa"/>
            <w:gridSpan w:val="2"/>
            <w:tcBorders>
              <w:top w:val="single" w:sz="6" w:space="0" w:color="1B3A6B"/>
              <w:left w:val="single" w:sz="6" w:space="0" w:color="1B3A6B"/>
              <w:bottom w:val="single" w:sz="6" w:space="0" w:color="1B3A6B"/>
              <w:right w:val="single" w:sz="6" w:space="0" w:color="1B3A6B"/>
            </w:tcBorders>
            <w:shd w:val="clear" w:color="auto" w:fill="D0E8F5"/>
            <w:tcMar>
              <w:top w:w="80" w:type="dxa"/>
              <w:left w:w="160" w:type="dxa"/>
              <w:bottom w:w="80" w:type="dxa"/>
              <w:right w:w="160" w:type="dxa"/>
            </w:tcMar>
          </w:tcPr>
          <w:p w:rsidR="00CC0400" w:rsidRPr="00BA7452" w:rsidRDefault="00CC0400" w:rsidP="00CC0400">
            <w:pPr>
              <w:jc w:val="center"/>
              <w:rPr>
                <w:b/>
                <w:bCs/>
                <w:noProof/>
                <w:color w:val="1B3A6B"/>
                <w:sz w:val="19"/>
                <w:szCs w:val="19"/>
                <w:lang w:val="ro-RO"/>
              </w:rPr>
            </w:pPr>
            <w:r>
              <w:rPr>
                <w:b/>
                <w:bCs/>
                <w:noProof/>
                <w:sz w:val="19"/>
                <w:szCs w:val="19"/>
                <w:lang w:val="ro-RO"/>
              </w:rPr>
              <w:t xml:space="preserve">987 lei (194 €)</w:t>
            </w:r>
          </w:p>
        </w:tc>
      </w:tr>
      <w:tr w:rsidR="00CC0400" w:rsidRPr="00BA7452" w:rsidTr="00CC0400">
        <w:trPr>
          <w:cantSplit/>
        </w:trPr>
        <w:tc>
          <w:tcPr>
            <w:tcW w:w="6345" w:type="dxa"/>
            <w:gridSpan w:val="6"/>
            <w:tcBorders>
              <w:top w:val="single" w:sz="6" w:space="0" w:color="1B3A6B"/>
              <w:left w:val="single" w:sz="6" w:space="0" w:color="1B3A6B"/>
              <w:bottom w:val="single" w:sz="6" w:space="0" w:color="1B3A6B"/>
              <w:right w:val="single" w:sz="6" w:space="0" w:color="1B3A6B"/>
            </w:tcBorders>
            <w:shd w:val="clear" w:color="auto" w:fill="D0E8F5"/>
            <w:tcMar>
              <w:top w:w="80" w:type="dxa"/>
              <w:left w:w="160" w:type="dxa"/>
              <w:bottom w:w="80" w:type="dxa"/>
              <w:right w:w="160" w:type="dxa"/>
            </w:tcMar>
          </w:tcPr>
          <w:p w:rsidR="00CC0400" w:rsidRPr="00BA7452" w:rsidRDefault="00CC0400" w:rsidP="00CC0400">
            <w:pPr>
              <w:jc w:val="right"/>
              <w:rPr>
                <w:noProof/>
                <w:lang w:val="ro-RO"/>
              </w:rPr>
            </w:pPr>
            <w:r w:rsidRPr="00BA7452">
              <w:rPr>
                <w:b/>
                <w:bCs/>
                <w:noProof/>
                <w:color w:val="1B3A6B"/>
                <w:sz w:val="19"/>
                <w:szCs w:val="19"/>
                <w:lang w:val="ro-RO"/>
              </w:rPr>
              <w:t>TOTAL COSTURI MANAGEMENT (lei)</w:t>
            </w:r>
          </w:p>
        </w:tc>
        <w:tc>
          <w:tcPr>
            <w:tcW w:w="3293" w:type="dxa"/>
            <w:gridSpan w:val="2"/>
            <w:tcBorders>
              <w:top w:val="single" w:sz="6" w:space="0" w:color="1B3A6B"/>
              <w:left w:val="single" w:sz="6" w:space="0" w:color="1B3A6B"/>
              <w:bottom w:val="single" w:sz="6" w:space="0" w:color="1B3A6B"/>
              <w:right w:val="single" w:sz="6" w:space="0" w:color="1B3A6B"/>
            </w:tcBorders>
            <w:shd w:val="clear" w:color="auto" w:fill="D0E8F5"/>
            <w:tcMar>
              <w:top w:w="80" w:type="dxa"/>
              <w:left w:w="160" w:type="dxa"/>
              <w:bottom w:w="80" w:type="dxa"/>
              <w:right w:w="160" w:type="dxa"/>
            </w:tcMar>
          </w:tcPr>
          <w:p w:rsidR="00CC0400" w:rsidRPr="00BA7452" w:rsidRDefault="00CC0400" w:rsidP="00CC0400">
            <w:pPr>
              <w:jc w:val="center"/>
              <w:rPr>
                <w:noProof/>
                <w:lang w:val="ro-RO"/>
              </w:rPr>
            </w:pPr>
            <w:r>
              <w:rPr>
                <w:b/>
                <w:bCs/>
                <w:noProof/>
                <w:sz w:val="19"/>
                <w:szCs w:val="19"/>
                <w:lang w:val="ro-RO"/>
              </w:rPr>
              <w:t xml:space="preserve">44.965 lei (8.834 €, linia 25)</w:t>
            </w:r>
          </w:p>
        </w:tc>
      </w:tr>
    </w:tbl>
    <w:p w:rsidR="006B79B9" w:rsidRPr="00BA7452" w:rsidRDefault="006B79B9">
      <w:pPr>
        <w:spacing w:before="80"/>
        <w:rPr>
          <w:noProof/>
          <w:lang w:val="ro-RO"/>
        </w:rPr>
      </w:pPr>
      <w:r>
        <w:rPr>
          <w:noProof/>
          <w:highlight w:val="yellow"/>
          <w:lang w:val="ro-RO"/>
        </w:rPr>
        <w:t xml:space="preserve">[Ct: confirmă posibilitatea CIM pentru administrator; alternativ, serviciu extern de management cu atribuții separate]</w:t>
      </w:r>
      <w:r>
        <w:rPr>
          <w:noProof/>
          <w:lang w:val="ro-RO"/>
        </w:rPr>
        <w:t xml:space="preserve">.</w:t>
      </w:r>
    </w:p>
    <w:p w:rsidR="006B79B9" w:rsidRPr="00BA7452" w:rsidRDefault="006B79B9">
      <w:pPr>
        <w:spacing w:before="80"/>
        <w:rPr>
          <w:noProof/>
          <w:lang w:val="ro-RO"/>
        </w:rPr>
      </w:pPr>
    </w:p>
    <w:p w:rsidR="006B79B9" w:rsidRPr="00BA7452" w:rsidRDefault="009373F0">
      <w:pPr>
        <w:pStyle w:val="Heading2"/>
        <w:rPr>
          <w:noProof/>
          <w:lang w:val="ro-RO"/>
        </w:rPr>
      </w:pPr>
      <w:bookmarkStart w:id="32" w:name="_Toc231395766"/>
      <w:r w:rsidRPr="00BA7452">
        <w:rPr>
          <w:noProof/>
          <w:lang w:val="ro-RO"/>
        </w:rPr>
        <w:t>5.</w:t>
      </w:r>
      <w:r w:rsidR="0013006C" w:rsidRPr="00BA7452">
        <w:rPr>
          <w:noProof/>
          <w:lang w:val="ro-RO"/>
        </w:rPr>
        <w:t>4</w:t>
      </w:r>
      <w:r w:rsidRPr="00BA7452">
        <w:rPr>
          <w:noProof/>
          <w:lang w:val="ro-RO"/>
        </w:rPr>
        <w:t>. Necesarul de resurse umane pentru perioada de durabilitate (3 ani post-implementare)</w:t>
      </w:r>
      <w:bookmarkEnd w:id="32"/>
    </w:p>
    <w:p w:rsidR="006B79B9" w:rsidRPr="00BA7452" w:rsidRDefault="009373F0" w:rsidP="00BA7452">
      <w:pPr>
        <w:spacing w:before="60" w:after="60"/>
        <w:jc w:val="both"/>
        <w:rPr>
          <w:noProof/>
          <w:lang w:val="ro-RO"/>
        </w:rPr>
      </w:pPr>
      <w:r>
        <w:rPr>
          <w:noProof/>
          <w:lang w:val="ro-RO"/>
        </w:rPr>
        <w:t xml:space="preserve">În perioada de durabilitate (3 ani după plata finală) resursele umane cresc odată cu traseul TRL 6 → 9 (Secțiunea VI) și sunt finanțate din venituri, finanțări nerambursabile și, după durabilitate, dintr-o rundă de investiții:</w:t>
      </w:r>
    </w:p>
    <w:p w:rsidR="006B79B9" w:rsidRPr="00BA7452" w:rsidRDefault="009373F0" w:rsidP="00BA7452">
      <w:pPr>
        <w:numPr>
          <w:ilvl w:val="0"/>
          <w:numId w:val="1"/>
        </w:numPr>
        <w:spacing w:before="60" w:after="60"/>
        <w:jc w:val="both"/>
        <w:rPr>
          <w:noProof/>
          <w:lang w:val="ro-RO"/>
        </w:rPr>
      </w:pPr>
      <w:r>
        <w:rPr>
          <w:b/>
          <w:bCs/>
          <w:noProof/>
          <w:lang w:val="ro-RO"/>
        </w:rPr>
        <w:t xml:space="preserve">An 1:</w:t>
      </w:r>
      <w:r>
        <w:rPr>
          <w:noProof/>
          <w:lang w:val="ro-RO"/>
        </w:rPr>
        <w:t xml:space="preserve"> păstrăm inginerul embedded ca 1 normă întreagă (PCB rev C, certificare CE/RED + EN 18031, prima serie de 10–25 de unități); managerul de proiect devine responsabil de producție și vânzări.</w:t>
      </w:r>
    </w:p>
    <w:p w:rsidR="006B79B9" w:rsidRPr="00BA7452" w:rsidRDefault="009373F0" w:rsidP="00BA7452">
      <w:pPr>
        <w:numPr>
          <w:ilvl w:val="0"/>
          <w:numId w:val="1"/>
        </w:numPr>
        <w:spacing w:before="60" w:after="60"/>
        <w:jc w:val="both"/>
        <w:rPr>
          <w:noProof/>
          <w:lang w:val="ro-RO"/>
        </w:rPr>
      </w:pPr>
      <w:r>
        <w:rPr>
          <w:b/>
          <w:bCs/>
          <w:noProof/>
          <w:lang w:val="ro-RO"/>
        </w:rPr>
        <w:t xml:space="preserve">An 2:</w:t>
      </w:r>
      <w:r>
        <w:rPr>
          <w:noProof/>
          <w:lang w:val="ro-RO"/>
        </w:rPr>
        <w:t xml:space="preserve"> angajăm 1 persoană suport/QA (asistență clienți, testare loturi, garanții) și 1 inginer hardware (0,5 → 1 normă în An 2–3) pentru Batch 1 și sculele de producție.</w:t>
      </w:r>
    </w:p>
    <w:p w:rsidR="006B79B9" w:rsidRPr="00BA7452" w:rsidRDefault="009373F0" w:rsidP="00BA7452">
      <w:pPr>
        <w:numPr>
          <w:ilvl w:val="0"/>
          <w:numId w:val="1"/>
        </w:numPr>
        <w:spacing w:before="60" w:after="60"/>
        <w:jc w:val="both"/>
        <w:rPr>
          <w:noProof/>
          <w:lang w:val="ro-RO"/>
        </w:rPr>
      </w:pPr>
      <w:r>
        <w:rPr>
          <w:b/>
          <w:bCs/>
          <w:noProof/>
          <w:lang w:val="ro-RO"/>
        </w:rPr>
        <w:t xml:space="preserve">An 3–5:</w:t>
      </w:r>
      <w:r>
        <w:rPr>
          <w:noProof/>
          <w:lang w:val="ro-RO"/>
        </w:rPr>
        <w:t xml:space="preserve"> echipa ajunge la 5–6 persoane în activitatea inovatoare (firmware, hardware, suport, vânzări B2B); calificări: studii superioare în electronică/calculatoare, experiență embedded/RF; studentul din proiect are prioritate la angajare.</w:t>
      </w:r>
    </w:p>
    <w:p w:rsidR="006B79B9" w:rsidRPr="00BA7452" w:rsidRDefault="009373F0" w:rsidP="00BA7452">
      <w:pPr>
        <w:spacing w:before="60" w:after="60"/>
        <w:jc w:val="both"/>
        <w:rPr>
          <w:noProof/>
          <w:lang w:val="ro-RO"/>
        </w:rPr>
      </w:pPr>
      <w:r>
        <w:rPr>
          <w:noProof/>
          <w:lang w:val="ro-RO"/>
        </w:rPr>
        <w:t xml:space="preserve">Costurile sunt incluse în proiecția din §6.3 (liniile „cheltuieli CDI” și „cheltuieli comercializare”).</w:t>
      </w:r>
    </w:p>
    <w:p w:rsidR="006B79B9" w:rsidRPr="00BA7452" w:rsidRDefault="009373F0">
      <w:pPr>
        <w:rPr>
          <w:noProof/>
          <w:lang w:val="ro-RO"/>
        </w:rPr>
      </w:pPr>
      <w:r w:rsidRPr="00BA7452">
        <w:rPr>
          <w:noProof/>
          <w:lang w:val="ro-RO"/>
        </w:rPr>
        <w:br w:type="page"/>
      </w:r>
    </w:p>
    <w:p w:rsidR="006B79B9" w:rsidRPr="00BA7452" w:rsidRDefault="009373F0" w:rsidP="00BA7452">
      <w:pPr>
        <w:pStyle w:val="Heading1"/>
        <w:pBdr>
          <w:bottom w:val="single" w:sz="8" w:space="4" w:color="1B3A6B"/>
        </w:pBdr>
        <w:jc w:val="both"/>
        <w:rPr>
          <w:noProof/>
          <w:lang w:val="ro-RO"/>
        </w:rPr>
      </w:pPr>
      <w:bookmarkStart w:id="33" w:name="_Toc231395767"/>
      <w:r w:rsidRPr="00BA7452">
        <w:rPr>
          <w:noProof/>
          <w:lang w:val="ro-RO"/>
        </w:rPr>
        <w:lastRenderedPageBreak/>
        <w:t>VI. STRATEGIE DE CONTINUARE A DEZVOLTARII TEHNOLOGICE</w:t>
      </w:r>
      <w:bookmarkEnd w:id="33"/>
    </w:p>
    <w:p w:rsidR="006B79B9" w:rsidRPr="00BA7452" w:rsidRDefault="006B79B9">
      <w:pPr>
        <w:spacing w:before="60"/>
        <w:rPr>
          <w:noProof/>
          <w:lang w:val="ro-RO"/>
        </w:rPr>
      </w:pPr>
    </w:p>
    <w:p w:rsidR="006B79B9" w:rsidRPr="00BA7452" w:rsidRDefault="009373F0">
      <w:pPr>
        <w:pStyle w:val="Heading2"/>
        <w:rPr>
          <w:noProof/>
          <w:lang w:val="ro-RO"/>
        </w:rPr>
      </w:pPr>
      <w:bookmarkStart w:id="34" w:name="_Toc231395768"/>
      <w:r w:rsidRPr="00BA7452">
        <w:rPr>
          <w:noProof/>
          <w:lang w:val="ro-RO"/>
        </w:rPr>
        <w:t>6.1. Traiectoria tehnologica post-PoC</w:t>
      </w:r>
      <w:bookmarkEnd w:id="34"/>
    </w:p>
    <w:tbl>
      <w:tblPr>
        <w:tblStyle w:val="af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500"/>
        <w:gridCol w:w="2000"/>
        <w:gridCol w:w="4138"/>
      </w:tblGrid>
      <w:tr w:rsidR="006B79B9" w:rsidRPr="00BA7452">
        <w:trPr>
          <w:cantSplit/>
          <w:tblHeader/>
        </w:trPr>
        <w:tc>
          <w:tcPr>
            <w:tcW w:w="20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Etapa ulterioara</w:t>
            </w:r>
          </w:p>
        </w:tc>
        <w:tc>
          <w:tcPr>
            <w:tcW w:w="15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Nivel TRL tinta</w:t>
            </w:r>
          </w:p>
        </w:tc>
        <w:tc>
          <w:tcPr>
            <w:tcW w:w="20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Perioada estimata</w:t>
            </w:r>
          </w:p>
        </w:tc>
        <w:tc>
          <w:tcPr>
            <w:tcW w:w="4138"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Sursa de finantare / Mecanism</w:t>
            </w:r>
          </w:p>
        </w:tc>
      </w:tr>
      <w:tr w:rsidR="006B79B9" w:rsidRPr="00BA7452">
        <w:trPr>
          <w:cantSplit/>
        </w:trPr>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Prima serie (10–25 buc.) — 10–25 unități, PCB rev C, certificare CE/RED + EN 18031 [E: 5–12 k€ + 0–9 k€], înregistrări ANMAP/EPR, GPSR; vânzare din magazinul propriu, de la 249 €; feedback</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TRL 6 → 7</w:t>
            </w:r>
          </w:p>
        </w:tc>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An 1 (S1)</w:t>
            </w:r>
          </w:p>
        </w:tc>
        <w:tc>
          <w:tcPr>
            <w:tcW w:w="41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venituri din vânzări, fonduri proprii, EUIPO SME Fund (IP), EDIH (testare)</w:t>
            </w:r>
          </w:p>
        </w:tc>
      </w:tr>
      <w:tr w:rsidR="006B79B9" w:rsidRPr="00BA7452">
        <w:trPr>
          <w:cantSplit/>
        </w:trPr>
        <w:tc>
          <w:tcPr>
            <w:tcW w:w="2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Batch 1 / CE complet — 300 de unități, scule (matrițe parțiale), aplicația de telefon, 3–5 piețe UE (EPR, reprezentant autorizat)</w:t>
            </w:r>
          </w:p>
        </w:tc>
        <w:tc>
          <w:tcPr>
            <w:tcW w:w="15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TRL 7 → 8</w:t>
            </w:r>
          </w:p>
        </w:tc>
        <w:tc>
          <w:tcPr>
            <w:tcW w:w="2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An 1 (S2) – An 2</w:t>
            </w:r>
          </w:p>
        </w:tc>
        <w:tc>
          <w:tcPr>
            <w:tcW w:w="41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PR BI 1.2 (produse noi în IMM) sau Eurostars Call 12/13, pre-seed/angel într-un vehicul care nu afectează PoC-ul, crowdfunding (Indiegogo/Gamefound — Kickstarter nu e disponibil din RO)</w:t>
            </w:r>
          </w:p>
        </w:tc>
      </w:tr>
      <w:tr w:rsidR="006B79B9" w:rsidRPr="00BA7452">
        <w:trPr>
          <w:cantSplit/>
        </w:trPr>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SOUL Standard — 1–10 k unități/an, PCB cu modul certificat, cost &lt; 60 €/buc., canale: online direct + retail de design + B2B (echipe care folosesc Claude Code)</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TRL 9</w:t>
            </w:r>
          </w:p>
        </w:tc>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An 2 – An 3</w:t>
            </w:r>
          </w:p>
        </w:tc>
        <w:tc>
          <w:tcPr>
            <w:tcW w:w="41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venituri, EIC Accelerator (la TRL 6–8), credit garantat FNGCIMM pentru stoc</w:t>
            </w:r>
          </w:p>
        </w:tc>
      </w:tr>
      <w:tr w:rsidR="006B79B9" w:rsidRPr="00BA7452">
        <w:trPr>
          <w:cantSplit/>
        </w:trPr>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Platforma — accesorii și piese de schimb, SoulOS pentru parteneri, licențierea designului/firmware-ului; eventual servicii SOUL Cloud opționale (backup, sincronizare), fără AI inclus</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TRL 9</w:t>
            </w:r>
          </w:p>
        </w:tc>
        <w:tc>
          <w:tcPr>
            <w:tcW w:w="2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An 3 – An 5</w:t>
            </w:r>
          </w:p>
        </w:tc>
        <w:tc>
          <w:tcPr>
            <w:tcW w:w="41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venituri recurente, licențe</w:t>
            </w:r>
          </w:p>
        </w:tc>
      </w:tr>
    </w:tbl>
    <w:p w:rsidR="006B79B9" w:rsidRPr="00BA7452" w:rsidRDefault="006B79B9">
      <w:pPr>
        <w:spacing w:before="80"/>
        <w:rPr>
          <w:noProof/>
          <w:lang w:val="ro-RO"/>
        </w:rPr>
      </w:pPr>
      <w:r>
        <w:rPr>
          <w:b/>
          <w:bCs/>
          <w:noProof/>
          <w:lang w:val="ro-RO"/>
        </w:rPr>
        <w:t xml:space="preserve">Punctul de pornire</w:t>
      </w:r>
      <w:r>
        <w:rPr>
          <w:noProof/>
          <w:lang w:val="ro-RO"/>
        </w:rPr>
        <w:t xml:space="preserve"> este rezultatul validat la TRL 5 (R2: 15 prototipuri, raportul TRL 5, pre-scanul EMC/RF) și protecția IP (R3). </w:t>
      </w:r>
      <w:r>
        <w:rPr>
          <w:b/>
          <w:bCs/>
          <w:noProof/>
          <w:lang w:val="ro-RO"/>
        </w:rPr>
        <w:t xml:space="preserve">Cerințele pentru TRL 6–9:</w:t>
      </w:r>
      <w:r>
        <w:rPr>
          <w:noProof/>
          <w:lang w:val="ro-RO"/>
        </w:rPr>
        <w:t xml:space="preserve"> PCB rev C cu modul radio certificat, certificare CE/RED + EN 18031, dosar GPSR, înregistrări EPR/ANMAP, scule de producție, aplicația de telefon, lanț de aprovizionare cu 2 furnizori pe componentele critice. </w:t>
      </w:r>
      <w:r>
        <w:rPr>
          <w:b/>
          <w:bCs/>
          <w:noProof/>
          <w:lang w:val="ro-RO"/>
        </w:rPr>
        <w:t xml:space="preserve">Modelul de valorificare:</w:t>
      </w:r>
      <w:r>
        <w:rPr>
          <w:noProof/>
          <w:lang w:val="ro-RO"/>
        </w:rPr>
        <w:t xml:space="preserve"> comercializare directă a hardware-ului (de la 249 €) + accesorii și piese de schimb + licențiere B2B a designului/firmware-ului; AI-ul nu e inclus și nu e revândut (fiecare proprietar își conectează propriul AI). Orice investiție de capital se face într-un vehicul separat sau după perioada de durabilitate, fără transfer de IP în durabilitate. Calendarul acoperă </w:t>
      </w:r>
      <w:r>
        <w:rPr>
          <w:b/>
          <w:bCs/>
          <w:noProof/>
          <w:lang w:val="ro-RO"/>
        </w:rPr>
        <w:t xml:space="preserve">5 ani</w:t>
      </w:r>
      <w:r>
        <w:rPr>
          <w:noProof/>
          <w:lang w:val="ro-RO"/>
        </w:rPr>
        <w:t xml:space="preserve"> post-finalizare (An 1 ≈ 2029–2030).</w:t>
      </w:r>
    </w:p>
    <w:p w:rsidR="006B79B9" w:rsidRPr="00BA7452" w:rsidRDefault="006B79B9">
      <w:pPr>
        <w:spacing w:before="80"/>
        <w:rPr>
          <w:noProof/>
          <w:lang w:val="ro-RO"/>
        </w:rPr>
      </w:pPr>
    </w:p>
    <w:p w:rsidR="006B79B9" w:rsidRPr="00BA7452" w:rsidRDefault="009373F0" w:rsidP="00BA7452">
      <w:pPr>
        <w:pStyle w:val="Heading2"/>
        <w:jc w:val="both"/>
        <w:rPr>
          <w:noProof/>
          <w:lang w:val="ro-RO"/>
        </w:rPr>
      </w:pPr>
      <w:bookmarkStart w:id="35" w:name="_Toc231395769"/>
      <w:r w:rsidRPr="00BA7452">
        <w:rPr>
          <w:noProof/>
          <w:lang w:val="ro-RO"/>
        </w:rPr>
        <w:t>6.2. Planul de protectie a proprietatii intelectuale</w:t>
      </w:r>
      <w:bookmarkEnd w:id="35"/>
    </w:p>
    <w:p w:rsidR="006B79B9" w:rsidRPr="00BA7452" w:rsidRDefault="009373F0" w:rsidP="00BA7452">
      <w:pPr>
        <w:spacing w:before="60" w:after="60"/>
        <w:jc w:val="both"/>
        <w:rPr>
          <w:noProof/>
          <w:lang w:val="ro-RO"/>
        </w:rPr>
      </w:pPr>
      <w:r>
        <w:rPr>
          <w:b/>
          <w:bCs/>
          <w:noProof/>
          <w:lang w:val="ro-RO"/>
        </w:rPr>
        <w:t xml:space="preserve">Ce e deja public.</w:t>
      </w:r>
      <w:r>
        <w:rPr>
          <w:noProof/>
          <w:lang w:val="ro-RO"/>
        </w:rPr>
        <w:t xml:space="preserve"> Depozitul de lucru (github.com/KREA123/obsidian-vault) e public din 24.09.2026 și conține randările SOUL din 24.09.2026 (forma MĂRGĂRITAR v9 din 26.09.2026); decodorul tastaturii (`firmware/lib/Suflet/src/Predictor.cpp`, `Keyboard.cpp`) și conceptul ferestrei radio (`research/10-carcasa-aluminiu.md`) din 25.09.2026; motorul ochilor din 24.09.2026 și restul firmware-ului din sept.–oct. 2026; acest dosar. </w:t>
      </w:r>
      <w:r>
        <w:rPr>
          <w:b/>
          <w:bCs/>
          <w:noProof/>
          <w:lang w:val="ro-RO"/>
        </w:rPr>
        <w:t xml:space="preserve">Data primei publicări</w:t>
      </w:r>
      <w:r>
        <w:rPr>
          <w:noProof/>
          <w:lang w:val="ro-RO"/>
        </w:rPr>
        <w:t xml:space="preserve"> (din git): 24.09.2026 pentru randări (26.09.2026 pentru MĂRGĂRITAR v9) și 25.09.2026 pentru decodorul tastaturii și conceptul ferestrei radio. Consecințe: (1) designul formei MĂRGĂRITAR se depune înainte de expirarea grației de 12 luni (~24.09.2027), adică înainte de contractul estimat (aug.–oct. 2027) — acum, prin EUIPO SME Fund, sau imediat după depunerea CF, din fonduri proprii, în afara bugetului; (2) metoda de decodare și conceptul ferestrei radio nu mai sunt revendicate ca brevet sau secret comercial (noutatea e probabil pierdută); (3) </w:t>
      </w:r>
      <w:r>
        <w:rPr>
          <w:noProof/>
          <w:highlight w:val="yellow"/>
          <w:lang w:val="ro-RO"/>
        </w:rPr>
        <w:t xml:space="preserve">[A: decide dacă depozitul, inclusiv dosarul, devine privat]</w:t>
      </w:r>
      <w:r>
        <w:rPr>
          <w:noProof/>
          <w:lang w:val="ro-RO"/>
        </w:rPr>
        <w:t xml:space="preserve">.</w:t>
      </w:r>
    </w:p>
    <w:p w:rsidR="006B79B9" w:rsidRPr="00BA7452" w:rsidRDefault="009373F0" w:rsidP="00BA7452">
      <w:pPr>
        <w:spacing w:before="60" w:after="60"/>
        <w:jc w:val="both"/>
        <w:rPr>
          <w:noProof/>
          <w:lang w:val="ro-RO"/>
        </w:rPr>
      </w:pPr>
      <w:r>
        <w:rPr>
          <w:noProof/>
          <w:lang w:val="ro-RO"/>
        </w:rPr>
        <w:t xml:space="preserve">Pentru tot ce e </w:t>
      </w:r>
      <w:r>
        <w:rPr>
          <w:b/>
          <w:bCs/>
          <w:noProof/>
          <w:lang w:val="ro-RO"/>
        </w:rPr>
        <w:t xml:space="preserve">nou</w:t>
      </w:r>
      <w:r>
        <w:rPr>
          <w:noProof/>
          <w:lang w:val="ro-RO"/>
        </w:rPr>
        <w:t xml:space="preserve"> din acest moment se aplică regula </w:t>
      </w:r>
      <w:r>
        <w:rPr>
          <w:b/>
          <w:bCs/>
          <w:noProof/>
          <w:lang w:val="ro-RO"/>
        </w:rPr>
        <w:t xml:space="preserve">„întâi protecția, apoi publicarea”</w:t>
      </w:r>
      <w:r>
        <w:rPr>
          <w:noProof/>
          <w:lang w:val="ro-RO"/>
        </w:rPr>
        <w:t xml:space="preserve">: marca UE ≤ L6, designul elementelor noi din proiect ≤ L18, articolul științific după (≤ L20). Protecția acoperă forma produsului (design UE), numele (marcă UE), soluțiile tehnice nepublicate (evaluate la L12–L18) și know-how-ul nepublicat (secret comercial).</w:t>
      </w:r>
    </w:p>
    <w:p w:rsidR="006B79B9" w:rsidRPr="00BA7452" w:rsidRDefault="009373F0" w:rsidP="00BA7452">
      <w:pPr>
        <w:spacing w:before="60" w:after="60"/>
        <w:jc w:val="both"/>
        <w:rPr>
          <w:noProof/>
          <w:lang w:val="ro-RO"/>
        </w:rPr>
      </w:pP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5538"/>
        <w:gridCol w:w="1900"/>
        <w:gridCol w:w="1500"/>
      </w:tblGrid>
      <w:tr w:rsidR="006B79B9" w:rsidRPr="00BA7452" w:rsidTr="00BA7452">
        <w:trPr>
          <w:cantSplit/>
          <w:tblHeader/>
        </w:trPr>
        <w:tc>
          <w:tcPr>
            <w:tcW w:w="7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Pas</w:t>
            </w:r>
          </w:p>
        </w:tc>
        <w:tc>
          <w:tcPr>
            <w:tcW w:w="5538"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Ce</w:t>
            </w:r>
          </w:p>
        </w:tc>
        <w:tc>
          <w:tcPr>
            <w:tcW w:w="19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Când</w:t>
            </w:r>
          </w:p>
        </w:tc>
        <w:tc>
          <w:tcPr>
            <w:tcW w:w="15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Pr>
                <w:b/>
                <w:bCs/>
                <w:noProof/>
                <w:color w:val="FFFFFF"/>
                <w:sz w:val="19"/>
                <w:szCs w:val="19"/>
                <w:lang w:val="ro-RO"/>
              </w:rPr>
              <w:t xml:space="preserve">Cost / linie</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0</w:t>
            </w:r>
          </w:p>
        </w:tc>
        <w:tc>
          <w:tcPr>
            <w:tcW w:w="55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Ce e deja public: depozitul github.com/KREA123/obsidian-vault e public din 24.09.2026 (API GitHub, 12.10.2026) și conține randările SOUL din 24.09.2026 (forma MĂRGĂRITAR v9 din 26.09.2026); decodorul tastaturii (`firmware/lib/Suflet/src/Predictor.cpp`, `Keyboard.cpp`) și conceptul ferestrei radio (`research/10-carcasa-aluminiu.md`) din 25.09.2026; motorul ochilor din 24.09.2026 și restul firmware-ului din sept.–oct. 2026; acest dosar. Tot ce e acolo se tratează ca divulgat la data primului commit. </w:t>
            </w:r>
            <w:r>
              <w:rPr>
                <w:noProof/>
                <w:sz w:val="19"/>
                <w:szCs w:val="19"/>
                <w:highlight w:val="yellow"/>
                <w:lang w:val="ro-RO"/>
              </w:rPr>
              <w:t xml:space="preserve">[A: decide dacă depozitul, inclusiv dosarul, devine privat; nu anulează divulgarea de până acum]</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acum</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0 €</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0a</w:t>
            </w:r>
          </w:p>
        </w:tc>
        <w:tc>
          <w:tcPr>
            <w:tcW w:w="55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Căutare TMview + DesignView pentru „SOUL” (clasele 9, 42, 14, 28) — risc mare de conflict (SOUL Electronics etc.)</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acum, înainte de depunere</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0 €</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0b</w:t>
            </w:r>
          </w:p>
        </w:tc>
        <w:tc>
          <w:tcPr>
            <w:tcW w:w="55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Desen/model industrial UE pentru forma MĂRGĂRITAR (corpul SOUL M; + capsula OU și ochii, dacă apar în materialele publice). Grația de 12 luni curge de la prima divulgare (randările din 24.09.2026; MĂRGĂRITAR v9 din 26.09.2026) și expiră pe ~24.09.2027, înainte de contractul estimat (aug.–oct. 2027). Se depune acum prin EUIPO SME Fund (voucher, până la 04.12.2026) sau imediat după depunerea CF, din fonduri proprii; nu intră în bugetul PoC (fără dublă finanțare, §5.2.1 V)</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T−8 săpt. … imediat după depunerea CF; în orice caz înainte de 24.09.2027</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în afara proiectului</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0c</w:t>
            </w:r>
          </w:p>
        </w:tc>
        <w:tc>
          <w:tcPr>
            <w:tcW w:w="55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Dacă marca verbală e liberă: poate fi depusă înainte de proiect prin același voucher SME Fund. Atunci nu mai apare în bugetul PoC, iar linia 19 se folosește pentru marca figurativă/clase suplimentare și designul elementelor noi</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T−8 săpt.</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în afara proiectului</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1</w:t>
            </w:r>
          </w:p>
        </w:tc>
        <w:tc>
          <w:tcPr>
            <w:tcW w:w="55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Consilier PI: anterioritate (inclusiv propriile publicări din depozitul public) + strategie (design / model de utilitate OSIM / brevet)</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L1–L3</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linia 20</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2</w:t>
            </w:r>
          </w:p>
        </w:tc>
        <w:tc>
          <w:tcPr>
            <w:tcW w:w="55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Desen/model industrial UE pentru elementele noi, nepublicate, rezultate în proiect (forma rev B a carcasei și a capsulei OU, dacă diferă de cele publice; interfața grafică finală) — depus înainte de orice publicare a lor</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 L18</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linia 19</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3</w:t>
            </w:r>
          </w:p>
        </w:tc>
        <w:tc>
          <w:tcPr>
            <w:tcW w:w="55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Marcă UE (verbală sau figurativă, 3 clase)</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 L6</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linia 19</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4</w:t>
            </w:r>
          </w:p>
        </w:tc>
        <w:tc>
          <w:tcPr>
            <w:tcW w:w="55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Evaluarea brevetabilității/modelului de utilitate </w:t>
            </w:r>
            <w:r>
              <w:rPr>
                <w:b/>
                <w:bCs/>
                <w:noProof/>
                <w:sz w:val="19"/>
                <w:szCs w:val="19"/>
                <w:lang w:val="ro-RO"/>
              </w:rPr>
              <w:t xml:space="preserve">doar pentru soluțiile nepublicate</w:t>
            </w:r>
            <w:r>
              <w:rPr>
                <w:noProof/>
                <w:sz w:val="19"/>
                <w:szCs w:val="19"/>
                <w:lang w:val="ro-RO"/>
              </w:rPr>
              <w:t xml:space="preserve"> dezvoltate în proiect (implementarea măsurată a ferestrei radio și a antenei, mecanismul bateriei înlocuibile și contactele OU, dacă nu sunt publice). Metoda de decodare a tastaturii și conceptul ferestrei radio sunt publice din 25.09.2026, deci noutatea lor e probabil pierdută: nu le revendicăm</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L12–L18</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linia 20; depunerea OSIM, dacă merită, în perioada de durabilitate</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5</w:t>
            </w:r>
          </w:p>
        </w:tc>
        <w:tc>
          <w:tcPr>
            <w:tcW w:w="55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Publicare (articol OA, preprint Zenodo) doar după depunerea cererilor pentru elementele nepublicate (pasul 2)</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trimitere ≤ L20</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linia 21</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6</w:t>
            </w:r>
          </w:p>
        </w:tc>
        <w:tc>
          <w:tcPr>
            <w:tcW w:w="55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Secret comercial </w:t>
            </w:r>
            <w:r>
              <w:rPr>
                <w:b/>
                <w:bCs/>
                <w:noProof/>
                <w:sz w:val="19"/>
                <w:szCs w:val="19"/>
                <w:lang w:val="ro-RO"/>
              </w:rPr>
              <w:t xml:space="preserve">doar pentru ce nu e public</w:t>
            </w:r>
            <w:r>
              <w:rPr>
                <w:noProof/>
                <w:sz w:val="19"/>
                <w:szCs w:val="19"/>
                <w:lang w:val="ro-RO"/>
              </w:rPr>
              <w:t xml:space="preserve">: datele de măsurare RF și tuning-ul antenei din proiect, layout-ul PCB rev A/B, corpusurile și datele de test noi — păstrate în afara depozitului public</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continuu</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w:t>
            </w:r>
          </w:p>
        </w:tc>
      </w:tr>
      <w:tr w:rsidR="006B79B9" w:rsidRPr="00BA7452" w:rsidTr="00BA7452">
        <w:trPr>
          <w:cantSplit/>
        </w:trPr>
        <w:tc>
          <w:tcPr>
            <w:tcW w:w="7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7</w:t>
            </w:r>
          </w:p>
        </w:tc>
        <w:tc>
          <w:tcPr>
            <w:tcW w:w="55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Cesiunea drepturilor Andu → ARTEMIS (codul și designul pre-proiect) + registrul licențelor open-source (MIT/OFL); vizibilitatea publică a depozitului nu e o licență (nu are licență open-source declarată, în afară de SOUL Bridge — MIT)</w:t>
            </w:r>
          </w:p>
        </w:tc>
        <w:tc>
          <w:tcPr>
            <w:tcW w:w="19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înainte de depunere</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jc w:val="left"/>
              <w:rPr>
                <w:noProof/>
                <w:lang w:val="ro-RO"/>
              </w:rPr>
            </w:pPr>
            <w:r>
              <w:rPr>
                <w:noProof/>
                <w:sz w:val="19"/>
                <w:szCs w:val="19"/>
                <w:lang w:val="ro-RO"/>
              </w:rPr>
              <w:t xml:space="preserve">0 €</w:t>
            </w:r>
          </w:p>
        </w:tc>
      </w:tr>
    </w:tbl>
    <w:p w:rsidR="006B79B9" w:rsidRPr="00BA7452" w:rsidRDefault="009373F0" w:rsidP="00BA7452">
      <w:pPr>
        <w:spacing w:before="60" w:after="60"/>
        <w:jc w:val="both"/>
        <w:rPr>
          <w:noProof/>
          <w:lang w:val="ro-RO"/>
        </w:rPr>
      </w:pPr>
    </w:p>
    <w:p w:rsidR="006B79B9" w:rsidRPr="00BA7452" w:rsidRDefault="009373F0" w:rsidP="00BA7452">
      <w:pPr>
        <w:spacing w:before="60" w:after="60"/>
        <w:jc w:val="both"/>
        <w:rPr>
          <w:noProof/>
          <w:lang w:val="ro-RO"/>
        </w:rPr>
      </w:pPr>
      <w:r>
        <w:rPr>
          <w:b/>
          <w:bCs/>
          <w:noProof/>
          <w:lang w:val="ro-RO"/>
        </w:rPr>
        <w:t xml:space="preserve">Dovada demersurilor în implementare (Grila 2.1d):</w:t>
      </w:r>
      <w:r>
        <w:rPr>
          <w:noProof/>
          <w:lang w:val="ro-RO"/>
        </w:rPr>
        <w:t xml:space="preserve"> numărul și data cererilor EUIPO (marcă ≤ L6, design pentru elementele noi ≤ L18; cererea pentru forma MĂRGĂRITAR, depusă înainte de 24.09.2027, se anexează ca dovadă, fără finanțare din proiect), raportul de brevetabilitate (L18). </w:t>
      </w:r>
      <w:r>
        <w:rPr>
          <w:b/>
          <w:bCs/>
          <w:noProof/>
          <w:lang w:val="ro-RO"/>
        </w:rPr>
        <w:t xml:space="preserve">Publicarea open-access (Grila 1.4):</w:t>
      </w:r>
      <w:r>
        <w:rPr>
          <w:noProof/>
          <w:lang w:val="ro-RO"/>
        </w:rPr>
        <w:t xml:space="preserve"> revista țintă Frontiers in Robotics and AI (APC CHF 2.195 ≈ 2.349 € fără TVA, bugetat în linia 21; alternative verificate: IEEE Access, JMIR Human Factors) </w:t>
      </w:r>
      <w:r>
        <w:rPr>
          <w:noProof/>
          <w:highlight w:val="yellow"/>
          <w:lang w:val="ro-RO"/>
        </w:rPr>
        <w:t xml:space="preserve">[Cl: captura paginii de APC]</w:t>
      </w:r>
      <w:r>
        <w:rPr>
          <w:noProof/>
          <w:lang w:val="ro-RO"/>
        </w:rPr>
        <w:t xml:space="preserve">; APC bugetat în linia 21; preprint în Zenodo. </w:t>
      </w:r>
      <w:r>
        <w:rPr>
          <w:b/>
          <w:bCs/>
          <w:noProof/>
          <w:lang w:val="ro-RO"/>
        </w:rPr>
        <w:t xml:space="preserve">Licențe open-source:</w:t>
      </w:r>
      <w:r>
        <w:rPr>
          <w:noProof/>
          <w:lang w:val="ro-RO"/>
        </w:rPr>
        <w:t xml:space="preserve"> codul terț (MIT/OFL) rămâne sub licențele sale; SOUL Bridge e deja open source (MIT); restul codului (inclusiv motorul ochilor) e vizibil în depozitul public, dar fără licență open-source declarată (toate drepturile rezervate) </w:t>
      </w:r>
      <w:r>
        <w:rPr>
          <w:noProof/>
          <w:highlight w:val="yellow"/>
          <w:lang w:val="ro-RO"/>
        </w:rPr>
        <w:t xml:space="preserve">[A: decide: depozit privat sau licență explicită]</w:t>
      </w:r>
      <w:r>
        <w:rPr>
          <w:noProof/>
          <w:lang w:val="ro-RO"/>
        </w:rPr>
        <w:t xml:space="preserve">.</w:t>
      </w:r>
    </w:p>
    <w:p w:rsidR="006B79B9" w:rsidRPr="00BA7452" w:rsidRDefault="006B79B9">
      <w:pPr>
        <w:spacing w:before="80"/>
        <w:rPr>
          <w:noProof/>
          <w:lang w:val="ro-RO"/>
        </w:rPr>
      </w:pPr>
    </w:p>
    <w:p w:rsidR="006B79B9" w:rsidRPr="00BA7452" w:rsidRDefault="009373F0">
      <w:pPr>
        <w:pStyle w:val="Heading2"/>
        <w:rPr>
          <w:noProof/>
          <w:lang w:val="ro-RO"/>
        </w:rPr>
      </w:pPr>
      <w:bookmarkStart w:id="36" w:name="_Toc231395770"/>
      <w:r w:rsidRPr="00BA7452">
        <w:rPr>
          <w:noProof/>
          <w:lang w:val="ro-RO"/>
        </w:rPr>
        <w:t>6.3. Proiectia financiara pe 5 ani (post-implementare)</w:t>
      </w:r>
      <w:bookmarkEnd w:id="36"/>
    </w:p>
    <w:p w:rsidR="006B79B9" w:rsidRPr="00BA7452" w:rsidRDefault="009373F0" w:rsidP="00BA7452">
      <w:pPr>
        <w:pBdr>
          <w:left w:val="single" w:sz="18" w:space="8" w:color="E87722"/>
        </w:pBdr>
        <w:shd w:val="clear" w:color="auto" w:fill="FFF3E6"/>
        <w:spacing w:before="80" w:after="80"/>
        <w:ind w:left="240"/>
        <w:jc w:val="both"/>
        <w:rPr>
          <w:noProof/>
          <w:lang w:val="ro-RO"/>
        </w:rPr>
      </w:pPr>
      <w:r w:rsidRPr="00BA7452">
        <w:rPr>
          <w:b/>
          <w:bCs/>
          <w:noProof/>
          <w:color w:val="E87722"/>
          <w:sz w:val="19"/>
          <w:szCs w:val="19"/>
          <w:lang w:val="ro-RO"/>
        </w:rPr>
        <w:t xml:space="preserve">⚠ Atentie: </w:t>
      </w:r>
      <w:r w:rsidRPr="00BA7452">
        <w:rPr>
          <w:noProof/>
          <w:color w:val="5C3000"/>
          <w:sz w:val="19"/>
          <w:szCs w:val="19"/>
          <w:lang w:val="ro-RO"/>
        </w:rPr>
        <w:t>Proiectia financiara trebuie sa fie corelata cu datele de piata din Sectiunea III si cu resursele descrise in planul de afaceri. Evaluatorii verifica realismul ipotezelor.</w:t>
      </w:r>
    </w:p>
    <w:tbl>
      <w:tblPr>
        <w:tblStyle w:val="af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400"/>
        <w:gridCol w:w="1400"/>
        <w:gridCol w:w="1400"/>
        <w:gridCol w:w="1400"/>
        <w:gridCol w:w="1438"/>
      </w:tblGrid>
      <w:tr w:rsidR="006B79B9" w:rsidRPr="00BA7452">
        <w:trPr>
          <w:cantSplit/>
          <w:tblHeader/>
        </w:trPr>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Indicator (lei)</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Anul 1</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Anul 2</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Anul 3</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Anul 4</w:t>
            </w:r>
          </w:p>
        </w:tc>
        <w:tc>
          <w:tcPr>
            <w:tcW w:w="1438"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Anul 5</w:t>
            </w:r>
          </w:p>
        </w:tc>
      </w:tr>
      <w:tr w:rsidR="006B79B9" w:rsidRPr="00BA7452">
        <w:trPr>
          <w:cantSplit/>
        </w:trPr>
        <w:tc>
          <w:tcPr>
            <w:tcW w:w="2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Venituri din exploatare (total) — activitatea SOUL*</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192.000</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935.000</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2.213.000</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4.250.000</w:t>
            </w:r>
          </w:p>
        </w:tc>
        <w:tc>
          <w:tcPr>
            <w:tcW w:w="14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7.077.000</w:t>
            </w:r>
          </w:p>
        </w:tc>
      </w:tr>
      <w:tr w:rsidR="006B79B9" w:rsidRPr="00BA7452">
        <w:trPr>
          <w:cantSplit/>
        </w:trPr>
        <w:tc>
          <w:tcPr>
            <w:tcW w:w="26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 xml:space="preserve">  din care: venituri din produsul/serviciul PoC</w:t>
            </w:r>
          </w:p>
        </w:tc>
        <w:tc>
          <w:tcPr>
            <w:tcW w:w="1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192.000</w:t>
            </w:r>
          </w:p>
        </w:tc>
        <w:tc>
          <w:tcPr>
            <w:tcW w:w="1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935.000</w:t>
            </w:r>
          </w:p>
        </w:tc>
        <w:tc>
          <w:tcPr>
            <w:tcW w:w="1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2.213.000</w:t>
            </w:r>
          </w:p>
        </w:tc>
        <w:tc>
          <w:tcPr>
            <w:tcW w:w="1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4.250.000</w:t>
            </w:r>
          </w:p>
        </w:tc>
        <w:tc>
          <w:tcPr>
            <w:tcW w:w="14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7.077.000</w:t>
            </w:r>
          </w:p>
        </w:tc>
      </w:tr>
      <w:tr w:rsidR="006B79B9" w:rsidRPr="00BA7452">
        <w:trPr>
          <w:cantSplit/>
        </w:trPr>
        <w:tc>
          <w:tcPr>
            <w:tcW w:w="2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 xml:space="preserve">  din care: alte venituri</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highlight w:val="yellow"/>
                <w:lang w:val="ro-RO"/>
              </w:rPr>
              <w:t xml:space="preserve">[Ct]</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highlight w:val="yellow"/>
                <w:lang w:val="ro-RO"/>
              </w:rPr>
              <w:t xml:space="preserve">[Ct]</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highlight w:val="yellow"/>
                <w:lang w:val="ro-RO"/>
              </w:rPr>
              <w:t xml:space="preserve">[Ct]</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highlight w:val="yellow"/>
                <w:lang w:val="ro-RO"/>
              </w:rPr>
              <w:t xml:space="preserve">[Ct]</w:t>
            </w:r>
          </w:p>
        </w:tc>
        <w:tc>
          <w:tcPr>
            <w:tcW w:w="14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highlight w:val="yellow"/>
                <w:lang w:val="ro-RO"/>
              </w:rPr>
              <w:t xml:space="preserve">[Ct]</w:t>
            </w:r>
          </w:p>
        </w:tc>
      </w:tr>
      <w:tr w:rsidR="006B79B9" w:rsidRPr="00BA7452">
        <w:trPr>
          <w:cantSplit/>
        </w:trPr>
        <w:tc>
          <w:tcPr>
            <w:tcW w:w="26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Cheltuieli de exploatare (total)</w:t>
            </w:r>
          </w:p>
        </w:tc>
        <w:tc>
          <w:tcPr>
            <w:tcW w:w="1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678.000</w:t>
            </w:r>
          </w:p>
        </w:tc>
        <w:tc>
          <w:tcPr>
            <w:tcW w:w="1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1.473.000</w:t>
            </w:r>
          </w:p>
        </w:tc>
        <w:tc>
          <w:tcPr>
            <w:tcW w:w="1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2.334.000</w:t>
            </w:r>
          </w:p>
        </w:tc>
        <w:tc>
          <w:tcPr>
            <w:tcW w:w="1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3.443.000</w:t>
            </w:r>
          </w:p>
        </w:tc>
        <w:tc>
          <w:tcPr>
            <w:tcW w:w="14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5.039.000</w:t>
            </w:r>
          </w:p>
        </w:tc>
      </w:tr>
      <w:tr w:rsidR="006B79B9" w:rsidRPr="00BA7452">
        <w:trPr>
          <w:cantSplit/>
        </w:trPr>
        <w:tc>
          <w:tcPr>
            <w:tcW w:w="2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 xml:space="preserve">  din care: cheltuieli CDI / Cercetare</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346.000</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402.000</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540.000</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611.000</w:t>
            </w:r>
          </w:p>
        </w:tc>
        <w:tc>
          <w:tcPr>
            <w:tcW w:w="14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713.000</w:t>
            </w:r>
          </w:p>
        </w:tc>
      </w:tr>
      <w:tr w:rsidR="006B79B9" w:rsidRPr="00BA7452">
        <w:trPr>
          <w:cantSplit/>
        </w:trPr>
        <w:tc>
          <w:tcPr>
            <w:tcW w:w="26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 xml:space="preserve">  din care: cheltuieli comercializare</w:t>
            </w:r>
          </w:p>
        </w:tc>
        <w:tc>
          <w:tcPr>
            <w:tcW w:w="1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103.000</w:t>
            </w:r>
          </w:p>
        </w:tc>
        <w:tc>
          <w:tcPr>
            <w:tcW w:w="1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333.000</w:t>
            </w:r>
          </w:p>
        </w:tc>
        <w:tc>
          <w:tcPr>
            <w:tcW w:w="1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519.000</w:t>
            </w:r>
          </w:p>
        </w:tc>
        <w:tc>
          <w:tcPr>
            <w:tcW w:w="1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774.000</w:t>
            </w:r>
          </w:p>
        </w:tc>
        <w:tc>
          <w:tcPr>
            <w:tcW w:w="14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1.099.000</w:t>
            </w:r>
          </w:p>
        </w:tc>
      </w:tr>
      <w:tr w:rsidR="006B79B9" w:rsidRPr="00BA7452">
        <w:trPr>
          <w:cantSplit/>
        </w:trPr>
        <w:tc>
          <w:tcPr>
            <w:tcW w:w="2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lastRenderedPageBreak/>
              <w:t>EBITDA</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-466.000</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-477.000</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2.000</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959.000</w:t>
            </w:r>
          </w:p>
        </w:tc>
        <w:tc>
          <w:tcPr>
            <w:tcW w:w="14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2.221.000</w:t>
            </w:r>
          </w:p>
        </w:tc>
      </w:tr>
      <w:tr w:rsidR="006B79B9" w:rsidRPr="00BA7452">
        <w:trPr>
          <w:cantSplit/>
        </w:trPr>
        <w:tc>
          <w:tcPr>
            <w:tcW w:w="26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Profit net / Pierdere neta</w:t>
            </w:r>
          </w:p>
        </w:tc>
        <w:tc>
          <w:tcPr>
            <w:tcW w:w="1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-486.000</w:t>
            </w:r>
          </w:p>
        </w:tc>
        <w:tc>
          <w:tcPr>
            <w:tcW w:w="1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-538.000</w:t>
            </w:r>
          </w:p>
        </w:tc>
        <w:tc>
          <w:tcPr>
            <w:tcW w:w="1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-121.000</w:t>
            </w:r>
          </w:p>
        </w:tc>
        <w:tc>
          <w:tcPr>
            <w:tcW w:w="1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806.000</w:t>
            </w:r>
          </w:p>
        </w:tc>
        <w:tc>
          <w:tcPr>
            <w:tcW w:w="14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1.765.000</w:t>
            </w:r>
          </w:p>
        </w:tc>
      </w:tr>
      <w:tr w:rsidR="006B79B9" w:rsidRPr="00BA7452">
        <w:trPr>
          <w:cantSplit/>
        </w:trPr>
        <w:tc>
          <w:tcPr>
            <w:tcW w:w="2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Investitii ulterioare planificate (CapEx)</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25.000</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204.000</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305.000</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153.000</w:t>
            </w:r>
          </w:p>
        </w:tc>
        <w:tc>
          <w:tcPr>
            <w:tcW w:w="14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153.000</w:t>
            </w:r>
          </w:p>
        </w:tc>
      </w:tr>
      <w:tr w:rsidR="006B79B9" w:rsidRPr="00BA7452">
        <w:trPr>
          <w:cantSplit/>
        </w:trPr>
        <w:tc>
          <w:tcPr>
            <w:tcW w:w="26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Surse de finantare ulterioara</w:t>
            </w:r>
          </w:p>
        </w:tc>
        <w:tc>
          <w:tcPr>
            <w:tcW w:w="1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vânzări (prima serie); fonduri proprii; EUIPO SME Fund; EDIH</w:t>
            </w:r>
          </w:p>
        </w:tc>
        <w:tc>
          <w:tcPr>
            <w:tcW w:w="1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PR BI 1.2 / Eurostars; crowdfunding; pre-seed în vehicul separat</w:t>
            </w:r>
          </w:p>
        </w:tc>
        <w:tc>
          <w:tcPr>
            <w:tcW w:w="1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venituri; EIC Accelerator; credit FNGCIMM</w:t>
            </w:r>
          </w:p>
        </w:tc>
        <w:tc>
          <w:tcPr>
            <w:tcW w:w="14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venituri; credit pentru stoc; rundă de capital (după durabilitate)</w:t>
            </w:r>
          </w:p>
        </w:tc>
        <w:tc>
          <w:tcPr>
            <w:tcW w:w="14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venituri recurente; licențe</w:t>
            </w:r>
          </w:p>
        </w:tc>
      </w:tr>
      <w:tr w:rsidR="006B79B9" w:rsidRPr="00BA7452">
        <w:trPr>
          <w:cantSplit/>
        </w:trPr>
        <w:tc>
          <w:tcPr>
            <w:tcW w:w="2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Nr. angajati in activitatea inovatoare</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2</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4</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4</w:t>
            </w:r>
          </w:p>
        </w:tc>
        <w:tc>
          <w:tcPr>
            <w:tcW w:w="14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5</w:t>
            </w:r>
          </w:p>
        </w:tc>
        <w:tc>
          <w:tcPr>
            <w:tcW w:w="14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6</w:t>
            </w:r>
          </w:p>
        </w:tc>
      </w:tr>
    </w:tbl>
    <w:p w:rsidR="006B79B9" w:rsidRPr="00BA7452" w:rsidRDefault="006B79B9">
      <w:pPr>
        <w:spacing w:before="60"/>
        <w:rPr>
          <w:noProof/>
          <w:lang w:val="ro-RO"/>
        </w:rPr>
      </w:pPr>
      <w:r>
        <w:rPr>
          <w:noProof/>
          <w:lang w:val="ro-RO"/>
        </w:rPr>
        <w:t xml:space="preserve">* Proiecția acoperă activitatea SOUL (valori în lei, rotunjite la mia de lei, curs orientativ 5,09 lei/€); activitatea curentă a firmei (KREA, MundiShop) se adaugă de contabil </w:t>
      </w:r>
      <w:r>
        <w:rPr>
          <w:noProof/>
          <w:highlight w:val="yellow"/>
          <w:lang w:val="ro-RO"/>
        </w:rPr>
        <w:t xml:space="preserve">[Ct]</w:t>
      </w:r>
      <w:r>
        <w:rPr>
          <w:noProof/>
          <w:lang w:val="ro-RO"/>
        </w:rPr>
        <w:t xml:space="preserve">. Cheltuielile de exploatare includ costul bunurilor vândute, cheltuielile CDI, de comercializare, generale și amortizarea. Toate valorile sunt </w:t>
      </w:r>
      <w:r>
        <w:rPr>
          <w:b/>
          <w:bCs/>
          <w:noProof/>
          <w:lang w:val="ro-RO"/>
        </w:rPr>
        <w:t xml:space="preserve">estimări [E]</w:t>
      </w:r>
      <w:r>
        <w:rPr>
          <w:noProof/>
          <w:lang w:val="ro-RO"/>
        </w:rPr>
        <w:t xml:space="preserve">.</w:t>
      </w:r>
    </w:p>
    <w:p w:rsidR="006B79B9" w:rsidRPr="00BA7452" w:rsidRDefault="006B79B9">
      <w:pPr>
        <w:spacing w:before="60"/>
        <w:rPr>
          <w:noProof/>
          <w:lang w:val="ro-RO"/>
        </w:rPr>
      </w:pPr>
    </w:p>
    <w:p w:rsidR="006B79B9" w:rsidRPr="00BA7452" w:rsidRDefault="009373F0">
      <w:pPr>
        <w:spacing w:before="60" w:after="60"/>
        <w:rPr>
          <w:noProof/>
          <w:lang w:val="ro-RO"/>
        </w:rPr>
      </w:pPr>
      <w:r w:rsidRPr="00BA7452">
        <w:rPr>
          <w:b/>
          <w:bCs/>
          <w:noProof/>
          <w:lang w:val="ro-RO"/>
        </w:rPr>
        <w:t>Ipoteze utilizate in proiectia financiara (completati obligatoriu):</w:t>
      </w:r>
    </w:p>
    <w:p w:rsidR="006B79B9" w:rsidRPr="00BA7452" w:rsidRDefault="009373F0">
      <w:pPr>
        <w:pBdr>
          <w:top w:val="nil"/>
          <w:left w:val="nil"/>
          <w:bottom w:val="nil"/>
          <w:right w:val="nil"/>
          <w:between w:val="nil"/>
        </w:pBdr>
        <w:spacing w:before="40" w:after="40"/>
        <w:rPr>
          <w:noProof/>
          <w:lang w:val="ro-RO"/>
        </w:rPr>
      </w:pPr>
      <w:r>
        <w:rPr>
          <w:b/>
          <w:bCs/>
          <w:noProof/>
          <w:lang w:val="ro-RO"/>
        </w:rPr>
        <w:t xml:space="preserve">Ipoteza 1 — volume și prețuri [E]:</w:t>
      </w:r>
      <w:r>
        <w:rPr>
          <w:noProof/>
          <w:lang w:val="ro-RO"/>
        </w:rPr>
        <w:t xml:space="preserve"> An 1: prima serie (25) + 150 de unități Batch 1, la 249 €; An 2: 850 × 249 €; An 3: 2.000 × 239 €; An 4: 4.000 × 229 €; An 5: 7.000 × 219 € (prețuri cu TVA inclusă; preț mediu încasat după marja distribuitorilor; prețul de listă rămâne „de la 249 €”). </w:t>
      </w:r>
      <w:r>
        <w:rPr>
          <w:b/>
          <w:bCs/>
          <w:noProof/>
          <w:lang w:val="ro-RO"/>
        </w:rPr>
        <w:t xml:space="preserve">Veniturile sunt modelate fără TVA</w:t>
      </w:r>
      <w:r>
        <w:rPr>
          <w:noProof/>
          <w:lang w:val="ro-RO"/>
        </w:rPr>
        <w:t xml:space="preserve"> (împărțite la 1,21, ≈ 206 € net la 249 €), pentru că presupunem că ARTEMIS devine plătitoare de TVA (plafonul de 395.000 lei se socotește cu tot cu activitatea curentă) și vânzările B2C la distanță în alte state UE peste 10.000 €/an trec prin OSS (TVA-ul statului cumpărătorului; folosim 21 % ca medie [E]). Reperele de preț sunt în §3.3 (OpenAI × Ive 300–400 $, STARBOY 349 $, Loona DeskMate 299 $).</w:t>
      </w:r>
    </w:p>
    <w:p w:rsidR="006B79B9" w:rsidRPr="00BA7452" w:rsidRDefault="009373F0">
      <w:pPr>
        <w:pBdr>
          <w:top w:val="nil"/>
          <w:left w:val="nil"/>
          <w:bottom w:val="nil"/>
          <w:right w:val="nil"/>
          <w:between w:val="nil"/>
        </w:pBdr>
        <w:spacing w:before="40" w:after="40"/>
        <w:rPr>
          <w:noProof/>
          <w:lang w:val="ro-RO"/>
        </w:rPr>
      </w:pPr>
      <w:r>
        <w:rPr>
          <w:b/>
          <w:bCs/>
          <w:noProof/>
          <w:lang w:val="ro-RO"/>
        </w:rPr>
        <w:t xml:space="preserve">Ipoteza 2 — cota de piață [E]:</w:t>
      </w:r>
      <w:r>
        <w:rPr>
          <w:noProof/>
          <w:lang w:val="ro-RO"/>
        </w:rPr>
        <w:t xml:space="preserve"> 7.000 de unități în An 5 ≈ 3–14 % din piața adresabilă estimată în §3.1 (50–250 mii de unități în nișa „dispozitiv AI dedicat premium, cu AI-ul proprietarului, UE-first”), adică ≈ 0,014 % din cei ~50 M de utilizatori profesionali de AI generativ din UE.</w:t>
      </w:r>
    </w:p>
    <w:p w:rsidR="006B79B9" w:rsidRPr="00BA7452" w:rsidRDefault="009373F0">
      <w:pPr>
        <w:pBdr>
          <w:top w:val="nil"/>
          <w:left w:val="nil"/>
          <w:bottom w:val="nil"/>
          <w:right w:val="nil"/>
          <w:between w:val="nil"/>
        </w:pBdr>
        <w:spacing w:before="40" w:after="40"/>
        <w:rPr>
          <w:noProof/>
          <w:lang w:val="ro-RO"/>
        </w:rPr>
      </w:pPr>
      <w:r>
        <w:rPr>
          <w:b/>
          <w:bCs/>
          <w:noProof/>
          <w:lang w:val="ro-RO"/>
        </w:rPr>
        <w:t xml:space="preserve">Ipoteza 3 — clienți [E]:</w:t>
      </w:r>
      <w:r>
        <w:rPr>
          <w:noProof/>
          <w:lang w:val="ro-RO"/>
        </w:rPr>
        <w:t xml:space="preserve"> An 1: 175 de clienți (prima serie din lista de așteptare + 150 din magazin/crowdfunding); conversie listă → cumpărător 2–10 % (referințe de crowdfunding, research 01); 20–50 de clienți B2B în An 3–5.</w:t>
      </w:r>
    </w:p>
    <w:p w:rsidR="006B79B9" w:rsidRPr="00BA7452" w:rsidRDefault="009373F0">
      <w:pPr>
        <w:pBdr>
          <w:top w:val="nil"/>
          <w:left w:val="nil"/>
          <w:bottom w:val="nil"/>
          <w:right w:val="nil"/>
          <w:between w:val="nil"/>
        </w:pBdr>
        <w:spacing w:before="40" w:after="40"/>
        <w:rPr>
          <w:noProof/>
          <w:lang w:val="ro-RO"/>
        </w:rPr>
      </w:pPr>
      <w:r>
        <w:rPr>
          <w:b/>
          <w:bCs/>
          <w:noProof/>
          <w:lang w:val="ro-RO"/>
        </w:rPr>
        <w:t xml:space="preserve">Ipoteza 4 — costuri unitare [E]:</w:t>
      </w:r>
      <w:r>
        <w:rPr>
          <w:noProof/>
          <w:lang w:val="ro-RO"/>
        </w:rPr>
        <w:t xml:space="preserve"> COGS 190 € (prima serie, loturi mici CNC) → 150 € (Batch 1) → 110 € → 80 € → 65 € → 60 € (An 5, PCB cu modul certificat, carcasă la volum); logistică, plăți și garanții 8 % din venitul hardware; CAC 20–30 €/unitate + costuri fixe de marketing și suport.</w:t>
      </w:r>
    </w:p>
    <w:p w:rsidR="006B79B9" w:rsidRPr="00BA7452" w:rsidRDefault="009373F0">
      <w:pPr>
        <w:pBdr>
          <w:top w:val="nil"/>
          <w:left w:val="nil"/>
          <w:bottom w:val="nil"/>
          <w:right w:val="nil"/>
          <w:between w:val="nil"/>
        </w:pBdr>
        <w:spacing w:before="40" w:after="40"/>
        <w:rPr>
          <w:noProof/>
          <w:lang w:val="ro-RO"/>
        </w:rPr>
      </w:pPr>
      <w:r>
        <w:rPr>
          <w:b/>
          <w:bCs/>
          <w:noProof/>
          <w:lang w:val="ro-RO"/>
        </w:rPr>
        <w:t xml:space="preserve">Ipoteza 5 — alte venituri [E]:</w:t>
      </w:r>
      <w:r>
        <w:rPr>
          <w:noProof/>
          <w:lang w:val="ro-RO"/>
        </w:rPr>
        <w:t xml:space="preserve"> accesorii și piese de schimb 5 % din venitul hardware; licențiere B2B 20/40/60 k€ în An 3/4/5. </w:t>
      </w:r>
      <w:r>
        <w:rPr>
          <w:b/>
          <w:bCs/>
          <w:noProof/>
          <w:lang w:val="ro-RO"/>
        </w:rPr>
        <w:t xml:space="preserve">Fără venituri din AI:</w:t>
      </w:r>
      <w:r>
        <w:rPr>
          <w:noProof/>
          <w:lang w:val="ro-RO"/>
        </w:rPr>
        <w:t xml:space="preserve"> SOUL nu include și nu revinde AI; eventualele servicii SOUL Cloud opționale (backup, sincronizare) nu sunt incluse în proiecție.</w:t>
      </w:r>
    </w:p>
    <w:p w:rsidR="006B79B9" w:rsidRPr="00BA7452" w:rsidRDefault="009373F0">
      <w:pPr>
        <w:pBdr>
          <w:top w:val="nil"/>
          <w:left w:val="nil"/>
          <w:bottom w:val="nil"/>
          <w:right w:val="nil"/>
          <w:between w:val="nil"/>
        </w:pBdr>
        <w:spacing w:before="40" w:after="40"/>
        <w:rPr>
          <w:noProof/>
          <w:lang w:val="ro-RO"/>
        </w:rPr>
      </w:pPr>
      <w:r>
        <w:rPr>
          <w:b/>
          <w:bCs/>
          <w:noProof/>
          <w:lang w:val="ro-RO"/>
        </w:rPr>
        <w:t xml:space="preserve">Ipoteza 6 — CDI și echipă [E]:</w:t>
      </w:r>
      <w:r>
        <w:rPr>
          <w:noProof/>
          <w:lang w:val="ro-RO"/>
        </w:rPr>
        <w:t xml:space="preserve"> An 1: inginer 1 normă + certificare CE/RED + EN 18031 (5–12 k€ + 0–9 k€); An 2: + suport/QA + inginer hardware 0,5 normă; An 3–5: 4–6 persoane. CapEx: scule și fixturi de producție (5/40/60/30/30 k€). Impozit pe profit 16 % cu reportarea pierderilor </w:t>
      </w:r>
      <w:r>
        <w:rPr>
          <w:noProof/>
          <w:highlight w:val="yellow"/>
          <w:lang w:val="ro-RO"/>
        </w:rPr>
        <w:t xml:space="preserve">[Ct: confirmă regimul fiscal (micro/profit) și momentul înregistrării în scopuri de TVA + OSS; ARTEMIS e azi neplătitoare de TVA]</w:t>
      </w:r>
      <w:r>
        <w:rPr>
          <w:noProof/>
          <w:lang w:val="ro-RO"/>
        </w:rPr>
        <w:t xml:space="preserve">.</w:t>
      </w:r>
    </w:p>
    <w:p w:rsidR="006B79B9" w:rsidRPr="00BA7452" w:rsidRDefault="009373F0">
      <w:pPr>
        <w:pBdr>
          <w:top w:val="nil"/>
          <w:left w:val="nil"/>
          <w:bottom w:val="nil"/>
          <w:right w:val="nil"/>
          <w:between w:val="nil"/>
        </w:pBdr>
        <w:spacing w:before="40" w:after="40"/>
        <w:rPr>
          <w:noProof/>
          <w:lang w:val="ro-RO"/>
        </w:rPr>
      </w:pPr>
      <w:r>
        <w:rPr>
          <w:b/>
          <w:bCs/>
          <w:noProof/>
          <w:lang w:val="ro-RO"/>
        </w:rPr>
        <w:t xml:space="preserve">Scenariu prudent (−50 % unități, −10 % preț) [E]:</w:t>
      </w:r>
      <w:r>
        <w:rPr>
          <w:noProof/>
          <w:lang w:val="ro-RO"/>
        </w:rPr>
        <w:t xml:space="preserve"> EBITDA negativ în An 1–4 și pozitiv din An 5 (≈ 0,3 M lei), ≈ 0,3 M lei în An 5; pierderile din primii ani se acoperă din vânzări, finanțări nerambursabile (PR BI 1.2/Eurostars) și, după durabilitate, capital.</w:t>
      </w:r>
    </w:p>
    <w:p w:rsidR="006B79B9" w:rsidRPr="00BA7452" w:rsidRDefault="006B79B9">
      <w:pPr>
        <w:spacing w:before="80"/>
        <w:rPr>
          <w:noProof/>
          <w:lang w:val="ro-RO"/>
        </w:rPr>
      </w:pPr>
    </w:p>
    <w:p w:rsidR="006B79B9" w:rsidRPr="00BA7452" w:rsidRDefault="009373F0">
      <w:pPr>
        <w:pStyle w:val="Heading2"/>
        <w:rPr>
          <w:noProof/>
          <w:lang w:val="ro-RO"/>
        </w:rPr>
      </w:pPr>
      <w:bookmarkStart w:id="37" w:name="_Toc231395771"/>
      <w:r w:rsidRPr="00BA7452">
        <w:rPr>
          <w:noProof/>
          <w:lang w:val="ro-RO"/>
        </w:rPr>
        <w:t>6.4. Riscuri asociate sustenabilitatii si masuri de atenuare</w:t>
      </w:r>
      <w:bookmarkEnd w:id="37"/>
    </w:p>
    <w:tbl>
      <w:tblPr>
        <w:tblStyle w:val="af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3000"/>
        <w:gridCol w:w="1100"/>
        <w:gridCol w:w="1300"/>
        <w:gridCol w:w="3638"/>
      </w:tblGrid>
      <w:tr w:rsidR="006B79B9" w:rsidRPr="00BA7452">
        <w:trPr>
          <w:cantSplit/>
          <w:tblHeader/>
        </w:trPr>
        <w:tc>
          <w:tcPr>
            <w:tcW w:w="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Nr.</w:t>
            </w:r>
          </w:p>
        </w:tc>
        <w:tc>
          <w:tcPr>
            <w:tcW w:w="30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Descrierea riscului</w:t>
            </w:r>
          </w:p>
        </w:tc>
        <w:tc>
          <w:tcPr>
            <w:tcW w:w="11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Probabilitate (M/S/R)</w:t>
            </w:r>
          </w:p>
        </w:tc>
        <w:tc>
          <w:tcPr>
            <w:tcW w:w="13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Impact (M/S/R)</w:t>
            </w:r>
          </w:p>
        </w:tc>
        <w:tc>
          <w:tcPr>
            <w:tcW w:w="3638"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60" w:type="dxa"/>
              <w:bottom w:w="100" w:type="dxa"/>
              <w:right w:w="160" w:type="dxa"/>
            </w:tcMar>
            <w:vAlign w:val="center"/>
          </w:tcPr>
          <w:p w:rsidR="006B79B9" w:rsidRPr="00BA7452" w:rsidRDefault="009373F0">
            <w:pPr>
              <w:jc w:val="center"/>
              <w:rPr>
                <w:noProof/>
                <w:lang w:val="ro-RO"/>
              </w:rPr>
            </w:pPr>
            <w:r w:rsidRPr="00BA7452">
              <w:rPr>
                <w:b/>
                <w:bCs/>
                <w:noProof/>
                <w:color w:val="FFFFFF"/>
                <w:sz w:val="19"/>
                <w:szCs w:val="19"/>
                <w:lang w:val="ro-RO"/>
              </w:rPr>
              <w:t>Masuri de atenuare / Raspuns</w:t>
            </w:r>
          </w:p>
        </w:tc>
      </w:tr>
      <w:tr w:rsidR="006B79B9" w:rsidRPr="00BA7452">
        <w:trPr>
          <w:cantSplit/>
        </w:trPr>
        <w:tc>
          <w:tcPr>
            <w:tcW w:w="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R1</w:t>
            </w:r>
          </w:p>
        </w:tc>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6B79B9">
            <w:pPr>
              <w:rPr>
                <w:noProof/>
                <w:lang w:val="ro-RO"/>
              </w:rPr>
            </w:pPr>
            <w:r>
              <w:rPr>
                <w:noProof/>
                <w:lang w:val="ro-RO"/>
              </w:rPr>
              <w:t xml:space="preserve">Eșec de cercetare: H1/H3/H4/H5 nu se validează (fps &lt; 30 pe RGB, atenuare RF &gt; 6 dB, latență &gt; prag, autonomie &lt; 24 h cu 1500 mAh)</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Medie</w:t>
            </w:r>
          </w:p>
        </w:tc>
        <w:tc>
          <w:tcPr>
            <w:tcW w:w="1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Mare</w:t>
            </w:r>
          </w:p>
        </w:tc>
        <w:tc>
          <w:tcPr>
            <w:tcW w:w="36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6B79B9">
            <w:pPr>
              <w:rPr>
                <w:noProof/>
                <w:color w:val="FF0000"/>
                <w:lang w:val="ro-RO"/>
              </w:rPr>
            </w:pPr>
            <w:r>
              <w:rPr>
                <w:noProof/>
                <w:lang w:val="ro-RO"/>
              </w:rPr>
              <w:t xml:space="preserve">poarta IE2 la L14 (≤ 2/3); alternative tehnice pregătite (randare parțială, bounce-buffers, fereastră radio mai mare, antenă externă în talpă, alt model AI ales de proprietar, mai mult somn al ecranului/celulă mai mare dacă încape); dacă tot nu merge → Anexa 17, se decontează max. 50 % și nu cumpărăm activele pentru TRL 5 înainte de poartă</w:t>
            </w:r>
          </w:p>
        </w:tc>
      </w:tr>
      <w:tr w:rsidR="006B79B9" w:rsidRPr="00BA7452">
        <w:trPr>
          <w:cantSplit/>
        </w:trPr>
        <w:tc>
          <w:tcPr>
            <w:tcW w:w="6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R2</w:t>
            </w:r>
          </w:p>
        </w:tc>
        <w:tc>
          <w:tcPr>
            <w:tcW w:w="3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r>
              <w:rPr>
                <w:noProof/>
                <w:lang w:val="ro-RO"/>
              </w:rPr>
              <w:t xml:space="preserve">Recrutarea coordonatorului/inginerului întârzie</w:t>
            </w:r>
          </w:p>
        </w:tc>
        <w:tc>
          <w:tcPr>
            <w:tcW w:w="11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Medie</w:t>
            </w:r>
          </w:p>
        </w:tc>
        <w:tc>
          <w:tcPr>
            <w:tcW w:w="13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Mare</w:t>
            </w:r>
          </w:p>
        </w:tc>
        <w:tc>
          <w:tcPr>
            <w:tcW w:w="36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r>
              <w:rPr>
                <w:noProof/>
                <w:lang w:val="ro-RO"/>
              </w:rPr>
              <w:t xml:space="preserve">declarații de disponibilitate semnate înainte de depunere; detașare de la o organizație de cercetare ca variantă</w:t>
            </w:r>
          </w:p>
        </w:tc>
      </w:tr>
      <w:tr w:rsidR="006B79B9" w:rsidRPr="00BA7452">
        <w:trPr>
          <w:cantSplit/>
        </w:trPr>
        <w:tc>
          <w:tcPr>
            <w:tcW w:w="6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R3</w:t>
            </w:r>
          </w:p>
        </w:tc>
        <w:tc>
          <w:tcPr>
            <w:tcW w:w="30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6B79B9">
            <w:pPr>
              <w:rPr>
                <w:noProof/>
                <w:lang w:val="ro-RO"/>
              </w:rPr>
            </w:pPr>
            <w:r>
              <w:rPr>
                <w:noProof/>
                <w:lang w:val="ro-RO"/>
              </w:rPr>
              <w:t xml:space="preserve">Lanțul de aprovizionare (panouri, module, CNC)</w:t>
            </w:r>
          </w:p>
        </w:tc>
        <w:tc>
          <w:tcPr>
            <w:tcW w:w="11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Medie</w:t>
            </w:r>
          </w:p>
        </w:tc>
        <w:tc>
          <w:tcPr>
            <w:tcW w:w="1300"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Mediu</w:t>
            </w:r>
          </w:p>
        </w:tc>
        <w:tc>
          <w:tcPr>
            <w:tcW w:w="3638"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6B79B9">
            <w:pPr>
              <w:rPr>
                <w:noProof/>
                <w:lang w:val="ro-RO"/>
              </w:rPr>
            </w:pPr>
            <w:r>
              <w:rPr>
                <w:noProof/>
                <w:lang w:val="ro-RO"/>
              </w:rPr>
              <w:t xml:space="preserve">2 furnizori pe linie; stoc tampon la L2</w:t>
            </w:r>
          </w:p>
        </w:tc>
      </w:tr>
      <w:tr w:rsidR="006B79B9" w:rsidRPr="00BA7452">
        <w:trPr>
          <w:cantSplit/>
        </w:trPr>
        <w:tc>
          <w:tcPr>
            <w:tcW w:w="6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R4</w:t>
            </w:r>
          </w:p>
        </w:tc>
        <w:tc>
          <w:tcPr>
            <w:tcW w:w="3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r>
              <w:rPr>
                <w:noProof/>
                <w:lang w:val="ro-RO"/>
              </w:rPr>
              <w:t xml:space="preserve">Ghidul final schimbă plafoanele (Anexa 20) sau calendarul</w:t>
            </w:r>
          </w:p>
        </w:tc>
        <w:tc>
          <w:tcPr>
            <w:tcW w:w="11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Medie</w:t>
            </w:r>
          </w:p>
        </w:tc>
        <w:tc>
          <w:tcPr>
            <w:tcW w:w="13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Mediu</w:t>
            </w:r>
          </w:p>
        </w:tc>
        <w:tc>
          <w:tcPr>
            <w:tcW w:w="36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r>
              <w:rPr>
                <w:noProof/>
                <w:lang w:val="ro-RO"/>
              </w:rPr>
              <w:t xml:space="preserve">buget modular; rezervă de curs 4 %</w:t>
            </w:r>
          </w:p>
        </w:tc>
      </w:tr>
      <w:tr w:rsidR="006B79B9" w:rsidRPr="00BA7452">
        <w:trPr>
          <w:cantSplit/>
        </w:trPr>
        <w:tc>
          <w:tcPr>
            <w:tcW w:w="6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R5</w:t>
            </w:r>
          </w:p>
        </w:tc>
        <w:tc>
          <w:tcPr>
            <w:tcW w:w="3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r>
              <w:rPr>
                <w:noProof/>
                <w:lang w:val="ro-RO"/>
              </w:rPr>
              <w:t xml:space="preserve">Curs valutar: plafonul de minimis/200 k€ depășit la semnare</w:t>
            </w:r>
          </w:p>
        </w:tc>
        <w:tc>
          <w:tcPr>
            <w:tcW w:w="11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Redusă</w:t>
            </w:r>
          </w:p>
        </w:tc>
        <w:tc>
          <w:tcPr>
            <w:tcW w:w="13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Mediu</w:t>
            </w:r>
          </w:p>
        </w:tc>
        <w:tc>
          <w:tcPr>
            <w:tcW w:w="36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r>
              <w:rPr>
                <w:noProof/>
                <w:lang w:val="ro-RO"/>
              </w:rPr>
              <w:t xml:space="preserve">191 k€ în loc de 200 k€</w:t>
            </w:r>
          </w:p>
        </w:tc>
      </w:tr>
      <w:tr w:rsidR="006B79B9" w:rsidRPr="00BA7452">
        <w:trPr>
          <w:cantSplit/>
        </w:trPr>
        <w:tc>
          <w:tcPr>
            <w:tcW w:w="6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R6</w:t>
            </w:r>
          </w:p>
        </w:tc>
        <w:tc>
          <w:tcPr>
            <w:tcW w:w="3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r>
              <w:rPr>
                <w:noProof/>
                <w:lang w:val="ro-RO"/>
              </w:rPr>
              <w:t xml:space="preserve">ARTEMIS devine plătitoare de TVA (plafonul de 395.000 lei poate fi depășit din activitatea curentă KREA/MundiShop sau, după proiect, din vânzările SOUL) → TVA neeligibilă în proiect; după proiect, vânzările se taxează (OSS pentru vânzările B2C la distanță în UE peste 10.000 €/an)</w:t>
            </w:r>
          </w:p>
        </w:tc>
        <w:tc>
          <w:tcPr>
            <w:tcW w:w="11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Medie</w:t>
            </w:r>
          </w:p>
        </w:tc>
        <w:tc>
          <w:tcPr>
            <w:tcW w:w="13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Mediu</w:t>
            </w:r>
          </w:p>
        </w:tc>
        <w:tc>
          <w:tcPr>
            <w:tcW w:w="36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r>
              <w:rPr>
                <w:noProof/>
                <w:lang w:val="ro-RO"/>
              </w:rPr>
              <w:t xml:space="preserve">monitorizare lunară a CA; notificarea AM-ului; reducerea TVA din buget; proiecția post-PoC e calculată deja fără TVA (prețul de listă de 249 € include TVA, ≈ 206 € net); înregistrare OSS înainte de primele vânzări în alte state UE</w:t>
            </w:r>
          </w:p>
        </w:tc>
      </w:tr>
      <w:tr w:rsidR="006B79B9" w:rsidRPr="00BA7452">
        <w:trPr>
          <w:cantSplit/>
        </w:trPr>
        <w:tc>
          <w:tcPr>
            <w:tcW w:w="6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R7</w:t>
            </w:r>
          </w:p>
        </w:tc>
        <w:tc>
          <w:tcPr>
            <w:tcW w:w="3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r>
              <w:rPr>
                <w:noProof/>
                <w:lang w:val="ro-RO"/>
              </w:rPr>
              <w:t xml:space="preserve">Cash-flow până la rambursare</w:t>
            </w:r>
          </w:p>
        </w:tc>
        <w:tc>
          <w:tcPr>
            <w:tcW w:w="11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Medie</w:t>
            </w:r>
          </w:p>
        </w:tc>
        <w:tc>
          <w:tcPr>
            <w:tcW w:w="13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Mare</w:t>
            </w:r>
          </w:p>
        </w:tc>
        <w:tc>
          <w:tcPr>
            <w:tcW w:w="36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r>
              <w:rPr>
                <w:noProof/>
                <w:lang w:val="ro-RO"/>
              </w:rPr>
              <w:t xml:space="preserve">prefinanțare (§12.1), cereri de plată (§12.2), linie de credit FNGCIMM</w:t>
            </w:r>
          </w:p>
        </w:tc>
      </w:tr>
      <w:tr w:rsidR="006B79B9" w:rsidRPr="00BA7452">
        <w:trPr>
          <w:cantSplit/>
        </w:trPr>
        <w:tc>
          <w:tcPr>
            <w:tcW w:w="6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R8</w:t>
            </w:r>
          </w:p>
        </w:tc>
        <w:tc>
          <w:tcPr>
            <w:tcW w:w="3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r>
              <w:rPr>
                <w:noProof/>
                <w:lang w:val="ro-RO"/>
              </w:rPr>
              <w:t xml:space="preserve">Dependența de furnizorii de AI și de politicile lor (abonamentele Claude Pro/Max nu pot fi folosite de dispozitive terțe; „Sign in with ChatGPT” cere aprobarea OpenAI)</w:t>
            </w:r>
          </w:p>
        </w:tc>
        <w:tc>
          <w:tcPr>
            <w:tcW w:w="11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Medie</w:t>
            </w:r>
          </w:p>
        </w:tc>
        <w:tc>
          <w:tcPr>
            <w:tcW w:w="13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Mediu</w:t>
            </w:r>
          </w:p>
        </w:tc>
        <w:tc>
          <w:tcPr>
            <w:tcW w:w="36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r>
              <w:rPr>
                <w:noProof/>
                <w:lang w:val="ro-RO"/>
              </w:rPr>
              <w:t xml:space="preserve">modul offline complet; AI-ul proprietarului prin cheia lui API sau prin conectorul din aplicația Claude; mai mulți furnizori; nu promitem funcții care depind de aprobări neobținute; SOUL nu include și nu revinde AI</w:t>
            </w:r>
          </w:p>
        </w:tc>
      </w:tr>
      <w:tr w:rsidR="006B79B9" w:rsidRPr="00BA7452">
        <w:trPr>
          <w:cantSplit/>
        </w:trPr>
        <w:tc>
          <w:tcPr>
            <w:tcW w:w="6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R9</w:t>
            </w:r>
          </w:p>
        </w:tc>
        <w:tc>
          <w:tcPr>
            <w:tcW w:w="3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r>
              <w:rPr>
                <w:noProof/>
                <w:lang w:val="ro-RO"/>
              </w:rPr>
              <w:t xml:space="preserve">Conformitate (AI Act art. 50, GDPR, EN 18031)</w:t>
            </w:r>
          </w:p>
        </w:tc>
        <w:tc>
          <w:tcPr>
            <w:tcW w:w="11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Redusă</w:t>
            </w:r>
          </w:p>
        </w:tc>
        <w:tc>
          <w:tcPr>
            <w:tcW w:w="13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Mediu</w:t>
            </w:r>
          </w:p>
        </w:tc>
        <w:tc>
          <w:tcPr>
            <w:tcW w:w="36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r>
              <w:rPr>
                <w:noProof/>
                <w:lang w:val="ro-RO"/>
              </w:rPr>
              <w:t xml:space="preserve">informare AI la pornire; DPA; evaluarea EN 18031 (linia 15)</w:t>
            </w:r>
          </w:p>
        </w:tc>
      </w:tr>
      <w:tr w:rsidR="006B79B9" w:rsidRPr="00BA7452">
        <w:trPr>
          <w:cantSplit/>
        </w:trPr>
        <w:tc>
          <w:tcPr>
            <w:tcW w:w="6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R10</w:t>
            </w:r>
          </w:p>
        </w:tc>
        <w:tc>
          <w:tcPr>
            <w:tcW w:w="3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r>
              <w:rPr>
                <w:noProof/>
                <w:lang w:val="ro-RO"/>
              </w:rPr>
              <w:t xml:space="preserve">Vânzare sau certificare CE înainte de contract: proiectul ar părea „demarat/finalizat” și TRL &gt; 5</w:t>
            </w:r>
          </w:p>
        </w:tc>
        <w:tc>
          <w:tcPr>
            <w:tcW w:w="11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Redusă (decizia din 26.09.2026)</w:t>
            </w:r>
          </w:p>
        </w:tc>
        <w:tc>
          <w:tcPr>
            <w:tcW w:w="13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Eliminatoriu</w:t>
            </w:r>
          </w:p>
        </w:tc>
        <w:tc>
          <w:tcPr>
            <w:tcW w:w="36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r>
              <w:rPr>
                <w:noProof/>
                <w:lang w:val="ro-RO"/>
              </w:rPr>
              <w:t xml:space="preserve">fără ediție Founders; pe site doar listă de așteptare, nicio rezervare sau plată; magazinul Shopify nu se deschide pentru vânzare și SOUL nu se certifică CE înainte de contract; prima serie (10–25 buc.) e pasul post-PoC</w:t>
            </w:r>
          </w:p>
        </w:tc>
      </w:tr>
      <w:tr w:rsidR="006B79B9" w:rsidRPr="00BA7452">
        <w:trPr>
          <w:cantSplit/>
        </w:trPr>
        <w:tc>
          <w:tcPr>
            <w:tcW w:w="6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R11</w:t>
            </w:r>
          </w:p>
        </w:tc>
        <w:tc>
          <w:tcPr>
            <w:tcW w:w="3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r>
              <w:rPr>
                <w:noProof/>
                <w:lang w:val="ro-RO"/>
              </w:rPr>
              <w:t xml:space="preserve">Schimbări de acționariat (ex. un investitor angel intră în ARTEMIS)</w:t>
            </w:r>
          </w:p>
        </w:tc>
        <w:tc>
          <w:tcPr>
            <w:tcW w:w="11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Medie</w:t>
            </w:r>
          </w:p>
        </w:tc>
        <w:tc>
          <w:tcPr>
            <w:tcW w:w="13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Eliminatoriu (condiții artificiale, §5.1.2)</w:t>
            </w:r>
          </w:p>
        </w:tc>
        <w:tc>
          <w:tcPr>
            <w:tcW w:w="36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r>
              <w:rPr>
                <w:noProof/>
                <w:lang w:val="ro-RO"/>
              </w:rPr>
              <w:t xml:space="preserve">investiția se face într-un vehicul separat sau după durabilitate, cu avizul AM; fără transfer de IP în durabilitate</w:t>
            </w:r>
          </w:p>
        </w:tc>
      </w:tr>
      <w:tr w:rsidR="006B79B9" w:rsidRPr="00BA7452">
        <w:trPr>
          <w:cantSplit/>
        </w:trPr>
        <w:tc>
          <w:tcPr>
            <w:tcW w:w="6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R12</w:t>
            </w:r>
          </w:p>
        </w:tc>
        <w:tc>
          <w:tcPr>
            <w:tcW w:w="30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r>
              <w:rPr>
                <w:noProof/>
                <w:lang w:val="ro-RO"/>
              </w:rPr>
              <w:t xml:space="preserve">Conflict de marcă „SOUL”</w:t>
            </w:r>
          </w:p>
        </w:tc>
        <w:tc>
          <w:tcPr>
            <w:tcW w:w="11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Mare</w:t>
            </w:r>
          </w:p>
        </w:tc>
        <w:tc>
          <w:tcPr>
            <w:tcW w:w="1300"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9373F0">
            <w:pPr>
              <w:rPr>
                <w:noProof/>
                <w:lang w:val="ro-RO"/>
              </w:rPr>
            </w:pPr>
            <w:r>
              <w:rPr>
                <w:noProof/>
                <w:sz w:val="19"/>
                <w:szCs w:val="19"/>
                <w:lang w:val="ro-RO"/>
              </w:rPr>
              <w:t xml:space="preserve">Mediu</w:t>
            </w:r>
          </w:p>
        </w:tc>
        <w:tc>
          <w:tcPr>
            <w:tcW w:w="3638" w:type="dxa"/>
            <w:tcBorders>
              <w:top w:val="single" w:sz="6" w:space="0" w:color="D9D9D9"/>
              <w:left w:val="single" w:sz="6" w:space="0" w:color="D9D9D9"/>
              <w:bottom w:val="single" w:sz="6" w:space="0" w:color="D9D9D9"/>
              <w:right w:val="single" w:sz="6" w:space="0" w:color="D9D9D9"/>
            </w:tcBorders>
            <w:shd w:val="clear" w:color="auto" w:fill="F5F5F5"/>
            <w:tcMar>
              <w:top w:w="80" w:type="dxa"/>
              <w:left w:w="160" w:type="dxa"/>
              <w:bottom w:w="80" w:type="dxa"/>
              <w:right w:w="160" w:type="dxa"/>
            </w:tcMar>
            <w:vAlign w:val="center"/>
          </w:tcPr>
          <w:p w:rsidR="006B79B9" w:rsidRPr="00BA7452" w:rsidRDefault="006B79B9">
            <w:pPr>
              <w:rPr>
                <w:noProof/>
                <w:lang w:val="ro-RO"/>
              </w:rPr>
            </w:pPr>
            <w:r>
              <w:rPr>
                <w:noProof/>
                <w:lang w:val="ro-RO"/>
              </w:rPr>
              <w:t xml:space="preserve">căutare TMview acum; marcă figurativă/compusă ca rezervă; designul (depus înainte de 24.09.2027) protejează forma oricum</w:t>
            </w:r>
          </w:p>
        </w:tc>
      </w:tr>
    </w:tbl>
    <w:p w:rsidR="006B79B9" w:rsidRPr="00BA7452" w:rsidRDefault="006B79B9">
      <w:pPr>
        <w:spacing w:before="60"/>
        <w:rPr>
          <w:noProof/>
          <w:lang w:val="ro-RO"/>
        </w:rPr>
      </w:pPr>
    </w:p>
    <w:p w:rsidR="006B79B9" w:rsidRPr="00BA7452" w:rsidRDefault="009373F0">
      <w:pPr>
        <w:spacing w:before="60" w:after="60"/>
        <w:rPr>
          <w:noProof/>
          <w:lang w:val="ro-RO"/>
        </w:rPr>
      </w:pPr>
      <w:r>
        <w:rPr>
          <w:noProof/>
          <w:lang w:val="ro-RO"/>
        </w:rPr>
        <w:t xml:space="preserve">Legenda: probabilitatea și impactul sunt exprimate explicit (Mare / Medie / Redusă). Riscurile R1–R12 sunt identice cu secțiunea Riscuri din CF; R1 este riscul de eșec de cercetare prevăzut în ghid (§5.2.2, §5.7.1; Anexa 17).</w:t>
      </w:r>
    </w:p>
    <w:p w:rsidR="006B79B9" w:rsidRPr="00BA7452" w:rsidRDefault="009373F0">
      <w:pPr>
        <w:rPr>
          <w:noProof/>
          <w:lang w:val="ro-RO"/>
        </w:rPr>
      </w:pPr>
      <w:r w:rsidRPr="00BA7452">
        <w:rPr>
          <w:noProof/>
          <w:lang w:val="ro-RO"/>
        </w:rPr>
        <w:br w:type="page"/>
      </w:r>
    </w:p>
    <w:p w:rsidR="008306DB" w:rsidRPr="00BA7452" w:rsidRDefault="008306DB">
      <w:pPr>
        <w:spacing w:before="60" w:after="60"/>
        <w:rPr>
          <w:b/>
          <w:bCs/>
          <w:noProof/>
          <w:lang w:val="ro-RO"/>
        </w:rPr>
      </w:pPr>
    </w:p>
    <w:p w:rsidR="008306DB" w:rsidRPr="00BA7452" w:rsidRDefault="008306DB">
      <w:pPr>
        <w:spacing w:before="60" w:after="60"/>
        <w:rPr>
          <w:b/>
          <w:bCs/>
          <w:noProof/>
          <w:lang w:val="ro-RO"/>
        </w:rPr>
      </w:pPr>
    </w:p>
    <w:p w:rsidR="008306DB" w:rsidRPr="00BA7452" w:rsidRDefault="008306DB">
      <w:pPr>
        <w:spacing w:before="60" w:after="60"/>
        <w:rPr>
          <w:b/>
          <w:bCs/>
          <w:noProof/>
          <w:lang w:val="ro-RO"/>
        </w:rPr>
      </w:pPr>
    </w:p>
    <w:p w:rsidR="008306DB" w:rsidRPr="00BA7452" w:rsidRDefault="008306DB">
      <w:pPr>
        <w:spacing w:before="60" w:after="60"/>
        <w:rPr>
          <w:b/>
          <w:bCs/>
          <w:noProof/>
          <w:lang w:val="ro-RO"/>
        </w:rPr>
      </w:pPr>
    </w:p>
    <w:p w:rsidR="006B79B9" w:rsidRPr="00BA7452" w:rsidRDefault="009373F0" w:rsidP="00BA7452">
      <w:pPr>
        <w:spacing w:before="60" w:after="60"/>
        <w:jc w:val="both"/>
        <w:rPr>
          <w:noProof/>
          <w:lang w:val="ro-RO"/>
        </w:rPr>
      </w:pPr>
      <w:r w:rsidRPr="00BA7452">
        <w:rPr>
          <w:b/>
          <w:bCs/>
          <w:noProof/>
          <w:lang w:val="ro-RO"/>
        </w:rPr>
        <w:t>Declaratia reprezentantului legal:</w:t>
      </w:r>
    </w:p>
    <w:p w:rsidR="006B79B9" w:rsidRPr="00BA7452" w:rsidRDefault="006B79B9" w:rsidP="00BA7452">
      <w:pPr>
        <w:spacing w:before="60"/>
        <w:jc w:val="both"/>
        <w:rPr>
          <w:noProof/>
          <w:lang w:val="ro-RO"/>
        </w:rPr>
      </w:pPr>
    </w:p>
    <w:p w:rsidR="006B79B9" w:rsidRPr="00BA7452" w:rsidRDefault="009373F0" w:rsidP="00BA7452">
      <w:pPr>
        <w:spacing w:before="60" w:after="60"/>
        <w:jc w:val="both"/>
        <w:rPr>
          <w:noProof/>
          <w:lang w:val="ro-RO"/>
        </w:rPr>
      </w:pPr>
      <w:r>
        <w:rPr>
          <w:noProof/>
          <w:lang w:val="ro-RO"/>
        </w:rPr>
        <w:t xml:space="preserve">Subsemnatul/a, </w:t>
      </w:r>
      <w:r>
        <w:rPr>
          <w:noProof/>
          <w:highlight w:val="yellow"/>
          <w:lang w:val="ro-RO"/>
        </w:rPr>
        <w:t xml:space="preserve">[Nume Prenume]</w:t>
      </w:r>
      <w:r>
        <w:rPr>
          <w:noProof/>
          <w:lang w:val="ro-RO"/>
        </w:rPr>
        <w:t xml:space="preserve">, în calitate de reprezentant legal al ARTEMIS DIGITAL S.R.L., declar pe propria răspundere că informațiile din prezentul Plan de Afaceri sunt corecte, complete și reflectă fidel capacitatea și intenția organizației noastre de a implementa proiectul propus în cadrul Apelului PR BI P1/1.1/1/2026.</w:t>
      </w:r>
    </w:p>
    <w:p w:rsidR="006B79B9" w:rsidRPr="00BA7452" w:rsidRDefault="006B79B9">
      <w:pPr>
        <w:spacing w:before="120"/>
        <w:rPr>
          <w:noProof/>
          <w:lang w:val="ro-RO"/>
        </w:rPr>
      </w:pPr>
    </w:p>
    <w:tbl>
      <w:tblPr>
        <w:tblStyle w:val="af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9"/>
        <w:gridCol w:w="4819"/>
      </w:tblGrid>
      <w:tr w:rsidR="006B79B9" w:rsidRPr="00BA7452">
        <w:trPr>
          <w:cantSplit/>
        </w:trPr>
        <w:tc>
          <w:tcPr>
            <w:tcW w:w="4819"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6B79B9" w:rsidRPr="00BA7452" w:rsidRDefault="009373F0">
            <w:pPr>
              <w:rPr>
                <w:noProof/>
                <w:lang w:val="ro-RO"/>
              </w:rPr>
            </w:pPr>
            <w:r w:rsidRPr="00BA7452">
              <w:rPr>
                <w:noProof/>
                <w:sz w:val="19"/>
                <w:szCs w:val="19"/>
                <w:lang w:val="ro-RO"/>
              </w:rPr>
              <w:t>Semnatura reprezentant legal:_________________________________</w:t>
            </w:r>
          </w:p>
        </w:tc>
        <w:tc>
          <w:tcPr>
            <w:tcW w:w="4819" w:type="dxa"/>
            <w:tcBorders>
              <w:top w:val="single" w:sz="6" w:space="0" w:color="D9D9D9"/>
              <w:left w:val="single" w:sz="6" w:space="0" w:color="D9D9D9"/>
              <w:bottom w:val="single" w:sz="6" w:space="0" w:color="D9D9D9"/>
              <w:right w:val="single" w:sz="6" w:space="0" w:color="D9D9D9"/>
            </w:tcBorders>
            <w:shd w:val="clear" w:color="auto" w:fill="FFFFFF"/>
            <w:tcMar>
              <w:top w:w="80" w:type="dxa"/>
              <w:left w:w="160" w:type="dxa"/>
              <w:bottom w:w="80" w:type="dxa"/>
              <w:right w:w="160" w:type="dxa"/>
            </w:tcMar>
            <w:vAlign w:val="center"/>
          </w:tcPr>
          <w:p w:rsidR="008306DB" w:rsidRPr="00BA7452" w:rsidRDefault="009373F0">
            <w:pPr>
              <w:rPr>
                <w:noProof/>
                <w:sz w:val="19"/>
                <w:szCs w:val="19"/>
                <w:lang w:val="ro-RO"/>
              </w:rPr>
            </w:pPr>
            <w:r>
              <w:rPr>
                <w:noProof/>
                <w:sz w:val="19"/>
                <w:szCs w:val="19"/>
                <w:lang w:val="ro-RO"/>
              </w:rPr>
              <w:t xml:space="preserve">Data: </w:t>
            </w:r>
            <w:r>
              <w:rPr>
                <w:noProof/>
                <w:sz w:val="19"/>
                <w:szCs w:val="19"/>
                <w:highlight w:val="yellow"/>
                <w:lang w:val="ro-RO"/>
              </w:rPr>
              <w:t xml:space="preserve">[ZZ/LL/AAAA]</w:t>
            </w:r>
          </w:p>
          <w:p w:rsidR="008306DB" w:rsidRPr="00BA7452" w:rsidRDefault="009373F0">
            <w:pPr>
              <w:rPr>
                <w:noProof/>
                <w:sz w:val="19"/>
                <w:szCs w:val="19"/>
                <w:lang w:val="ro-RO"/>
              </w:rPr>
            </w:pPr>
            <w:r>
              <w:rPr>
                <w:noProof/>
                <w:sz w:val="19"/>
                <w:szCs w:val="19"/>
                <w:lang w:val="ro-RO"/>
              </w:rPr>
              <w:t xml:space="preserve">Funcție: Administrator</w:t>
            </w:r>
          </w:p>
          <w:p w:rsidR="008306DB" w:rsidRPr="00BA7452" w:rsidRDefault="009373F0">
            <w:pPr>
              <w:rPr>
                <w:noProof/>
                <w:sz w:val="19"/>
                <w:szCs w:val="19"/>
                <w:lang w:val="ro-RO"/>
              </w:rPr>
            </w:pPr>
            <w:r>
              <w:rPr>
                <w:noProof/>
                <w:sz w:val="19"/>
                <w:szCs w:val="19"/>
                <w:lang w:val="ro-RO"/>
              </w:rPr>
              <w:t xml:space="preserve">Denumire organizație: ARTEMIS DIGITAL S.R.L.</w:t>
            </w:r>
          </w:p>
        </w:tc>
      </w:tr>
    </w:tbl>
    <w:p w:rsidR="006B79B9" w:rsidRPr="00BA7452" w:rsidRDefault="006B79B9">
      <w:pPr>
        <w:widowControl w:val="0"/>
        <w:pBdr>
          <w:top w:val="nil"/>
          <w:left w:val="nil"/>
          <w:bottom w:val="nil"/>
          <w:right w:val="nil"/>
          <w:between w:val="nil"/>
        </w:pBdr>
        <w:spacing w:line="276" w:lineRule="auto"/>
        <w:rPr>
          <w:noProof/>
          <w:lang w:val="ro-RO"/>
        </w:rPr>
      </w:pPr>
    </w:p>
    <w:sectPr w:rsidR="006B79B9" w:rsidRPr="00BA7452">
      <w:headerReference w:type="default" r:id="rId10"/>
      <w:footerReference w:type="default" r:id="rId11"/>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8F2DE" w14:textId="77777777" w:rsidR="00CB6000" w:rsidRDefault="00CB6000">
      <w:r>
        <w:separator/>
      </w:r>
    </w:p>
  </w:endnote>
  <w:endnote w:type="continuationSeparator" w:id="0">
    <w:p w14:paraId="3D2EBFBE" w14:textId="77777777" w:rsidR="00CB6000" w:rsidRDefault="00CB6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2277A428-7AA1-43F3-B65B-5A90733AFE44}"/>
    <w:embedBold r:id="rId2" w:fontKey="{F4132D51-B6BB-4E7C-B46D-5BBE74D298D6}"/>
    <w:embedItalic r:id="rId3" w:fontKey="{F646B1D3-DF34-4706-B764-3F2E90C960A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9ABE6D7-5F48-464A-BCDF-FA1714D76941}"/>
  </w:font>
  <w:font w:name="Segoe UI">
    <w:panose1 w:val="020B0502040204020203"/>
    <w:charset w:val="00"/>
    <w:family w:val="swiss"/>
    <w:pitch w:val="variable"/>
    <w:sig w:usb0="E4002EFF" w:usb1="C000E47F" w:usb2="00000009" w:usb3="00000000" w:csb0="000001FF" w:csb1="00000000"/>
    <w:embedRegular r:id="rId5" w:fontKey="{461A8165-D81A-4DB5-BF32-EA94A84FA9F3}"/>
  </w:font>
  <w:font w:name="Cambria">
    <w:panose1 w:val="02040503050406030204"/>
    <w:charset w:val="00"/>
    <w:family w:val="roman"/>
    <w:pitch w:val="variable"/>
    <w:sig w:usb0="E00006FF" w:usb1="420024FF" w:usb2="02000000" w:usb3="00000000" w:csb0="0000019F" w:csb1="00000000"/>
    <w:embedRegular r:id="rId6" w:fontKey="{E8049EF2-8D21-4C60-905D-E6DB2C8E1F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A913C" w14:textId="3286CBD2" w:rsidR="00576ABC" w:rsidRDefault="00BA7452">
    <w:pPr>
      <w:pBdr>
        <w:top w:val="single" w:sz="4" w:space="4" w:color="D9D9D9"/>
      </w:pBdr>
      <w:spacing w:before="60"/>
      <w:jc w:val="center"/>
    </w:pPr>
    <w:r>
      <w:rPr>
        <w:noProof/>
        <w:lang w:val="ro-RO" w:eastAsia="ro-RO"/>
      </w:rPr>
      <w:drawing>
        <wp:anchor distT="0" distB="0" distL="114300" distR="114300" simplePos="0" relativeHeight="251659264" behindDoc="0" locked="0" layoutInCell="1" allowOverlap="1" wp14:anchorId="784606EF" wp14:editId="7D256ABD">
          <wp:simplePos x="0" y="0"/>
          <wp:positionH relativeFrom="column">
            <wp:posOffset>-304800</wp:posOffset>
          </wp:positionH>
          <wp:positionV relativeFrom="paragraph">
            <wp:posOffset>73660</wp:posOffset>
          </wp:positionV>
          <wp:extent cx="6764655" cy="121285"/>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oter site nou 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64655" cy="121285"/>
                  </a:xfrm>
                  <a:prstGeom prst="rect">
                    <a:avLst/>
                  </a:prstGeom>
                </pic:spPr>
              </pic:pic>
            </a:graphicData>
          </a:graphic>
          <wp14:sizeRelH relativeFrom="page">
            <wp14:pctWidth>0</wp14:pctWidth>
          </wp14:sizeRelH>
          <wp14:sizeRelV relativeFrom="page">
            <wp14:pctHeight>0</wp14:pctHeight>
          </wp14:sizeRelV>
        </wp:anchor>
      </w:drawing>
    </w:r>
    <w:proofErr w:type="spellStart"/>
    <w:r w:rsidR="00576ABC">
      <w:rPr>
        <w:color w:val="888888"/>
        <w:sz w:val="16"/>
        <w:szCs w:val="16"/>
      </w:rPr>
      <w:t>Pagina</w:t>
    </w:r>
    <w:proofErr w:type="spellEnd"/>
    <w:r w:rsidR="00576ABC">
      <w:rPr>
        <w:color w:val="888888"/>
        <w:sz w:val="16"/>
        <w:szCs w:val="16"/>
      </w:rPr>
      <w:t xml:space="preserve"> </w:t>
    </w:r>
    <w:r w:rsidR="00576ABC">
      <w:rPr>
        <w:color w:val="888888"/>
        <w:sz w:val="16"/>
        <w:szCs w:val="16"/>
      </w:rPr>
      <w:fldChar w:fldCharType="begin"/>
    </w:r>
    <w:r w:rsidR="00576ABC">
      <w:rPr>
        <w:color w:val="888888"/>
        <w:sz w:val="16"/>
        <w:szCs w:val="16"/>
      </w:rPr>
      <w:instrText>PAGE</w:instrText>
    </w:r>
    <w:r w:rsidR="00576ABC">
      <w:rPr>
        <w:color w:val="888888"/>
        <w:sz w:val="16"/>
        <w:szCs w:val="16"/>
      </w:rPr>
      <w:fldChar w:fldCharType="separate"/>
    </w:r>
    <w:r w:rsidR="008D3118">
      <w:rPr>
        <w:noProof/>
        <w:color w:val="888888"/>
        <w:sz w:val="16"/>
        <w:szCs w:val="16"/>
      </w:rPr>
      <w:t>13</w:t>
    </w:r>
    <w:r w:rsidR="00576ABC">
      <w:rPr>
        <w:color w:val="888888"/>
        <w:sz w:val="16"/>
        <w:szCs w:val="16"/>
      </w:rPr>
      <w:fldChar w:fldCharType="end"/>
    </w:r>
    <w:r w:rsidR="00576ABC">
      <w:rPr>
        <w:color w:val="888888"/>
        <w:sz w:val="16"/>
        <w:szCs w:val="16"/>
      </w:rPr>
      <w:t xml:space="preserve"> din </w:t>
    </w:r>
    <w:r w:rsidR="00576ABC">
      <w:rPr>
        <w:color w:val="888888"/>
        <w:sz w:val="16"/>
        <w:szCs w:val="16"/>
      </w:rPr>
      <w:fldChar w:fldCharType="begin"/>
    </w:r>
    <w:r w:rsidR="00576ABC">
      <w:rPr>
        <w:color w:val="888888"/>
        <w:sz w:val="16"/>
        <w:szCs w:val="16"/>
      </w:rPr>
      <w:instrText>NUMPAGES</w:instrText>
    </w:r>
    <w:r w:rsidR="00576ABC">
      <w:rPr>
        <w:color w:val="888888"/>
        <w:sz w:val="16"/>
        <w:szCs w:val="16"/>
      </w:rPr>
      <w:fldChar w:fldCharType="separate"/>
    </w:r>
    <w:r w:rsidR="008D3118">
      <w:rPr>
        <w:noProof/>
        <w:color w:val="888888"/>
        <w:sz w:val="16"/>
        <w:szCs w:val="16"/>
      </w:rPr>
      <w:t>16</w:t>
    </w:r>
    <w:r w:rsidR="00576ABC">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992AD9" w14:textId="77777777" w:rsidR="00CB6000" w:rsidRDefault="00CB6000">
      <w:r>
        <w:separator/>
      </w:r>
    </w:p>
  </w:footnote>
  <w:footnote w:type="continuationSeparator" w:id="0">
    <w:p w14:paraId="7F2D3FEA" w14:textId="77777777" w:rsidR="00CB6000" w:rsidRDefault="00CB6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D45C3" w14:textId="4AEA34B0" w:rsidR="00576ABC" w:rsidRDefault="00576ABC">
    <w:pPr>
      <w:pBdr>
        <w:bottom w:val="single" w:sz="6" w:space="4" w:color="1B3A6B"/>
      </w:pBdr>
      <w:tabs>
        <w:tab w:val="right" w:pos="9638"/>
      </w:tabs>
      <w:spacing w:after="60"/>
      <w:rPr>
        <w:color w:val="1B3A6B"/>
        <w:sz w:val="16"/>
        <w:szCs w:val="16"/>
      </w:rPr>
    </w:pPr>
    <w:r>
      <w:rPr>
        <w:noProof/>
      </w:rPr>
      <w:drawing>
        <wp:inline distT="0" distB="0" distL="0" distR="0" wp14:anchorId="15F41EAE" wp14:editId="5149AB6A">
          <wp:extent cx="5736590" cy="920750"/>
          <wp:effectExtent l="0" t="0" r="0" b="0"/>
          <wp:docPr id="18" name="Picture 18" descr="A black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black and blu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6590" cy="920750"/>
                  </a:xfrm>
                  <a:prstGeom prst="rect">
                    <a:avLst/>
                  </a:prstGeom>
                  <a:noFill/>
                </pic:spPr>
              </pic:pic>
            </a:graphicData>
          </a:graphic>
        </wp:inline>
      </w:drawing>
    </w:r>
  </w:p>
  <w:p w14:paraId="607F9EAC" w14:textId="413A3E85" w:rsidR="00576ABC" w:rsidRDefault="00576ABC">
    <w:pPr>
      <w:pBdr>
        <w:bottom w:val="single" w:sz="6" w:space="4" w:color="1B3A6B"/>
      </w:pBdr>
      <w:tabs>
        <w:tab w:val="right" w:pos="9638"/>
      </w:tabs>
      <w:spacing w:after="60"/>
    </w:pPr>
    <w:r>
      <w:rPr>
        <w:color w:val="1B3A6B"/>
        <w:sz w:val="16"/>
        <w:szCs w:val="16"/>
      </w:rPr>
      <w:t xml:space="preserve">ANEXA 3 - PLAN DE </w:t>
    </w:r>
    <w:proofErr w:type="gramStart"/>
    <w:r>
      <w:rPr>
        <w:color w:val="1B3A6B"/>
        <w:sz w:val="16"/>
        <w:szCs w:val="16"/>
      </w:rPr>
      <w:t>AFACERI  |</w:t>
    </w:r>
    <w:proofErr w:type="gramEnd"/>
    <w:r>
      <w:rPr>
        <w:color w:val="1B3A6B"/>
        <w:sz w:val="16"/>
        <w:szCs w:val="16"/>
      </w:rPr>
      <w:t xml:space="preserve">  PR BI P1/1.1/1/2026 - Proof of Concept</w:t>
    </w:r>
    <w:r>
      <w:rPr>
        <w:i/>
        <w:iCs/>
        <w:color w:val="888888"/>
        <w:sz w:val="16"/>
        <w:szCs w:val="16"/>
      </w:rPr>
    </w:r>
    <w:proofErr w:type="spellStart"/>
    <w:r>
      <w:rPr>
        <w:i/>
        <w:iCs/>
        <w:color w:val="888888"/>
        <w:sz w:val="16"/>
        <w:szCs w:val="16"/>
      </w:rPr>
      <w:t xml:space="preserve">  |  ARTEMIS DIGITAL S.R.L. — SOUL-PoC</w:t>
    </w:r>
    <w:proofErr w:type="spellEnd"/>
    <w:r>
      <w:rPr>
        <w:i/>
        <w:iCs/>
        <w:color w:val="888888"/>
        <w:sz w:val="16"/>
        <w:szCs w:val="16"/>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EC6526"/>
    <w:multiLevelType w:val="multilevel"/>
    <w:tmpl w:val="6648417C"/>
    <w:lvl w:ilvl="0">
      <w:start w:val="1"/>
      <w:numFmt w:val="bullet"/>
      <w:lvlText w:val="•"/>
      <w:lvlJc w:val="left"/>
      <w:pPr>
        <w:ind w:left="480" w:hanging="24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21057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9B9"/>
    <w:rsid w:val="00005BC9"/>
    <w:rsid w:val="00051E16"/>
    <w:rsid w:val="00082EF5"/>
    <w:rsid w:val="000A0680"/>
    <w:rsid w:val="000A7BC9"/>
    <w:rsid w:val="000D2F83"/>
    <w:rsid w:val="000D5E07"/>
    <w:rsid w:val="001000EA"/>
    <w:rsid w:val="0013006C"/>
    <w:rsid w:val="00147A07"/>
    <w:rsid w:val="0017107A"/>
    <w:rsid w:val="00173867"/>
    <w:rsid w:val="001859FD"/>
    <w:rsid w:val="001C2599"/>
    <w:rsid w:val="00272980"/>
    <w:rsid w:val="00276A67"/>
    <w:rsid w:val="00324139"/>
    <w:rsid w:val="00353578"/>
    <w:rsid w:val="00361905"/>
    <w:rsid w:val="003733DE"/>
    <w:rsid w:val="00385BC7"/>
    <w:rsid w:val="00386530"/>
    <w:rsid w:val="003C03AC"/>
    <w:rsid w:val="003E0B05"/>
    <w:rsid w:val="003E63B7"/>
    <w:rsid w:val="00404AEB"/>
    <w:rsid w:val="00406591"/>
    <w:rsid w:val="0047516F"/>
    <w:rsid w:val="004753AC"/>
    <w:rsid w:val="004C223E"/>
    <w:rsid w:val="00525912"/>
    <w:rsid w:val="00564D85"/>
    <w:rsid w:val="00576ABC"/>
    <w:rsid w:val="00583439"/>
    <w:rsid w:val="00587A16"/>
    <w:rsid w:val="005D4CA0"/>
    <w:rsid w:val="0060326D"/>
    <w:rsid w:val="00626ABB"/>
    <w:rsid w:val="00646C8D"/>
    <w:rsid w:val="00676034"/>
    <w:rsid w:val="006B79B9"/>
    <w:rsid w:val="006C5A36"/>
    <w:rsid w:val="006E227F"/>
    <w:rsid w:val="00773FCE"/>
    <w:rsid w:val="007915C6"/>
    <w:rsid w:val="007A0C23"/>
    <w:rsid w:val="007B65B2"/>
    <w:rsid w:val="007F248B"/>
    <w:rsid w:val="00802415"/>
    <w:rsid w:val="008306DB"/>
    <w:rsid w:val="008757E3"/>
    <w:rsid w:val="008B0BA4"/>
    <w:rsid w:val="008D2F32"/>
    <w:rsid w:val="008D3118"/>
    <w:rsid w:val="009373F0"/>
    <w:rsid w:val="00961CA6"/>
    <w:rsid w:val="00A31AA4"/>
    <w:rsid w:val="00A53F56"/>
    <w:rsid w:val="00A57AF4"/>
    <w:rsid w:val="00A57CD0"/>
    <w:rsid w:val="00A67FDB"/>
    <w:rsid w:val="00A95180"/>
    <w:rsid w:val="00AB4FDB"/>
    <w:rsid w:val="00AB6D05"/>
    <w:rsid w:val="00B41CF8"/>
    <w:rsid w:val="00B76498"/>
    <w:rsid w:val="00B94036"/>
    <w:rsid w:val="00BA681E"/>
    <w:rsid w:val="00BA7452"/>
    <w:rsid w:val="00BB24C2"/>
    <w:rsid w:val="00BC4627"/>
    <w:rsid w:val="00C4771E"/>
    <w:rsid w:val="00C60567"/>
    <w:rsid w:val="00CA7DCC"/>
    <w:rsid w:val="00CB6000"/>
    <w:rsid w:val="00CC0400"/>
    <w:rsid w:val="00CE20CF"/>
    <w:rsid w:val="00CF52DB"/>
    <w:rsid w:val="00D04A2A"/>
    <w:rsid w:val="00D430CA"/>
    <w:rsid w:val="00D5359B"/>
    <w:rsid w:val="00E17810"/>
    <w:rsid w:val="00E579FA"/>
    <w:rsid w:val="00EA4E6D"/>
    <w:rsid w:val="00ED3D1F"/>
    <w:rsid w:val="00F019CA"/>
    <w:rsid w:val="00FD1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3AF80"/>
  <w15:docId w15:val="{B93EADB7-A1BA-4DA1-B541-AA46162DD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20"/>
      <w:outlineLvl w:val="0"/>
    </w:pPr>
    <w:rPr>
      <w:b/>
      <w:bCs/>
      <w:color w:val="1B3A6B"/>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80"/>
      <w:outlineLvl w:val="1"/>
    </w:pPr>
    <w:rPr>
      <w:b/>
      <w:bCs/>
      <w:color w:val="0E6B6B"/>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60"/>
      <w:outlineLvl w:val="2"/>
    </w:pPr>
    <w:rPr>
      <w:b/>
      <w:bCs/>
      <w:color w:val="1B3A6B"/>
      <w:sz w:val="22"/>
      <w:szCs w:val="22"/>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13006C"/>
    <w:pPr>
      <w:tabs>
        <w:tab w:val="center" w:pos="4680"/>
        <w:tab w:val="right" w:pos="9360"/>
      </w:tabs>
    </w:pPr>
  </w:style>
  <w:style w:type="character" w:customStyle="1" w:styleId="HeaderChar">
    <w:name w:val="Header Char"/>
    <w:basedOn w:val="DefaultParagraphFont"/>
    <w:link w:val="Header"/>
    <w:uiPriority w:val="99"/>
    <w:rsid w:val="0013006C"/>
  </w:style>
  <w:style w:type="paragraph" w:styleId="Footer">
    <w:name w:val="footer"/>
    <w:basedOn w:val="Normal"/>
    <w:link w:val="FooterChar"/>
    <w:uiPriority w:val="99"/>
    <w:unhideWhenUsed/>
    <w:rsid w:val="0013006C"/>
    <w:pPr>
      <w:tabs>
        <w:tab w:val="center" w:pos="4680"/>
        <w:tab w:val="right" w:pos="9360"/>
      </w:tabs>
    </w:pPr>
  </w:style>
  <w:style w:type="character" w:customStyle="1" w:styleId="FooterChar">
    <w:name w:val="Footer Char"/>
    <w:basedOn w:val="DefaultParagraphFont"/>
    <w:link w:val="Footer"/>
    <w:uiPriority w:val="99"/>
    <w:rsid w:val="0013006C"/>
  </w:style>
  <w:style w:type="character" w:styleId="CommentReference">
    <w:name w:val="annotation reference"/>
    <w:basedOn w:val="DefaultParagraphFont"/>
    <w:uiPriority w:val="99"/>
    <w:semiHidden/>
    <w:unhideWhenUsed/>
    <w:rsid w:val="003733DE"/>
    <w:rPr>
      <w:sz w:val="16"/>
      <w:szCs w:val="16"/>
    </w:rPr>
  </w:style>
  <w:style w:type="paragraph" w:styleId="CommentText">
    <w:name w:val="annotation text"/>
    <w:basedOn w:val="Normal"/>
    <w:link w:val="CommentTextChar"/>
    <w:uiPriority w:val="99"/>
    <w:unhideWhenUsed/>
    <w:rsid w:val="003733DE"/>
  </w:style>
  <w:style w:type="character" w:customStyle="1" w:styleId="CommentTextChar">
    <w:name w:val="Comment Text Char"/>
    <w:basedOn w:val="DefaultParagraphFont"/>
    <w:link w:val="CommentText"/>
    <w:uiPriority w:val="99"/>
    <w:rsid w:val="003733DE"/>
  </w:style>
  <w:style w:type="paragraph" w:styleId="CommentSubject">
    <w:name w:val="annotation subject"/>
    <w:basedOn w:val="CommentText"/>
    <w:next w:val="CommentText"/>
    <w:link w:val="CommentSubjectChar"/>
    <w:uiPriority w:val="99"/>
    <w:semiHidden/>
    <w:unhideWhenUsed/>
    <w:rsid w:val="003733DE"/>
    <w:rPr>
      <w:b/>
      <w:bCs/>
    </w:rPr>
  </w:style>
  <w:style w:type="character" w:customStyle="1" w:styleId="CommentSubjectChar">
    <w:name w:val="Comment Subject Char"/>
    <w:basedOn w:val="CommentTextChar"/>
    <w:link w:val="CommentSubject"/>
    <w:uiPriority w:val="99"/>
    <w:semiHidden/>
    <w:rsid w:val="003733DE"/>
    <w:rPr>
      <w:b/>
      <w:bCs/>
    </w:rPr>
  </w:style>
  <w:style w:type="paragraph" w:styleId="Revision">
    <w:name w:val="Revision"/>
    <w:hidden/>
    <w:uiPriority w:val="99"/>
    <w:semiHidden/>
    <w:rsid w:val="003733DE"/>
  </w:style>
  <w:style w:type="table" w:styleId="TableGrid">
    <w:name w:val="Table Grid"/>
    <w:basedOn w:val="TableNormal"/>
    <w:uiPriority w:val="39"/>
    <w:rsid w:val="001859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B4FD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4FDB"/>
    <w:rPr>
      <w:rFonts w:ascii="Segoe UI" w:hAnsi="Segoe UI" w:cs="Segoe UI"/>
      <w:sz w:val="18"/>
      <w:szCs w:val="18"/>
    </w:rPr>
  </w:style>
  <w:style w:type="character" w:styleId="Strong">
    <w:name w:val="Strong"/>
    <w:basedOn w:val="DefaultParagraphFont"/>
    <w:uiPriority w:val="22"/>
    <w:qFormat/>
    <w:rsid w:val="00CE20CF"/>
    <w:rPr>
      <w:b/>
      <w:bCs/>
    </w:rPr>
  </w:style>
  <w:style w:type="character" w:styleId="Hyperlink">
    <w:name w:val="Hyperlink"/>
    <w:basedOn w:val="DefaultParagraphFont"/>
    <w:uiPriority w:val="99"/>
    <w:unhideWhenUsed/>
    <w:rsid w:val="006E227F"/>
    <w:rPr>
      <w:color w:val="0000FF" w:themeColor="hyperlink"/>
      <w:u w:val="single"/>
    </w:rPr>
  </w:style>
  <w:style w:type="character" w:styleId="UnresolvedMention">
    <w:name w:val="Unresolved Mention"/>
    <w:basedOn w:val="DefaultParagraphFont"/>
    <w:uiPriority w:val="99"/>
    <w:semiHidden/>
    <w:unhideWhenUsed/>
    <w:rsid w:val="006E227F"/>
    <w:rPr>
      <w:color w:val="605E5C"/>
      <w:shd w:val="clear" w:color="auto" w:fill="E1DFDD"/>
    </w:rPr>
  </w:style>
  <w:style w:type="paragraph" w:styleId="TOCHeading">
    <w:name w:val="TOC Heading"/>
    <w:basedOn w:val="Heading1"/>
    <w:next w:val="Normal"/>
    <w:uiPriority w:val="39"/>
    <w:unhideWhenUsed/>
    <w:qFormat/>
    <w:rsid w:val="00BA7452"/>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rPr>
  </w:style>
  <w:style w:type="paragraph" w:styleId="TOC1">
    <w:name w:val="toc 1"/>
    <w:basedOn w:val="Normal"/>
    <w:next w:val="Normal"/>
    <w:autoRedefine/>
    <w:uiPriority w:val="39"/>
    <w:unhideWhenUsed/>
    <w:rsid w:val="00BA7452"/>
    <w:pPr>
      <w:spacing w:after="100"/>
    </w:pPr>
  </w:style>
  <w:style w:type="paragraph" w:styleId="TOC3">
    <w:name w:val="toc 3"/>
    <w:basedOn w:val="Normal"/>
    <w:next w:val="Normal"/>
    <w:autoRedefine/>
    <w:uiPriority w:val="39"/>
    <w:unhideWhenUsed/>
    <w:rsid w:val="00BA7452"/>
    <w:pPr>
      <w:spacing w:after="100"/>
      <w:ind w:left="400"/>
    </w:pPr>
  </w:style>
  <w:style w:type="paragraph" w:styleId="TOC2">
    <w:name w:val="toc 2"/>
    <w:basedOn w:val="Normal"/>
    <w:next w:val="Normal"/>
    <w:autoRedefine/>
    <w:uiPriority w:val="39"/>
    <w:unhideWhenUsed/>
    <w:rsid w:val="00BA745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42184">
      <w:bodyDiv w:val="1"/>
      <w:marLeft w:val="0"/>
      <w:marRight w:val="0"/>
      <w:marTop w:val="0"/>
      <w:marBottom w:val="0"/>
      <w:divBdr>
        <w:top w:val="none" w:sz="0" w:space="0" w:color="auto"/>
        <w:left w:val="none" w:sz="0" w:space="0" w:color="auto"/>
        <w:bottom w:val="none" w:sz="0" w:space="0" w:color="auto"/>
        <w:right w:val="none" w:sz="0" w:space="0" w:color="auto"/>
      </w:divBdr>
    </w:div>
    <w:div w:id="1226337858">
      <w:bodyDiv w:val="1"/>
      <w:marLeft w:val="0"/>
      <w:marRight w:val="0"/>
      <w:marTop w:val="0"/>
      <w:marBottom w:val="0"/>
      <w:divBdr>
        <w:top w:val="none" w:sz="0" w:space="0" w:color="auto"/>
        <w:left w:val="none" w:sz="0" w:space="0" w:color="auto"/>
        <w:bottom w:val="none" w:sz="0" w:space="0" w:color="auto"/>
        <w:right w:val="none" w:sz="0" w:space="0" w:color="auto"/>
      </w:divBdr>
    </w:div>
    <w:div w:id="1994328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regiobucuresti-ilfov.r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70BemAQjDKXezmRxgFUiTncDJg==">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</go:docsCustomData>
</go:gDocsCustomXmlDataStorage>
</file>

<file path=customXml/itemProps1.xml><?xml version="1.0" encoding="utf-8"?>
<ds:datastoreItem xmlns:ds="http://schemas.openxmlformats.org/officeDocument/2006/customXml" ds:itemID="{8D4330F6-97E2-4CF1-B084-01D6DF2AAAE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4006</Words>
  <Characters>23241</Characters>
  <Application>Microsoft Office Word</Application>
  <DocSecurity>4</DocSecurity>
  <Lines>193</Lines>
  <Paragraphs>54</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Lavinia</dc:creator>
  <cp:lastModifiedBy>DELIA OPRISAN</cp:lastModifiedBy>
  <cp:revision>2</cp:revision>
  <dcterms:created xsi:type="dcterms:W3CDTF">2026-06-03T13:16:00Z</dcterms:created>
  <dcterms:modified xsi:type="dcterms:W3CDTF">2026-06-03T13:16:00Z</dcterms:modified>
</cp:coreProperties>
</file>