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5094" w14:textId="77777777" w:rsidR="002604FB" w:rsidRPr="00B6663D" w:rsidRDefault="002604FB" w:rsidP="002604FB">
      <w:pPr>
        <w:pStyle w:val="NoSpacing"/>
      </w:pPr>
    </w:p>
    <w:p w14:paraId="3F4F19B4" w14:textId="77777777" w:rsidR="002604FB" w:rsidRPr="00B6663D" w:rsidRDefault="002604FB" w:rsidP="002604FB">
      <w:pPr>
        <w:pStyle w:val="NoSpacing"/>
      </w:pPr>
    </w:p>
    <w:p w14:paraId="5899EED2" w14:textId="77777777" w:rsidR="002604FB" w:rsidRPr="00B6663D" w:rsidRDefault="002604FB" w:rsidP="002604FB">
      <w:pPr>
        <w:pStyle w:val="NoSpacing"/>
      </w:pPr>
    </w:p>
    <w:p w14:paraId="246BE5BA" w14:textId="77777777" w:rsidR="002604FB" w:rsidRDefault="002604FB" w:rsidP="002604FB">
      <w:pPr>
        <w:pStyle w:val="NoSpacing"/>
      </w:pPr>
    </w:p>
    <w:p w14:paraId="5A58D893" w14:textId="77777777" w:rsidR="002604FB" w:rsidRDefault="002604FB" w:rsidP="002604FB">
      <w:pPr>
        <w:pStyle w:val="NoSpacing"/>
      </w:pPr>
    </w:p>
    <w:p w14:paraId="1D796E99" w14:textId="77777777" w:rsidR="002604FB" w:rsidRDefault="002604FB" w:rsidP="002604FB">
      <w:pPr>
        <w:pStyle w:val="NoSpacing"/>
      </w:pPr>
    </w:p>
    <w:p w14:paraId="5694AC56" w14:textId="77777777" w:rsidR="002604FB" w:rsidRDefault="002604FB" w:rsidP="002604FB">
      <w:pPr>
        <w:pStyle w:val="NoSpacing"/>
      </w:pPr>
    </w:p>
    <w:p w14:paraId="20A44765" w14:textId="77777777" w:rsidR="002604FB" w:rsidRDefault="002604FB" w:rsidP="002604FB">
      <w:pPr>
        <w:pStyle w:val="NoSpacing"/>
      </w:pPr>
    </w:p>
    <w:p w14:paraId="5953B399" w14:textId="77777777" w:rsidR="002604FB" w:rsidRDefault="002604FB" w:rsidP="002604FB">
      <w:pPr>
        <w:pStyle w:val="NoSpacing"/>
      </w:pPr>
    </w:p>
    <w:p w14:paraId="7B1DE07A" w14:textId="77777777" w:rsidR="002604FB" w:rsidRDefault="002604FB" w:rsidP="002604FB">
      <w:pPr>
        <w:pStyle w:val="NoSpacing"/>
      </w:pPr>
    </w:p>
    <w:p w14:paraId="443997BD" w14:textId="77777777" w:rsidR="002604FB" w:rsidRDefault="002604FB" w:rsidP="002604FB">
      <w:pPr>
        <w:pStyle w:val="NoSpacing"/>
      </w:pPr>
    </w:p>
    <w:p w14:paraId="707F0B65" w14:textId="77777777" w:rsidR="002604FB" w:rsidRDefault="002604FB" w:rsidP="002604FB">
      <w:pPr>
        <w:pStyle w:val="NoSpacing"/>
      </w:pPr>
    </w:p>
    <w:p w14:paraId="54E50472" w14:textId="77777777" w:rsidR="002604FB" w:rsidRDefault="002604FB" w:rsidP="002604FB">
      <w:pPr>
        <w:pStyle w:val="NoSpacing"/>
      </w:pPr>
    </w:p>
    <w:p w14:paraId="70E872D6" w14:textId="77777777" w:rsidR="002604FB" w:rsidRDefault="002604FB" w:rsidP="002604FB">
      <w:pPr>
        <w:pStyle w:val="NoSpacing"/>
      </w:pPr>
    </w:p>
    <w:p w14:paraId="208A6B63" w14:textId="77777777" w:rsidR="002604FB" w:rsidRDefault="002604FB" w:rsidP="002604FB">
      <w:pPr>
        <w:pStyle w:val="NoSpacing"/>
      </w:pPr>
    </w:p>
    <w:p w14:paraId="79468150" w14:textId="77777777" w:rsidR="002604FB" w:rsidRDefault="002604FB" w:rsidP="002604FB">
      <w:pPr>
        <w:pStyle w:val="NoSpacing"/>
      </w:pPr>
    </w:p>
    <w:p w14:paraId="20DBDDCA" w14:textId="77777777" w:rsidR="002604FB" w:rsidRPr="00B6663D" w:rsidRDefault="002604FB" w:rsidP="002604FB">
      <w:pPr>
        <w:pStyle w:val="NoSpacing"/>
      </w:pPr>
    </w:p>
    <w:p w14:paraId="2DD84E73" w14:textId="77777777" w:rsidR="002604FB" w:rsidRPr="00B6663D" w:rsidRDefault="002604FB" w:rsidP="002604FB">
      <w:pPr>
        <w:pStyle w:val="NoSpacing"/>
      </w:pPr>
    </w:p>
    <w:p w14:paraId="5E4650DE" w14:textId="77777777" w:rsidR="002604FB" w:rsidRPr="00B6663D" w:rsidRDefault="002604FB" w:rsidP="002604FB">
      <w:pPr>
        <w:pStyle w:val="NoSpacing"/>
      </w:pPr>
    </w:p>
    <w:p w14:paraId="4A992C3D" w14:textId="77777777" w:rsidR="002604FB" w:rsidRPr="00B6663D" w:rsidRDefault="002604FB" w:rsidP="002604FB">
      <w:pPr>
        <w:pStyle w:val="NoSpacing"/>
      </w:pPr>
    </w:p>
    <w:p w14:paraId="714306F6" w14:textId="77777777" w:rsidR="002604FB" w:rsidRPr="00B6663D" w:rsidRDefault="002604FB" w:rsidP="002604FB">
      <w:pPr>
        <w:pStyle w:val="NoSpacing"/>
      </w:pPr>
    </w:p>
    <w:p w14:paraId="6550DC2A" w14:textId="18F2925E" w:rsidR="002604FB" w:rsidRPr="007C3301" w:rsidRDefault="005C110D" w:rsidP="005C110D">
      <w:pPr>
        <w:rPr>
          <w:b/>
          <w:sz w:val="28"/>
          <w:lang w:val="en-US"/>
        </w:rPr>
      </w:pPr>
      <w:r>
        <w:rPr>
          <w:b/>
          <w:sz w:val="28"/>
          <w:lang w:val="en-US"/>
        </w:rPr>
        <w:t>WORD EXERCISE</w:t>
      </w:r>
    </w:p>
    <w:p w14:paraId="41926609" w14:textId="77777777" w:rsidR="002604FB" w:rsidRPr="007C3301" w:rsidRDefault="002604FB" w:rsidP="002604FB">
      <w:pPr>
        <w:pStyle w:val="NoSpacing"/>
        <w:rPr>
          <w:lang w:val="en-US"/>
        </w:rPr>
      </w:pPr>
    </w:p>
    <w:p w14:paraId="2861308D" w14:textId="77777777" w:rsidR="002604FB" w:rsidRPr="007C3301" w:rsidRDefault="002604FB" w:rsidP="002604FB">
      <w:pPr>
        <w:pStyle w:val="NoSpacing"/>
        <w:rPr>
          <w:lang w:val="en-US"/>
        </w:rPr>
      </w:pPr>
    </w:p>
    <w:p w14:paraId="33905D6D" w14:textId="77777777" w:rsidR="002604FB" w:rsidRPr="007C3301" w:rsidRDefault="002604FB" w:rsidP="002604FB">
      <w:pPr>
        <w:pStyle w:val="NoSpacing"/>
        <w:rPr>
          <w:lang w:val="en-US"/>
        </w:rPr>
      </w:pPr>
    </w:p>
    <w:p w14:paraId="445CEE06" w14:textId="77777777" w:rsidR="002604FB" w:rsidRPr="007C3301" w:rsidRDefault="002604FB" w:rsidP="002604FB">
      <w:pPr>
        <w:pStyle w:val="NoSpacing"/>
        <w:rPr>
          <w:lang w:val="en-US"/>
        </w:rPr>
      </w:pPr>
    </w:p>
    <w:p w14:paraId="3C242456" w14:textId="77777777" w:rsidR="002604FB" w:rsidRPr="007C3301" w:rsidRDefault="002604FB" w:rsidP="002604FB">
      <w:pPr>
        <w:pStyle w:val="NoSpacing"/>
        <w:rPr>
          <w:lang w:val="en-US"/>
        </w:rPr>
      </w:pPr>
    </w:p>
    <w:p w14:paraId="5192CE02" w14:textId="77777777" w:rsidR="002604FB" w:rsidRPr="007C3301" w:rsidRDefault="002604FB" w:rsidP="002604FB">
      <w:pPr>
        <w:pStyle w:val="NoSpacing"/>
        <w:rPr>
          <w:lang w:val="en-US"/>
        </w:rPr>
      </w:pPr>
    </w:p>
    <w:p w14:paraId="07F6099B" w14:textId="77777777" w:rsidR="002604FB" w:rsidRPr="007C3301" w:rsidRDefault="002604FB" w:rsidP="002604FB">
      <w:pPr>
        <w:pStyle w:val="NoSpacing"/>
        <w:rPr>
          <w:lang w:val="en-US"/>
        </w:rPr>
      </w:pPr>
    </w:p>
    <w:p w14:paraId="04DB41D9" w14:textId="77777777" w:rsidR="002604FB" w:rsidRPr="007C3301" w:rsidRDefault="002604FB" w:rsidP="002604FB">
      <w:pPr>
        <w:pStyle w:val="NoSpacing"/>
        <w:rPr>
          <w:lang w:val="en-US"/>
        </w:rPr>
      </w:pPr>
    </w:p>
    <w:p w14:paraId="6A79E0B2" w14:textId="77777777" w:rsidR="002604FB" w:rsidRPr="007C3301" w:rsidRDefault="002604FB" w:rsidP="002604FB">
      <w:pPr>
        <w:pStyle w:val="NoSpacing"/>
        <w:rPr>
          <w:lang w:val="en-US"/>
        </w:rPr>
      </w:pPr>
    </w:p>
    <w:p w14:paraId="60ADF5B6" w14:textId="77777777" w:rsidR="002604FB" w:rsidRPr="007C3301" w:rsidRDefault="002604FB" w:rsidP="002604FB">
      <w:pPr>
        <w:pStyle w:val="NoSpacing"/>
        <w:rPr>
          <w:lang w:val="en-US"/>
        </w:rPr>
      </w:pPr>
    </w:p>
    <w:p w14:paraId="0CB83A49" w14:textId="77777777" w:rsidR="002604FB" w:rsidRPr="007C3301" w:rsidRDefault="002604FB" w:rsidP="002604FB">
      <w:pPr>
        <w:pStyle w:val="NoSpacing"/>
        <w:rPr>
          <w:lang w:val="en-US"/>
        </w:rPr>
      </w:pPr>
    </w:p>
    <w:p w14:paraId="12A0BCF7" w14:textId="77777777" w:rsidR="002604FB" w:rsidRPr="007C3301" w:rsidRDefault="002604FB" w:rsidP="002604FB">
      <w:pPr>
        <w:pStyle w:val="NoSpacing"/>
        <w:rPr>
          <w:lang w:val="en-US"/>
        </w:rPr>
      </w:pPr>
    </w:p>
    <w:p w14:paraId="3B7E1D48" w14:textId="77777777" w:rsidR="002604FB" w:rsidRPr="007C3301" w:rsidRDefault="002604FB" w:rsidP="002604FB">
      <w:pPr>
        <w:pStyle w:val="NoSpacing"/>
        <w:rPr>
          <w:lang w:val="en-US"/>
        </w:rPr>
      </w:pPr>
    </w:p>
    <w:p w14:paraId="70362CEB" w14:textId="77777777" w:rsidR="002604FB" w:rsidRPr="007C3301" w:rsidRDefault="002604FB" w:rsidP="002604FB">
      <w:pPr>
        <w:pStyle w:val="NoSpacing"/>
        <w:rPr>
          <w:lang w:val="en-US"/>
        </w:rPr>
      </w:pPr>
    </w:p>
    <w:p w14:paraId="69662470" w14:textId="77777777" w:rsidR="002604FB" w:rsidRPr="007C3301" w:rsidRDefault="002604FB" w:rsidP="002604FB">
      <w:pPr>
        <w:pStyle w:val="NoSpacing"/>
        <w:rPr>
          <w:lang w:val="en-US"/>
        </w:rPr>
      </w:pPr>
    </w:p>
    <w:p w14:paraId="0E90BA47" w14:textId="77777777" w:rsidR="002604FB" w:rsidRPr="007C3301" w:rsidRDefault="002604FB" w:rsidP="002604FB">
      <w:pPr>
        <w:pStyle w:val="NoSpacing"/>
        <w:rPr>
          <w:lang w:val="en-US"/>
        </w:rPr>
      </w:pPr>
    </w:p>
    <w:p w14:paraId="6146E43F" w14:textId="77777777" w:rsidR="002604FB" w:rsidRPr="007C3301" w:rsidRDefault="002604FB" w:rsidP="002604FB">
      <w:pPr>
        <w:pStyle w:val="NoSpacing"/>
        <w:rPr>
          <w:lang w:val="en-US"/>
        </w:rPr>
      </w:pPr>
    </w:p>
    <w:p w14:paraId="77AF3666" w14:textId="77777777" w:rsidR="002604FB" w:rsidRPr="007C3301" w:rsidRDefault="002604FB" w:rsidP="002604FB">
      <w:pPr>
        <w:pStyle w:val="NoSpacing"/>
        <w:rPr>
          <w:lang w:val="en-US"/>
        </w:rPr>
      </w:pPr>
    </w:p>
    <w:p w14:paraId="17C6EE61" w14:textId="35CE9A31" w:rsidR="002604FB" w:rsidRPr="007C3301" w:rsidRDefault="002604FB" w:rsidP="002604FB">
      <w:pPr>
        <w:pStyle w:val="NoSpacing"/>
        <w:tabs>
          <w:tab w:val="left" w:pos="3686"/>
        </w:tabs>
        <w:rPr>
          <w:lang w:val="en-US"/>
        </w:rPr>
      </w:pPr>
      <w:r w:rsidRPr="007C3301">
        <w:rPr>
          <w:lang w:val="en-US"/>
        </w:rPr>
        <w:tab/>
      </w:r>
      <w:r w:rsidR="00576E9F">
        <w:rPr>
          <w:lang w:val="en-US"/>
        </w:rPr>
        <w:t>KHANDAKER RAKIB HASAN</w:t>
      </w:r>
    </w:p>
    <w:p w14:paraId="45B3B483" w14:textId="77777777" w:rsidR="002604FB" w:rsidRPr="007C3301" w:rsidRDefault="002604FB" w:rsidP="002604FB">
      <w:pPr>
        <w:pStyle w:val="NoSpacing"/>
        <w:tabs>
          <w:tab w:val="left" w:pos="3686"/>
        </w:tabs>
        <w:rPr>
          <w:lang w:val="en-US"/>
        </w:rPr>
      </w:pPr>
      <w:r w:rsidRPr="007C3301">
        <w:rPr>
          <w:lang w:val="en-US"/>
        </w:rPr>
        <w:tab/>
        <w:t>Word task</w:t>
      </w:r>
    </w:p>
    <w:p w14:paraId="1A20E50D" w14:textId="1C28278A" w:rsidR="002604FB" w:rsidRPr="001C1A69" w:rsidRDefault="002604FB" w:rsidP="002604FB">
      <w:pPr>
        <w:pStyle w:val="NoSpacing"/>
        <w:tabs>
          <w:tab w:val="left" w:pos="3686"/>
        </w:tabs>
        <w:rPr>
          <w:lang w:val="en-US"/>
        </w:rPr>
      </w:pPr>
      <w:r w:rsidRPr="007C3301">
        <w:rPr>
          <w:lang w:val="en-US"/>
        </w:rPr>
        <w:tab/>
      </w:r>
      <w:r w:rsidRPr="001C1A69">
        <w:rPr>
          <w:lang w:val="en-US"/>
        </w:rPr>
        <w:t xml:space="preserve">Semester </w:t>
      </w:r>
      <w:r w:rsidR="004300F8" w:rsidRPr="001C1A69">
        <w:rPr>
          <w:lang w:val="en-US"/>
        </w:rPr>
        <w:t>(Spring</w:t>
      </w:r>
      <w:r w:rsidRPr="001C1A69">
        <w:rPr>
          <w:lang w:val="en-US"/>
        </w:rPr>
        <w:t>) year</w:t>
      </w:r>
      <w:r w:rsidR="00B8524F">
        <w:rPr>
          <w:lang w:val="en-US"/>
        </w:rPr>
        <w:t xml:space="preserve"> 2022</w:t>
      </w:r>
    </w:p>
    <w:p w14:paraId="7AFFE6EE" w14:textId="02DF83BF" w:rsidR="002604FB" w:rsidRPr="007C3301" w:rsidRDefault="002604FB" w:rsidP="002604FB">
      <w:pPr>
        <w:pStyle w:val="NoSpacing"/>
        <w:tabs>
          <w:tab w:val="left" w:pos="3686"/>
        </w:tabs>
        <w:rPr>
          <w:lang w:val="en-US"/>
        </w:rPr>
      </w:pPr>
      <w:r w:rsidRPr="001C1A69">
        <w:rPr>
          <w:lang w:val="en-US"/>
        </w:rPr>
        <w:tab/>
      </w:r>
      <w:r w:rsidR="004300F8">
        <w:rPr>
          <w:lang w:val="en-US"/>
        </w:rPr>
        <w:t>Bachelor’s</w:t>
      </w:r>
      <w:r w:rsidRPr="007C3301">
        <w:rPr>
          <w:lang w:val="en-US"/>
        </w:rPr>
        <w:t xml:space="preserve"> </w:t>
      </w:r>
      <w:r>
        <w:rPr>
          <w:lang w:val="en-US"/>
        </w:rPr>
        <w:t xml:space="preserve">degree </w:t>
      </w:r>
      <w:r w:rsidR="004300F8">
        <w:rPr>
          <w:lang w:val="en-US"/>
        </w:rPr>
        <w:t>program</w:t>
      </w:r>
    </w:p>
    <w:p w14:paraId="464B360A" w14:textId="77777777" w:rsidR="002604FB" w:rsidRPr="007C3301" w:rsidRDefault="002604FB" w:rsidP="002604FB">
      <w:pPr>
        <w:pStyle w:val="NoSpacing"/>
        <w:tabs>
          <w:tab w:val="left" w:pos="3686"/>
        </w:tabs>
        <w:rPr>
          <w:lang w:val="en-US"/>
        </w:rPr>
      </w:pPr>
      <w:r w:rsidRPr="007C3301">
        <w:rPr>
          <w:lang w:val="en-US"/>
        </w:rPr>
        <w:tab/>
        <w:t>Centria ammattikorkeakoulu Oy</w:t>
      </w:r>
    </w:p>
    <w:p w14:paraId="4E6507F5" w14:textId="77777777" w:rsidR="002604FB" w:rsidRPr="007C3301" w:rsidRDefault="002604FB" w:rsidP="002604FB">
      <w:pPr>
        <w:pStyle w:val="NoSpacing"/>
        <w:tabs>
          <w:tab w:val="left" w:pos="3686"/>
        </w:tabs>
        <w:rPr>
          <w:lang w:val="en-US"/>
        </w:rPr>
      </w:pPr>
    </w:p>
    <w:p w14:paraId="14EF122E" w14:textId="012AEDA7" w:rsidR="002604FB" w:rsidRDefault="00311EF6" w:rsidP="002604FB">
      <w:pPr>
        <w:pStyle w:val="Title"/>
        <w:rPr>
          <w:lang w:val="en-US"/>
        </w:rPr>
      </w:pPr>
      <w:r>
        <w:rPr>
          <w:lang w:val="en-US"/>
        </w:rPr>
        <w:lastRenderedPageBreak/>
        <w:t>content</w:t>
      </w:r>
    </w:p>
    <w:p w14:paraId="7D47242F" w14:textId="77777777" w:rsidR="00311EF6" w:rsidRPr="00311EF6" w:rsidRDefault="00311EF6" w:rsidP="00311EF6">
      <w:pPr>
        <w:rPr>
          <w:lang w:val="en-US" w:eastAsia="fi-FI"/>
        </w:rPr>
      </w:pPr>
    </w:p>
    <w:p w14:paraId="5748BB72" w14:textId="5A5CE622" w:rsidR="008E7527" w:rsidRDefault="008E7527" w:rsidP="00794E22">
      <w:pPr>
        <w:spacing w:line="360" w:lineRule="auto"/>
        <w:rPr>
          <w:lang w:val="en-US"/>
        </w:rPr>
      </w:pPr>
    </w:p>
    <w:sdt>
      <w:sdtPr>
        <w:id w:val="844521897"/>
        <w:docPartObj>
          <w:docPartGallery w:val="Table of Contents"/>
          <w:docPartUnique/>
        </w:docPartObj>
      </w:sdtPr>
      <w:sdtEndPr>
        <w:rPr>
          <w:rFonts w:asciiTheme="minorHAnsi" w:eastAsiaTheme="minorHAnsi" w:hAnsiTheme="minorHAnsi" w:cstheme="minorBidi"/>
          <w:b/>
          <w:bCs/>
          <w:noProof/>
          <w:color w:val="auto"/>
          <w:sz w:val="22"/>
          <w:szCs w:val="22"/>
          <w:lang w:val="fi-FI"/>
        </w:rPr>
      </w:sdtEndPr>
      <w:sdtContent>
        <w:p w14:paraId="5C820739" w14:textId="21B43393" w:rsidR="008B05E9" w:rsidRDefault="008B05E9">
          <w:pPr>
            <w:pStyle w:val="TOCHeading"/>
          </w:pPr>
          <w:r>
            <w:t>Table of Contents</w:t>
          </w:r>
        </w:p>
        <w:p w14:paraId="4B5F3379" w14:textId="7386E159" w:rsidR="008B05E9" w:rsidRDefault="008B05E9" w:rsidP="00AA1EAD">
          <w:pPr>
            <w:pStyle w:val="TOC1"/>
            <w:tabs>
              <w:tab w:val="right" w:leader="dot" w:pos="8494"/>
            </w:tabs>
            <w:ind w:left="220"/>
            <w:jc w:val="both"/>
            <w:rPr>
              <w:rFonts w:eastAsiaTheme="minorEastAsia"/>
              <w:noProof/>
              <w:lang w:val="en-GB" w:eastAsia="en-GB"/>
            </w:rPr>
          </w:pPr>
          <w:r>
            <w:fldChar w:fldCharType="begin"/>
          </w:r>
          <w:r>
            <w:instrText xml:space="preserve"> TOC \o "1-3" \h \z \u </w:instrText>
          </w:r>
          <w:r>
            <w:fldChar w:fldCharType="separate"/>
          </w:r>
          <w:hyperlink w:anchor="_Toc116675200" w:history="1">
            <w:r w:rsidRPr="0079376B">
              <w:rPr>
                <w:rStyle w:val="Hyperlink"/>
                <w:rFonts w:ascii="Arial" w:hAnsi="Arial" w:cs="Arial"/>
                <w:b/>
                <w:bCs/>
                <w:noProof/>
                <w:lang w:val="en-US"/>
              </w:rPr>
              <w:t xml:space="preserve">1 </w:t>
            </w:r>
            <w:r w:rsidRPr="0079376B">
              <w:rPr>
                <w:rStyle w:val="Hyperlink"/>
                <w:rFonts w:ascii="Arial" w:hAnsi="Arial" w:cs="Arial"/>
                <w:b/>
                <w:bCs/>
                <w:noProof/>
                <w:shd w:val="clear" w:color="auto" w:fill="FFFFFF"/>
              </w:rPr>
              <w:t>INTRODUCTION</w:t>
            </w:r>
            <w:r>
              <w:rPr>
                <w:noProof/>
                <w:webHidden/>
              </w:rPr>
              <w:tab/>
            </w:r>
            <w:r>
              <w:rPr>
                <w:noProof/>
                <w:webHidden/>
              </w:rPr>
              <w:fldChar w:fldCharType="begin"/>
            </w:r>
            <w:r>
              <w:rPr>
                <w:noProof/>
                <w:webHidden/>
              </w:rPr>
              <w:instrText xml:space="preserve"> PAGEREF _Toc116675200 \h </w:instrText>
            </w:r>
            <w:r>
              <w:rPr>
                <w:noProof/>
                <w:webHidden/>
              </w:rPr>
            </w:r>
            <w:r>
              <w:rPr>
                <w:noProof/>
                <w:webHidden/>
              </w:rPr>
              <w:fldChar w:fldCharType="separate"/>
            </w:r>
            <w:r>
              <w:rPr>
                <w:noProof/>
                <w:webHidden/>
              </w:rPr>
              <w:t>3</w:t>
            </w:r>
            <w:r>
              <w:rPr>
                <w:noProof/>
                <w:webHidden/>
              </w:rPr>
              <w:fldChar w:fldCharType="end"/>
            </w:r>
          </w:hyperlink>
        </w:p>
        <w:p w14:paraId="1E468E56" w14:textId="4CBCEEC0" w:rsidR="008B05E9" w:rsidRDefault="008B05E9" w:rsidP="00AA1EAD">
          <w:pPr>
            <w:pStyle w:val="TOC2"/>
            <w:tabs>
              <w:tab w:val="right" w:leader="dot" w:pos="8494"/>
            </w:tabs>
            <w:ind w:left="440"/>
            <w:jc w:val="both"/>
            <w:rPr>
              <w:rFonts w:eastAsiaTheme="minorEastAsia"/>
              <w:noProof/>
              <w:lang w:val="en-GB" w:eastAsia="en-GB"/>
            </w:rPr>
          </w:pPr>
          <w:hyperlink w:anchor="_Toc116675201" w:history="1">
            <w:r w:rsidRPr="0079376B">
              <w:rPr>
                <w:rStyle w:val="Hyperlink"/>
                <w:rFonts w:ascii="Arial" w:hAnsi="Arial" w:cs="Arial"/>
                <w:b/>
                <w:bCs/>
                <w:noProof/>
                <w:lang w:val="en-US"/>
              </w:rPr>
              <w:t>1.1 Starting points and objectives of the report</w:t>
            </w:r>
            <w:r>
              <w:rPr>
                <w:noProof/>
                <w:webHidden/>
              </w:rPr>
              <w:tab/>
            </w:r>
            <w:r>
              <w:rPr>
                <w:noProof/>
                <w:webHidden/>
              </w:rPr>
              <w:fldChar w:fldCharType="begin"/>
            </w:r>
            <w:r>
              <w:rPr>
                <w:noProof/>
                <w:webHidden/>
              </w:rPr>
              <w:instrText xml:space="preserve"> PAGEREF _Toc116675201 \h </w:instrText>
            </w:r>
            <w:r>
              <w:rPr>
                <w:noProof/>
                <w:webHidden/>
              </w:rPr>
            </w:r>
            <w:r>
              <w:rPr>
                <w:noProof/>
                <w:webHidden/>
              </w:rPr>
              <w:fldChar w:fldCharType="separate"/>
            </w:r>
            <w:r>
              <w:rPr>
                <w:noProof/>
                <w:webHidden/>
              </w:rPr>
              <w:t>3</w:t>
            </w:r>
            <w:r>
              <w:rPr>
                <w:noProof/>
                <w:webHidden/>
              </w:rPr>
              <w:fldChar w:fldCharType="end"/>
            </w:r>
          </w:hyperlink>
        </w:p>
        <w:p w14:paraId="13CF49DE" w14:textId="32B5541E" w:rsidR="008B05E9" w:rsidRDefault="008B05E9" w:rsidP="00AA1EAD">
          <w:pPr>
            <w:pStyle w:val="TOC3"/>
            <w:tabs>
              <w:tab w:val="right" w:leader="dot" w:pos="8494"/>
            </w:tabs>
            <w:ind w:left="660"/>
            <w:jc w:val="both"/>
            <w:rPr>
              <w:rFonts w:eastAsiaTheme="minorEastAsia"/>
              <w:noProof/>
              <w:lang w:val="en-GB" w:eastAsia="en-GB"/>
            </w:rPr>
          </w:pPr>
          <w:hyperlink w:anchor="_Toc116675202" w:history="1">
            <w:r w:rsidRPr="0079376B">
              <w:rPr>
                <w:rStyle w:val="Hyperlink"/>
                <w:rFonts w:ascii="Arial" w:hAnsi="Arial" w:cs="Arial"/>
                <w:b/>
                <w:bCs/>
                <w:noProof/>
                <w:lang w:val="en-US"/>
              </w:rPr>
              <w:t>1.1.1 Host council model</w:t>
            </w:r>
            <w:r>
              <w:rPr>
                <w:noProof/>
                <w:webHidden/>
              </w:rPr>
              <w:tab/>
            </w:r>
            <w:r>
              <w:rPr>
                <w:noProof/>
                <w:webHidden/>
              </w:rPr>
              <w:fldChar w:fldCharType="begin"/>
            </w:r>
            <w:r>
              <w:rPr>
                <w:noProof/>
                <w:webHidden/>
              </w:rPr>
              <w:instrText xml:space="preserve"> PAGEREF _Toc116675202 \h </w:instrText>
            </w:r>
            <w:r>
              <w:rPr>
                <w:noProof/>
                <w:webHidden/>
              </w:rPr>
            </w:r>
            <w:r>
              <w:rPr>
                <w:noProof/>
                <w:webHidden/>
              </w:rPr>
              <w:fldChar w:fldCharType="separate"/>
            </w:r>
            <w:r>
              <w:rPr>
                <w:noProof/>
                <w:webHidden/>
              </w:rPr>
              <w:t>4</w:t>
            </w:r>
            <w:r>
              <w:rPr>
                <w:noProof/>
                <w:webHidden/>
              </w:rPr>
              <w:fldChar w:fldCharType="end"/>
            </w:r>
          </w:hyperlink>
        </w:p>
        <w:p w14:paraId="12518E36" w14:textId="59E11E48" w:rsidR="008B05E9" w:rsidRDefault="008B05E9" w:rsidP="00AA1EAD">
          <w:pPr>
            <w:pStyle w:val="TOC3"/>
            <w:tabs>
              <w:tab w:val="right" w:leader="dot" w:pos="8494"/>
            </w:tabs>
            <w:ind w:left="660"/>
            <w:jc w:val="both"/>
            <w:rPr>
              <w:rFonts w:eastAsiaTheme="minorEastAsia"/>
              <w:noProof/>
              <w:lang w:val="en-GB" w:eastAsia="en-GB"/>
            </w:rPr>
          </w:pPr>
          <w:hyperlink w:anchor="_Toc116675203" w:history="1">
            <w:r w:rsidRPr="0079376B">
              <w:rPr>
                <w:rStyle w:val="Hyperlink"/>
                <w:rFonts w:ascii="Arial" w:hAnsi="Arial" w:cs="Arial"/>
                <w:b/>
                <w:bCs/>
                <w:noProof/>
                <w:lang w:val="en-US"/>
              </w:rPr>
              <w:t>1.1.2 Cooperation between municipalities, own boards</w:t>
            </w:r>
            <w:r>
              <w:rPr>
                <w:noProof/>
                <w:webHidden/>
              </w:rPr>
              <w:tab/>
            </w:r>
            <w:r>
              <w:rPr>
                <w:noProof/>
                <w:webHidden/>
              </w:rPr>
              <w:fldChar w:fldCharType="begin"/>
            </w:r>
            <w:r>
              <w:rPr>
                <w:noProof/>
                <w:webHidden/>
              </w:rPr>
              <w:instrText xml:space="preserve"> PAGEREF _Toc116675203 \h </w:instrText>
            </w:r>
            <w:r>
              <w:rPr>
                <w:noProof/>
                <w:webHidden/>
              </w:rPr>
            </w:r>
            <w:r>
              <w:rPr>
                <w:noProof/>
                <w:webHidden/>
              </w:rPr>
              <w:fldChar w:fldCharType="separate"/>
            </w:r>
            <w:r>
              <w:rPr>
                <w:noProof/>
                <w:webHidden/>
              </w:rPr>
              <w:t>4</w:t>
            </w:r>
            <w:r>
              <w:rPr>
                <w:noProof/>
                <w:webHidden/>
              </w:rPr>
              <w:fldChar w:fldCharType="end"/>
            </w:r>
          </w:hyperlink>
        </w:p>
        <w:p w14:paraId="5DC968CF" w14:textId="18FDCFCA" w:rsidR="008B05E9" w:rsidRDefault="008B05E9" w:rsidP="00AA1EAD">
          <w:pPr>
            <w:pStyle w:val="TOC3"/>
            <w:tabs>
              <w:tab w:val="right" w:leader="dot" w:pos="8494"/>
            </w:tabs>
            <w:ind w:left="660"/>
            <w:jc w:val="both"/>
            <w:rPr>
              <w:rFonts w:eastAsiaTheme="minorEastAsia"/>
              <w:noProof/>
              <w:lang w:val="en-GB" w:eastAsia="en-GB"/>
            </w:rPr>
          </w:pPr>
          <w:hyperlink w:anchor="_Toc116675204" w:history="1">
            <w:r w:rsidRPr="0079376B">
              <w:rPr>
                <w:rStyle w:val="Hyperlink"/>
                <w:rFonts w:ascii="Arial" w:hAnsi="Arial" w:cs="Arial"/>
                <w:b/>
                <w:bCs/>
                <w:noProof/>
                <w:lang w:val="en-US"/>
              </w:rPr>
              <w:t>1.1.3 Unification of interpretations and municipal rules as regional cooperation</w:t>
            </w:r>
            <w:r>
              <w:rPr>
                <w:noProof/>
                <w:webHidden/>
              </w:rPr>
              <w:tab/>
            </w:r>
            <w:r>
              <w:rPr>
                <w:noProof/>
                <w:webHidden/>
              </w:rPr>
              <w:fldChar w:fldCharType="begin"/>
            </w:r>
            <w:r>
              <w:rPr>
                <w:noProof/>
                <w:webHidden/>
              </w:rPr>
              <w:instrText xml:space="preserve"> PAGEREF _Toc116675204 \h </w:instrText>
            </w:r>
            <w:r>
              <w:rPr>
                <w:noProof/>
                <w:webHidden/>
              </w:rPr>
            </w:r>
            <w:r>
              <w:rPr>
                <w:noProof/>
                <w:webHidden/>
              </w:rPr>
              <w:fldChar w:fldCharType="separate"/>
            </w:r>
            <w:r>
              <w:rPr>
                <w:noProof/>
                <w:webHidden/>
              </w:rPr>
              <w:t>4</w:t>
            </w:r>
            <w:r>
              <w:rPr>
                <w:noProof/>
                <w:webHidden/>
              </w:rPr>
              <w:fldChar w:fldCharType="end"/>
            </w:r>
          </w:hyperlink>
        </w:p>
        <w:p w14:paraId="12C6BA13" w14:textId="4F85E822" w:rsidR="008B05E9" w:rsidRDefault="008B05E9" w:rsidP="00AA1EAD">
          <w:pPr>
            <w:pStyle w:val="TOC1"/>
            <w:tabs>
              <w:tab w:val="right" w:leader="dot" w:pos="8494"/>
            </w:tabs>
            <w:ind w:left="220"/>
            <w:jc w:val="both"/>
            <w:rPr>
              <w:rFonts w:eastAsiaTheme="minorEastAsia"/>
              <w:noProof/>
              <w:lang w:val="en-GB" w:eastAsia="en-GB"/>
            </w:rPr>
          </w:pPr>
          <w:hyperlink w:anchor="_Toc116675205" w:history="1">
            <w:r w:rsidRPr="0079376B">
              <w:rPr>
                <w:rStyle w:val="Hyperlink"/>
                <w:rFonts w:ascii="Arial" w:hAnsi="Arial" w:cs="Arial"/>
                <w:b/>
                <w:bCs/>
                <w:noProof/>
                <w:shd w:val="clear" w:color="auto" w:fill="FFFFFF"/>
              </w:rPr>
              <w:t xml:space="preserve">2 THE MUNICIPAL ASSOCIATION'S REPORT ON MUNICIPAL COOPERATION </w:t>
            </w:r>
            <w:r w:rsidR="00B66BE9">
              <w:rPr>
                <w:rStyle w:val="Hyperlink"/>
                <w:rFonts w:ascii="Arial" w:hAnsi="Arial" w:cs="Arial"/>
                <w:b/>
                <w:bCs/>
                <w:noProof/>
                <w:shd w:val="clear" w:color="auto" w:fill="FFFFFF"/>
              </w:rPr>
              <w:t xml:space="preserve">  </w:t>
            </w:r>
            <w:r w:rsidRPr="0079376B">
              <w:rPr>
                <w:rStyle w:val="Hyperlink"/>
                <w:rFonts w:ascii="Arial" w:hAnsi="Arial" w:cs="Arial"/>
                <w:b/>
                <w:bCs/>
                <w:noProof/>
                <w:shd w:val="clear" w:color="auto" w:fill="FFFFFF"/>
              </w:rPr>
              <w:t>EXPERIENCES</w:t>
            </w:r>
            <w:r>
              <w:rPr>
                <w:noProof/>
                <w:webHidden/>
              </w:rPr>
              <w:tab/>
            </w:r>
            <w:r>
              <w:rPr>
                <w:noProof/>
                <w:webHidden/>
              </w:rPr>
              <w:fldChar w:fldCharType="begin"/>
            </w:r>
            <w:r>
              <w:rPr>
                <w:noProof/>
                <w:webHidden/>
              </w:rPr>
              <w:instrText xml:space="preserve"> PAGEREF _Toc116675205 \h </w:instrText>
            </w:r>
            <w:r>
              <w:rPr>
                <w:noProof/>
                <w:webHidden/>
              </w:rPr>
            </w:r>
            <w:r>
              <w:rPr>
                <w:noProof/>
                <w:webHidden/>
              </w:rPr>
              <w:fldChar w:fldCharType="separate"/>
            </w:r>
            <w:r>
              <w:rPr>
                <w:noProof/>
                <w:webHidden/>
              </w:rPr>
              <w:t>6</w:t>
            </w:r>
            <w:r>
              <w:rPr>
                <w:noProof/>
                <w:webHidden/>
              </w:rPr>
              <w:fldChar w:fldCharType="end"/>
            </w:r>
          </w:hyperlink>
        </w:p>
        <w:p w14:paraId="6CDD1B74" w14:textId="60BBC5A4" w:rsidR="008B05E9" w:rsidRDefault="008B05E9" w:rsidP="00AA1EAD">
          <w:pPr>
            <w:pStyle w:val="TOC1"/>
            <w:tabs>
              <w:tab w:val="right" w:leader="dot" w:pos="8494"/>
            </w:tabs>
            <w:ind w:left="220"/>
            <w:jc w:val="both"/>
            <w:rPr>
              <w:rFonts w:eastAsiaTheme="minorEastAsia"/>
              <w:noProof/>
              <w:lang w:val="en-GB" w:eastAsia="en-GB"/>
            </w:rPr>
          </w:pPr>
          <w:hyperlink w:anchor="_Toc116675206" w:history="1">
            <w:r w:rsidRPr="0079376B">
              <w:rPr>
                <w:rStyle w:val="Hyperlink"/>
                <w:rFonts w:ascii="Arial" w:hAnsi="Arial" w:cs="Arial"/>
                <w:b/>
                <w:bCs/>
                <w:noProof/>
                <w:shd w:val="clear" w:color="auto" w:fill="FFFFFF"/>
              </w:rPr>
              <w:t xml:space="preserve">3  REGIONAL ENVIRONMENTAL CENTERS AND MUNICIPAL COOPERATION IN </w:t>
            </w:r>
            <w:r w:rsidR="00B66BE9">
              <w:rPr>
                <w:rStyle w:val="Hyperlink"/>
                <w:rFonts w:ascii="Arial" w:hAnsi="Arial" w:cs="Arial"/>
                <w:b/>
                <w:bCs/>
                <w:noProof/>
                <w:shd w:val="clear" w:color="auto" w:fill="FFFFFF"/>
              </w:rPr>
              <w:t xml:space="preserve">    </w:t>
            </w:r>
            <w:r w:rsidRPr="0079376B">
              <w:rPr>
                <w:rStyle w:val="Hyperlink"/>
                <w:rFonts w:ascii="Arial" w:hAnsi="Arial" w:cs="Arial"/>
                <w:b/>
                <w:bCs/>
                <w:noProof/>
                <w:shd w:val="clear" w:color="auto" w:fill="FFFFFF"/>
              </w:rPr>
              <w:t>BUILDING CONTROL</w:t>
            </w:r>
            <w:r>
              <w:rPr>
                <w:noProof/>
                <w:webHidden/>
              </w:rPr>
              <w:tab/>
            </w:r>
            <w:r>
              <w:rPr>
                <w:noProof/>
                <w:webHidden/>
              </w:rPr>
              <w:fldChar w:fldCharType="begin"/>
            </w:r>
            <w:r>
              <w:rPr>
                <w:noProof/>
                <w:webHidden/>
              </w:rPr>
              <w:instrText xml:space="preserve"> PAGEREF _Toc116675206 \h </w:instrText>
            </w:r>
            <w:r>
              <w:rPr>
                <w:noProof/>
                <w:webHidden/>
              </w:rPr>
            </w:r>
            <w:r>
              <w:rPr>
                <w:noProof/>
                <w:webHidden/>
              </w:rPr>
              <w:fldChar w:fldCharType="separate"/>
            </w:r>
            <w:r>
              <w:rPr>
                <w:noProof/>
                <w:webHidden/>
              </w:rPr>
              <w:t>7</w:t>
            </w:r>
            <w:r>
              <w:rPr>
                <w:noProof/>
                <w:webHidden/>
              </w:rPr>
              <w:fldChar w:fldCharType="end"/>
            </w:r>
          </w:hyperlink>
        </w:p>
        <w:p w14:paraId="797325F3" w14:textId="548006AF" w:rsidR="008B05E9" w:rsidRDefault="008B05E9" w:rsidP="00AA1EAD">
          <w:pPr>
            <w:pStyle w:val="TOC1"/>
            <w:tabs>
              <w:tab w:val="right" w:leader="dot" w:pos="8494"/>
            </w:tabs>
            <w:ind w:left="220"/>
            <w:jc w:val="both"/>
            <w:rPr>
              <w:rFonts w:eastAsiaTheme="minorEastAsia"/>
              <w:noProof/>
              <w:lang w:val="en-GB" w:eastAsia="en-GB"/>
            </w:rPr>
          </w:pPr>
          <w:hyperlink w:anchor="_Toc116675207" w:history="1">
            <w:r w:rsidRPr="0079376B">
              <w:rPr>
                <w:rStyle w:val="Hyperlink"/>
                <w:rFonts w:ascii="Arial" w:hAnsi="Arial" w:cs="Arial"/>
                <w:b/>
                <w:bCs/>
                <w:noProof/>
                <w:shd w:val="clear" w:color="auto" w:fill="FFFFFF"/>
              </w:rPr>
              <w:t>4  COOPERATION MODELS ENABLED BY THE MUNICIPAL ACT</w:t>
            </w:r>
            <w:r>
              <w:rPr>
                <w:noProof/>
                <w:webHidden/>
              </w:rPr>
              <w:tab/>
            </w:r>
            <w:r>
              <w:rPr>
                <w:noProof/>
                <w:webHidden/>
              </w:rPr>
              <w:fldChar w:fldCharType="begin"/>
            </w:r>
            <w:r>
              <w:rPr>
                <w:noProof/>
                <w:webHidden/>
              </w:rPr>
              <w:instrText xml:space="preserve"> PAGEREF _Toc116675207 \h </w:instrText>
            </w:r>
            <w:r>
              <w:rPr>
                <w:noProof/>
                <w:webHidden/>
              </w:rPr>
            </w:r>
            <w:r>
              <w:rPr>
                <w:noProof/>
                <w:webHidden/>
              </w:rPr>
              <w:fldChar w:fldCharType="separate"/>
            </w:r>
            <w:r>
              <w:rPr>
                <w:noProof/>
                <w:webHidden/>
              </w:rPr>
              <w:t>9</w:t>
            </w:r>
            <w:r>
              <w:rPr>
                <w:noProof/>
                <w:webHidden/>
              </w:rPr>
              <w:fldChar w:fldCharType="end"/>
            </w:r>
          </w:hyperlink>
        </w:p>
        <w:p w14:paraId="5183E25F" w14:textId="5EE2B077" w:rsidR="008B05E9" w:rsidRDefault="008B05E9" w:rsidP="00AA1EAD">
          <w:pPr>
            <w:pStyle w:val="TOC2"/>
            <w:tabs>
              <w:tab w:val="right" w:leader="dot" w:pos="8494"/>
            </w:tabs>
            <w:ind w:left="440"/>
            <w:jc w:val="both"/>
            <w:rPr>
              <w:rFonts w:eastAsiaTheme="minorEastAsia"/>
              <w:noProof/>
              <w:lang w:val="en-GB" w:eastAsia="en-GB"/>
            </w:rPr>
          </w:pPr>
          <w:hyperlink w:anchor="_Toc116675208" w:history="1">
            <w:r w:rsidRPr="0079376B">
              <w:rPr>
                <w:rStyle w:val="Hyperlink"/>
                <w:rFonts w:ascii="Arial" w:hAnsi="Arial" w:cs="Arial"/>
                <w:b/>
                <w:bCs/>
                <w:noProof/>
                <w:lang w:val="en-US"/>
              </w:rPr>
              <w:t>4.1 Host council model</w:t>
            </w:r>
            <w:r>
              <w:rPr>
                <w:noProof/>
                <w:webHidden/>
              </w:rPr>
              <w:tab/>
            </w:r>
            <w:r>
              <w:rPr>
                <w:noProof/>
                <w:webHidden/>
              </w:rPr>
              <w:fldChar w:fldCharType="begin"/>
            </w:r>
            <w:r>
              <w:rPr>
                <w:noProof/>
                <w:webHidden/>
              </w:rPr>
              <w:instrText xml:space="preserve"> PAGEREF _Toc116675208 \h </w:instrText>
            </w:r>
            <w:r>
              <w:rPr>
                <w:noProof/>
                <w:webHidden/>
              </w:rPr>
            </w:r>
            <w:r>
              <w:rPr>
                <w:noProof/>
                <w:webHidden/>
              </w:rPr>
              <w:fldChar w:fldCharType="separate"/>
            </w:r>
            <w:r>
              <w:rPr>
                <w:noProof/>
                <w:webHidden/>
              </w:rPr>
              <w:t>9</w:t>
            </w:r>
            <w:r>
              <w:rPr>
                <w:noProof/>
                <w:webHidden/>
              </w:rPr>
              <w:fldChar w:fldCharType="end"/>
            </w:r>
          </w:hyperlink>
        </w:p>
        <w:p w14:paraId="4B904388" w14:textId="5A391263" w:rsidR="008B05E9" w:rsidRDefault="008B05E9" w:rsidP="00AA1EAD">
          <w:pPr>
            <w:pStyle w:val="TOC3"/>
            <w:tabs>
              <w:tab w:val="right" w:leader="dot" w:pos="8494"/>
            </w:tabs>
            <w:ind w:left="660"/>
            <w:jc w:val="both"/>
            <w:rPr>
              <w:rFonts w:eastAsiaTheme="minorEastAsia"/>
              <w:noProof/>
              <w:lang w:val="en-GB" w:eastAsia="en-GB"/>
            </w:rPr>
          </w:pPr>
          <w:hyperlink w:anchor="_Toc116675209" w:history="1">
            <w:r w:rsidRPr="0079376B">
              <w:rPr>
                <w:rStyle w:val="Hyperlink"/>
                <w:rFonts w:ascii="Arial" w:hAnsi="Arial" w:cs="Arial"/>
                <w:b/>
                <w:bCs/>
                <w:noProof/>
                <w:lang w:val="en-US"/>
              </w:rPr>
              <w:t>4.1.1 General description</w:t>
            </w:r>
            <w:r>
              <w:rPr>
                <w:noProof/>
                <w:webHidden/>
              </w:rPr>
              <w:tab/>
            </w:r>
            <w:r>
              <w:rPr>
                <w:noProof/>
                <w:webHidden/>
              </w:rPr>
              <w:fldChar w:fldCharType="begin"/>
            </w:r>
            <w:r>
              <w:rPr>
                <w:noProof/>
                <w:webHidden/>
              </w:rPr>
              <w:instrText xml:space="preserve"> PAGEREF _Toc116675209 \h </w:instrText>
            </w:r>
            <w:r>
              <w:rPr>
                <w:noProof/>
                <w:webHidden/>
              </w:rPr>
            </w:r>
            <w:r>
              <w:rPr>
                <w:noProof/>
                <w:webHidden/>
              </w:rPr>
              <w:fldChar w:fldCharType="separate"/>
            </w:r>
            <w:r>
              <w:rPr>
                <w:noProof/>
                <w:webHidden/>
              </w:rPr>
              <w:t>9</w:t>
            </w:r>
            <w:r>
              <w:rPr>
                <w:noProof/>
                <w:webHidden/>
              </w:rPr>
              <w:fldChar w:fldCharType="end"/>
            </w:r>
          </w:hyperlink>
        </w:p>
        <w:p w14:paraId="787B9D42" w14:textId="4B2C1D1B" w:rsidR="008B05E9" w:rsidRDefault="008B05E9" w:rsidP="00AA1EAD">
          <w:pPr>
            <w:pStyle w:val="TOC3"/>
            <w:tabs>
              <w:tab w:val="right" w:leader="dot" w:pos="8494"/>
            </w:tabs>
            <w:ind w:left="660"/>
            <w:jc w:val="both"/>
            <w:rPr>
              <w:rFonts w:eastAsiaTheme="minorEastAsia"/>
              <w:noProof/>
              <w:lang w:val="en-GB" w:eastAsia="en-GB"/>
            </w:rPr>
          </w:pPr>
          <w:hyperlink w:anchor="_Toc116675210" w:history="1">
            <w:r w:rsidRPr="0079376B">
              <w:rPr>
                <w:rStyle w:val="Hyperlink"/>
                <w:rFonts w:ascii="Arial" w:hAnsi="Arial" w:cs="Arial"/>
                <w:b/>
                <w:bCs/>
                <w:noProof/>
              </w:rPr>
              <w:t>4.1.2 Investigation and decision process</w:t>
            </w:r>
            <w:r>
              <w:rPr>
                <w:noProof/>
                <w:webHidden/>
              </w:rPr>
              <w:tab/>
            </w:r>
            <w:r>
              <w:rPr>
                <w:noProof/>
                <w:webHidden/>
              </w:rPr>
              <w:fldChar w:fldCharType="begin"/>
            </w:r>
            <w:r>
              <w:rPr>
                <w:noProof/>
                <w:webHidden/>
              </w:rPr>
              <w:instrText xml:space="preserve"> PAGEREF _Toc116675210 \h </w:instrText>
            </w:r>
            <w:r>
              <w:rPr>
                <w:noProof/>
                <w:webHidden/>
              </w:rPr>
            </w:r>
            <w:r>
              <w:rPr>
                <w:noProof/>
                <w:webHidden/>
              </w:rPr>
              <w:fldChar w:fldCharType="separate"/>
            </w:r>
            <w:r>
              <w:rPr>
                <w:noProof/>
                <w:webHidden/>
              </w:rPr>
              <w:t>10</w:t>
            </w:r>
            <w:r>
              <w:rPr>
                <w:noProof/>
                <w:webHidden/>
              </w:rPr>
              <w:fldChar w:fldCharType="end"/>
            </w:r>
          </w:hyperlink>
        </w:p>
        <w:p w14:paraId="5442B157" w14:textId="2AB09497" w:rsidR="008B05E9" w:rsidRDefault="008B05E9" w:rsidP="00AA1EAD">
          <w:pPr>
            <w:pStyle w:val="TOC3"/>
            <w:tabs>
              <w:tab w:val="right" w:leader="dot" w:pos="8494"/>
            </w:tabs>
            <w:ind w:left="220"/>
            <w:jc w:val="both"/>
            <w:rPr>
              <w:rFonts w:eastAsiaTheme="minorEastAsia"/>
              <w:noProof/>
              <w:lang w:val="en-GB" w:eastAsia="en-GB"/>
            </w:rPr>
          </w:pPr>
          <w:hyperlink w:anchor="_Toc116675211" w:history="1">
            <w:r w:rsidRPr="0079376B">
              <w:rPr>
                <w:rStyle w:val="Hyperlink"/>
                <w:rFonts w:ascii="Arial" w:hAnsi="Arial" w:cs="Arial"/>
                <w:b/>
                <w:bCs/>
                <w:noProof/>
              </w:rPr>
              <w:t>4.2  Raahe–Siikajoki cooperation</w:t>
            </w:r>
            <w:r>
              <w:rPr>
                <w:noProof/>
                <w:webHidden/>
              </w:rPr>
              <w:tab/>
            </w:r>
            <w:r>
              <w:rPr>
                <w:noProof/>
                <w:webHidden/>
              </w:rPr>
              <w:fldChar w:fldCharType="begin"/>
            </w:r>
            <w:r>
              <w:rPr>
                <w:noProof/>
                <w:webHidden/>
              </w:rPr>
              <w:instrText xml:space="preserve"> PAGEREF _Toc116675211 \h </w:instrText>
            </w:r>
            <w:r>
              <w:rPr>
                <w:noProof/>
                <w:webHidden/>
              </w:rPr>
            </w:r>
            <w:r>
              <w:rPr>
                <w:noProof/>
                <w:webHidden/>
              </w:rPr>
              <w:fldChar w:fldCharType="separate"/>
            </w:r>
            <w:r>
              <w:rPr>
                <w:noProof/>
                <w:webHidden/>
              </w:rPr>
              <w:t>10</w:t>
            </w:r>
            <w:r>
              <w:rPr>
                <w:noProof/>
                <w:webHidden/>
              </w:rPr>
              <w:fldChar w:fldCharType="end"/>
            </w:r>
          </w:hyperlink>
        </w:p>
        <w:p w14:paraId="1D9A3C83" w14:textId="311D268C" w:rsidR="008B05E9" w:rsidRDefault="008B05E9" w:rsidP="00AA1EAD">
          <w:pPr>
            <w:pStyle w:val="TOC2"/>
            <w:tabs>
              <w:tab w:val="right" w:leader="dot" w:pos="8494"/>
            </w:tabs>
            <w:ind w:left="440"/>
            <w:jc w:val="both"/>
            <w:rPr>
              <w:rFonts w:eastAsiaTheme="minorEastAsia"/>
              <w:noProof/>
              <w:lang w:val="en-GB" w:eastAsia="en-GB"/>
            </w:rPr>
          </w:pPr>
          <w:hyperlink w:anchor="_Toc116675213" w:history="1">
            <w:r w:rsidRPr="0079376B">
              <w:rPr>
                <w:rStyle w:val="Hyperlink"/>
                <w:rFonts w:ascii="Arial" w:hAnsi="Arial" w:cs="Arial"/>
                <w:b/>
                <w:bCs/>
                <w:noProof/>
              </w:rPr>
              <w:t>4.3  Cooperation between Pielavesi and Keitele</w:t>
            </w:r>
            <w:r>
              <w:rPr>
                <w:noProof/>
                <w:webHidden/>
              </w:rPr>
              <w:tab/>
            </w:r>
            <w:r>
              <w:rPr>
                <w:noProof/>
                <w:webHidden/>
              </w:rPr>
              <w:fldChar w:fldCharType="begin"/>
            </w:r>
            <w:r>
              <w:rPr>
                <w:noProof/>
                <w:webHidden/>
              </w:rPr>
              <w:instrText xml:space="preserve"> PAGEREF _Toc116675213 \h </w:instrText>
            </w:r>
            <w:r>
              <w:rPr>
                <w:noProof/>
                <w:webHidden/>
              </w:rPr>
            </w:r>
            <w:r>
              <w:rPr>
                <w:noProof/>
                <w:webHidden/>
              </w:rPr>
              <w:fldChar w:fldCharType="separate"/>
            </w:r>
            <w:r>
              <w:rPr>
                <w:noProof/>
                <w:webHidden/>
              </w:rPr>
              <w:t>12</w:t>
            </w:r>
            <w:r>
              <w:rPr>
                <w:noProof/>
                <w:webHidden/>
              </w:rPr>
              <w:fldChar w:fldCharType="end"/>
            </w:r>
          </w:hyperlink>
        </w:p>
        <w:p w14:paraId="41102244" w14:textId="4594C0A7" w:rsidR="008B05E9" w:rsidRDefault="008B05E9" w:rsidP="00AA1EAD">
          <w:pPr>
            <w:pStyle w:val="TOC2"/>
            <w:tabs>
              <w:tab w:val="right" w:leader="dot" w:pos="8494"/>
            </w:tabs>
            <w:ind w:left="440"/>
            <w:jc w:val="both"/>
            <w:rPr>
              <w:rFonts w:eastAsiaTheme="minorEastAsia"/>
              <w:noProof/>
              <w:lang w:val="en-GB" w:eastAsia="en-GB"/>
            </w:rPr>
          </w:pPr>
          <w:hyperlink w:anchor="_Toc116675214" w:history="1">
            <w:r w:rsidRPr="0079376B">
              <w:rPr>
                <w:rStyle w:val="Hyperlink"/>
                <w:rFonts w:ascii="Arial" w:hAnsi="Arial" w:cs="Arial"/>
                <w:b/>
                <w:bCs/>
                <w:noProof/>
              </w:rPr>
              <w:t>4.4  Loimaa region cooperation</w:t>
            </w:r>
            <w:r>
              <w:rPr>
                <w:noProof/>
                <w:webHidden/>
              </w:rPr>
              <w:tab/>
            </w:r>
            <w:r>
              <w:rPr>
                <w:noProof/>
                <w:webHidden/>
              </w:rPr>
              <w:fldChar w:fldCharType="begin"/>
            </w:r>
            <w:r>
              <w:rPr>
                <w:noProof/>
                <w:webHidden/>
              </w:rPr>
              <w:instrText xml:space="preserve"> PAGEREF _Toc116675214 \h </w:instrText>
            </w:r>
            <w:r>
              <w:rPr>
                <w:noProof/>
                <w:webHidden/>
              </w:rPr>
            </w:r>
            <w:r>
              <w:rPr>
                <w:noProof/>
                <w:webHidden/>
              </w:rPr>
              <w:fldChar w:fldCharType="separate"/>
            </w:r>
            <w:r>
              <w:rPr>
                <w:noProof/>
                <w:webHidden/>
              </w:rPr>
              <w:t>12</w:t>
            </w:r>
            <w:r>
              <w:rPr>
                <w:noProof/>
                <w:webHidden/>
              </w:rPr>
              <w:fldChar w:fldCharType="end"/>
            </w:r>
          </w:hyperlink>
        </w:p>
        <w:p w14:paraId="22FF58C8" w14:textId="42FFCC5E" w:rsidR="008B05E9" w:rsidRDefault="008B05E9" w:rsidP="00AA1EAD">
          <w:pPr>
            <w:pStyle w:val="TOC1"/>
            <w:tabs>
              <w:tab w:val="right" w:leader="dot" w:pos="8494"/>
            </w:tabs>
            <w:ind w:left="220"/>
            <w:jc w:val="both"/>
            <w:rPr>
              <w:rFonts w:eastAsiaTheme="minorEastAsia"/>
              <w:noProof/>
              <w:lang w:val="en-GB" w:eastAsia="en-GB"/>
            </w:rPr>
          </w:pPr>
          <w:hyperlink w:anchor="_Toc116675215" w:history="1">
            <w:r w:rsidRPr="0079376B">
              <w:rPr>
                <w:rStyle w:val="Hyperlink"/>
                <w:rFonts w:ascii="Arial" w:hAnsi="Arial" w:cs="Arial"/>
                <w:b/>
                <w:bCs/>
                <w:noProof/>
                <w:shd w:val="clear" w:color="auto" w:fill="FFFFFF"/>
              </w:rPr>
              <w:t>5  PURCHASE OF OFFICIAL DUTIES WITH AGREEMENTS BETWEEN MUNICIPALITIES</w:t>
            </w:r>
            <w:r>
              <w:rPr>
                <w:noProof/>
                <w:webHidden/>
              </w:rPr>
              <w:tab/>
            </w:r>
            <w:r>
              <w:rPr>
                <w:noProof/>
                <w:webHidden/>
              </w:rPr>
              <w:fldChar w:fldCharType="begin"/>
            </w:r>
            <w:r>
              <w:rPr>
                <w:noProof/>
                <w:webHidden/>
              </w:rPr>
              <w:instrText xml:space="preserve"> PAGEREF _Toc116675215 \h </w:instrText>
            </w:r>
            <w:r>
              <w:rPr>
                <w:noProof/>
                <w:webHidden/>
              </w:rPr>
            </w:r>
            <w:r>
              <w:rPr>
                <w:noProof/>
                <w:webHidden/>
              </w:rPr>
              <w:fldChar w:fldCharType="separate"/>
            </w:r>
            <w:r>
              <w:rPr>
                <w:noProof/>
                <w:webHidden/>
              </w:rPr>
              <w:t>14</w:t>
            </w:r>
            <w:r>
              <w:rPr>
                <w:noProof/>
                <w:webHidden/>
              </w:rPr>
              <w:fldChar w:fldCharType="end"/>
            </w:r>
          </w:hyperlink>
        </w:p>
        <w:p w14:paraId="38FDAE79" w14:textId="16D948F4" w:rsidR="008B05E9" w:rsidRDefault="008B05E9" w:rsidP="00AA1EAD">
          <w:pPr>
            <w:pStyle w:val="TOC2"/>
            <w:tabs>
              <w:tab w:val="right" w:leader="dot" w:pos="8494"/>
            </w:tabs>
            <w:ind w:left="440"/>
            <w:jc w:val="both"/>
            <w:rPr>
              <w:rFonts w:eastAsiaTheme="minorEastAsia"/>
              <w:noProof/>
              <w:lang w:val="en-GB" w:eastAsia="en-GB"/>
            </w:rPr>
          </w:pPr>
          <w:hyperlink w:anchor="_Toc116675216" w:history="1">
            <w:r w:rsidRPr="0079376B">
              <w:rPr>
                <w:rStyle w:val="Hyperlink"/>
                <w:rFonts w:ascii="Arial" w:hAnsi="Arial" w:cs="Arial"/>
                <w:b/>
                <w:bCs/>
                <w:noProof/>
              </w:rPr>
              <w:t>5.1 General description</w:t>
            </w:r>
            <w:r>
              <w:rPr>
                <w:noProof/>
                <w:webHidden/>
              </w:rPr>
              <w:tab/>
            </w:r>
            <w:r>
              <w:rPr>
                <w:noProof/>
                <w:webHidden/>
              </w:rPr>
              <w:fldChar w:fldCharType="begin"/>
            </w:r>
            <w:r>
              <w:rPr>
                <w:noProof/>
                <w:webHidden/>
              </w:rPr>
              <w:instrText xml:space="preserve"> PAGEREF _Toc116675216 \h </w:instrText>
            </w:r>
            <w:r>
              <w:rPr>
                <w:noProof/>
                <w:webHidden/>
              </w:rPr>
            </w:r>
            <w:r>
              <w:rPr>
                <w:noProof/>
                <w:webHidden/>
              </w:rPr>
              <w:fldChar w:fldCharType="separate"/>
            </w:r>
            <w:r>
              <w:rPr>
                <w:noProof/>
                <w:webHidden/>
              </w:rPr>
              <w:t>14</w:t>
            </w:r>
            <w:r>
              <w:rPr>
                <w:noProof/>
                <w:webHidden/>
              </w:rPr>
              <w:fldChar w:fldCharType="end"/>
            </w:r>
          </w:hyperlink>
        </w:p>
        <w:p w14:paraId="771B2C2C" w14:textId="04D79100" w:rsidR="008B05E9" w:rsidRDefault="008B05E9" w:rsidP="00AA1EAD">
          <w:pPr>
            <w:pStyle w:val="TOC2"/>
            <w:tabs>
              <w:tab w:val="right" w:leader="dot" w:pos="8494"/>
            </w:tabs>
            <w:ind w:left="440"/>
            <w:jc w:val="both"/>
            <w:rPr>
              <w:rFonts w:eastAsiaTheme="minorEastAsia"/>
              <w:noProof/>
              <w:lang w:val="en-GB" w:eastAsia="en-GB"/>
            </w:rPr>
          </w:pPr>
          <w:hyperlink w:anchor="_Toc116675217" w:history="1">
            <w:r w:rsidRPr="0079376B">
              <w:rPr>
                <w:rStyle w:val="Hyperlink"/>
                <w:rFonts w:ascii="Arial" w:hAnsi="Arial" w:cs="Arial"/>
                <w:b/>
                <w:bCs/>
                <w:noProof/>
              </w:rPr>
              <w:t>5.2  Raahe region purchase service agreement</w:t>
            </w:r>
            <w:r>
              <w:rPr>
                <w:noProof/>
                <w:webHidden/>
              </w:rPr>
              <w:tab/>
            </w:r>
            <w:r>
              <w:rPr>
                <w:noProof/>
                <w:webHidden/>
              </w:rPr>
              <w:fldChar w:fldCharType="begin"/>
            </w:r>
            <w:r>
              <w:rPr>
                <w:noProof/>
                <w:webHidden/>
              </w:rPr>
              <w:instrText xml:space="preserve"> PAGEREF _Toc116675217 \h </w:instrText>
            </w:r>
            <w:r>
              <w:rPr>
                <w:noProof/>
                <w:webHidden/>
              </w:rPr>
            </w:r>
            <w:r>
              <w:rPr>
                <w:noProof/>
                <w:webHidden/>
              </w:rPr>
              <w:fldChar w:fldCharType="separate"/>
            </w:r>
            <w:r>
              <w:rPr>
                <w:noProof/>
                <w:webHidden/>
              </w:rPr>
              <w:t>14</w:t>
            </w:r>
            <w:r>
              <w:rPr>
                <w:noProof/>
                <w:webHidden/>
              </w:rPr>
              <w:fldChar w:fldCharType="end"/>
            </w:r>
          </w:hyperlink>
        </w:p>
        <w:p w14:paraId="035BF401" w14:textId="687A9A7B" w:rsidR="008B05E9" w:rsidRDefault="008B05E9" w:rsidP="00AA1EAD">
          <w:pPr>
            <w:ind w:left="220"/>
            <w:jc w:val="both"/>
          </w:pPr>
          <w:r>
            <w:rPr>
              <w:b/>
              <w:bCs/>
              <w:noProof/>
            </w:rPr>
            <w:fldChar w:fldCharType="end"/>
          </w:r>
        </w:p>
      </w:sdtContent>
    </w:sdt>
    <w:p w14:paraId="38F58895" w14:textId="77777777" w:rsidR="008E7527" w:rsidRDefault="008E7527">
      <w:pPr>
        <w:rPr>
          <w:lang w:val="en-US"/>
        </w:rPr>
      </w:pPr>
      <w:r>
        <w:rPr>
          <w:lang w:val="en-US"/>
        </w:rPr>
        <w:br w:type="page"/>
      </w:r>
    </w:p>
    <w:p w14:paraId="2C588116" w14:textId="24E51B45" w:rsidR="008E7527" w:rsidRDefault="008E7527" w:rsidP="00794E22">
      <w:pPr>
        <w:spacing w:line="360" w:lineRule="auto"/>
        <w:rPr>
          <w:lang w:val="en-US"/>
        </w:rPr>
      </w:pPr>
    </w:p>
    <w:p w14:paraId="338BFC26" w14:textId="2CBCFB65" w:rsidR="00381F7D" w:rsidRPr="00B96A15" w:rsidRDefault="00381F7D" w:rsidP="005103D6">
      <w:pPr>
        <w:pStyle w:val="Heading1"/>
        <w:spacing w:before="0" w:after="480" w:line="360" w:lineRule="auto"/>
        <w:rPr>
          <w:rFonts w:ascii="Arial" w:hAnsi="Arial" w:cs="Arial"/>
          <w:b/>
          <w:bCs/>
          <w:sz w:val="28"/>
          <w:szCs w:val="28"/>
          <w:lang w:val="en-US"/>
        </w:rPr>
      </w:pPr>
      <w:bookmarkStart w:id="0" w:name="_Toc116675200"/>
      <w:r w:rsidRPr="00B96A15">
        <w:rPr>
          <w:rFonts w:ascii="Arial" w:hAnsi="Arial" w:cs="Arial"/>
          <w:b/>
          <w:bCs/>
          <w:sz w:val="28"/>
          <w:szCs w:val="28"/>
          <w:lang w:val="en-US"/>
        </w:rPr>
        <w:t xml:space="preserve">1 </w:t>
      </w:r>
      <w:r w:rsidR="006E2EDA" w:rsidRPr="00B96A15">
        <w:rPr>
          <w:rFonts w:ascii="Arial" w:hAnsi="Arial" w:cs="Arial"/>
          <w:b/>
          <w:bCs/>
          <w:sz w:val="28"/>
          <w:szCs w:val="28"/>
          <w:shd w:val="clear" w:color="auto" w:fill="FFFFFF"/>
        </w:rPr>
        <w:t>INTRODUCTI</w:t>
      </w:r>
      <w:r w:rsidR="006E2EDA" w:rsidRPr="00B96A15">
        <w:rPr>
          <w:rFonts w:ascii="Arial" w:hAnsi="Arial" w:cs="Arial"/>
          <w:b/>
          <w:bCs/>
          <w:sz w:val="28"/>
          <w:szCs w:val="28"/>
          <w:shd w:val="clear" w:color="auto" w:fill="FFFFFF"/>
        </w:rPr>
        <w:t>ON</w:t>
      </w:r>
      <w:bookmarkEnd w:id="0"/>
    </w:p>
    <w:p w14:paraId="1C4BEE37" w14:textId="22997755" w:rsidR="00F456C1" w:rsidRPr="00572253" w:rsidRDefault="006E2EDA" w:rsidP="00572253">
      <w:pPr>
        <w:pStyle w:val="Heading2"/>
        <w:spacing w:before="240" w:after="240"/>
        <w:rPr>
          <w:rFonts w:ascii="Arial" w:hAnsi="Arial" w:cs="Arial"/>
          <w:b/>
          <w:bCs/>
          <w:sz w:val="24"/>
          <w:szCs w:val="24"/>
          <w:lang w:val="en-US"/>
        </w:rPr>
      </w:pPr>
      <w:bookmarkStart w:id="1" w:name="_Toc116675201"/>
      <w:r w:rsidRPr="00572253">
        <w:rPr>
          <w:rFonts w:ascii="Arial" w:hAnsi="Arial" w:cs="Arial"/>
          <w:b/>
          <w:bCs/>
          <w:sz w:val="24"/>
          <w:szCs w:val="24"/>
          <w:lang w:val="en-US"/>
        </w:rPr>
        <w:t>1.1</w:t>
      </w:r>
      <w:r w:rsidR="00F456C1" w:rsidRPr="00572253">
        <w:rPr>
          <w:rFonts w:ascii="Arial" w:hAnsi="Arial" w:cs="Arial"/>
          <w:b/>
          <w:bCs/>
          <w:sz w:val="24"/>
          <w:szCs w:val="24"/>
          <w:lang w:val="en-US"/>
        </w:rPr>
        <w:t xml:space="preserve"> Starting points and objectives of the report</w:t>
      </w:r>
      <w:bookmarkEnd w:id="1"/>
    </w:p>
    <w:p w14:paraId="27FE79BE" w14:textId="77777777" w:rsidR="00F456C1" w:rsidRPr="00F456C1" w:rsidRDefault="00F456C1" w:rsidP="00794E22">
      <w:pPr>
        <w:spacing w:line="360" w:lineRule="auto"/>
        <w:rPr>
          <w:lang w:val="en-US"/>
        </w:rPr>
      </w:pPr>
    </w:p>
    <w:p w14:paraId="6891259E" w14:textId="07FF885D" w:rsidR="00F456C1" w:rsidRPr="00836BB8" w:rsidRDefault="00F456C1" w:rsidP="00FB26F5">
      <w:pPr>
        <w:spacing w:after="240" w:line="360" w:lineRule="auto"/>
        <w:rPr>
          <w:rFonts w:ascii="Arial" w:hAnsi="Arial" w:cs="Arial"/>
          <w:sz w:val="24"/>
          <w:szCs w:val="24"/>
          <w:lang w:val="en-US"/>
        </w:rPr>
      </w:pPr>
      <w:r w:rsidRPr="00836BB8">
        <w:rPr>
          <w:rFonts w:ascii="Arial" w:hAnsi="Arial" w:cs="Arial"/>
          <w:sz w:val="24"/>
          <w:szCs w:val="24"/>
          <w:lang w:val="en-US"/>
        </w:rPr>
        <w:t xml:space="preserve">Building control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w:t>
      </w:r>
      <w:r w:rsidR="004300F8" w:rsidRPr="00836BB8">
        <w:rPr>
          <w:rFonts w:ascii="Arial" w:hAnsi="Arial" w:cs="Arial"/>
          <w:sz w:val="24"/>
          <w:szCs w:val="24"/>
          <w:lang w:val="en-US"/>
        </w:rPr>
        <w:t>Normaloid</w:t>
      </w:r>
      <w:r w:rsidRPr="00836BB8">
        <w:rPr>
          <w:rFonts w:ascii="Arial" w:hAnsi="Arial" w:cs="Arial"/>
          <w:sz w:val="24"/>
          <w:szCs w:val="24"/>
          <w:lang w:val="en-US"/>
        </w:rPr>
        <w:t xml:space="preserve"> survey (2008), e.g. The practices of applying municipal planning building regulations are different in different municipalities. According to the survey, differences in interpretation may cause </w:t>
      </w:r>
      <w:r w:rsidR="004300F8" w:rsidRPr="00836BB8">
        <w:rPr>
          <w:rFonts w:ascii="Arial" w:hAnsi="Arial" w:cs="Arial"/>
          <w:sz w:val="24"/>
          <w:szCs w:val="24"/>
          <w:lang w:val="en-US"/>
        </w:rPr>
        <w:t>e.g.,</w:t>
      </w:r>
      <w:r w:rsidRPr="00836BB8">
        <w:rPr>
          <w:rFonts w:ascii="Arial" w:hAnsi="Arial" w:cs="Arial"/>
          <w:sz w:val="24"/>
          <w:szCs w:val="24"/>
          <w:lang w:val="en-US"/>
        </w:rPr>
        <w:t xml:space="preserve"> </w:t>
      </w:r>
      <w:r w:rsidR="004300F8" w:rsidRPr="00836BB8">
        <w:rPr>
          <w:rFonts w:ascii="Arial" w:hAnsi="Arial" w:cs="Arial"/>
          <w:sz w:val="24"/>
          <w:szCs w:val="24"/>
          <w:lang w:val="en-US"/>
        </w:rPr>
        <w:t>extra,</w:t>
      </w:r>
      <w:r w:rsidRPr="00836BB8">
        <w:rPr>
          <w:rFonts w:ascii="Arial" w:hAnsi="Arial" w:cs="Arial"/>
          <w:sz w:val="24"/>
          <w:szCs w:val="24"/>
          <w:lang w:val="en-US"/>
        </w:rPr>
        <w:t xml:space="preserve">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14:paraId="235D1610" w14:textId="0F3771B9" w:rsidR="00F456C1" w:rsidRPr="00836BB8" w:rsidRDefault="00F456C1" w:rsidP="00FB26F5">
      <w:pPr>
        <w:spacing w:after="240" w:line="360" w:lineRule="auto"/>
        <w:rPr>
          <w:rFonts w:ascii="Arial" w:hAnsi="Arial" w:cs="Arial"/>
          <w:sz w:val="24"/>
          <w:szCs w:val="24"/>
          <w:lang w:val="en-US"/>
        </w:rPr>
      </w:pPr>
      <w:r w:rsidRPr="00836BB8">
        <w:rPr>
          <w:rFonts w:ascii="Arial" w:hAnsi="Arial" w:cs="Arial"/>
          <w:sz w:val="24"/>
          <w:szCs w:val="24"/>
          <w:lang w:val="en-US"/>
        </w:rPr>
        <w:t xml:space="preserve">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w:t>
      </w:r>
      <w:r w:rsidR="004300F8" w:rsidRPr="00836BB8">
        <w:rPr>
          <w:rFonts w:ascii="Arial" w:hAnsi="Arial" w:cs="Arial"/>
          <w:sz w:val="24"/>
          <w:szCs w:val="24"/>
          <w:lang w:val="en-US"/>
        </w:rPr>
        <w:t>inspector’s</w:t>
      </w:r>
      <w:r w:rsidRPr="00836BB8">
        <w:rPr>
          <w:rFonts w:ascii="Arial" w:hAnsi="Arial" w:cs="Arial"/>
          <w:sz w:val="24"/>
          <w:szCs w:val="24"/>
          <w:lang w:val="en-US"/>
        </w:rPr>
        <w:t xml:space="preserve"> other tasks in the technical sector, environmental </w:t>
      </w:r>
      <w:proofErr w:type="gramStart"/>
      <w:r w:rsidRPr="00836BB8">
        <w:rPr>
          <w:rFonts w:ascii="Arial" w:hAnsi="Arial" w:cs="Arial"/>
          <w:sz w:val="24"/>
          <w:szCs w:val="24"/>
          <w:lang w:val="en-US"/>
        </w:rPr>
        <w:t>protection</w:t>
      </w:r>
      <w:proofErr w:type="gramEnd"/>
      <w:r w:rsidRPr="00836BB8">
        <w:rPr>
          <w:rFonts w:ascii="Arial" w:hAnsi="Arial" w:cs="Arial"/>
          <w:sz w:val="24"/>
          <w:szCs w:val="24"/>
          <w:lang w:val="en-US"/>
        </w:rPr>
        <w:t xml:space="preserve">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w:t>
      </w:r>
      <w:r w:rsidR="00061779" w:rsidRPr="00836BB8">
        <w:rPr>
          <w:rFonts w:ascii="Arial" w:hAnsi="Arial" w:cs="Arial"/>
          <w:sz w:val="24"/>
          <w:szCs w:val="24"/>
          <w:lang w:val="en-US"/>
        </w:rPr>
        <w:t>cooperation</w:t>
      </w:r>
      <w:r w:rsidRPr="00836BB8">
        <w:rPr>
          <w:rFonts w:ascii="Arial" w:hAnsi="Arial" w:cs="Arial"/>
          <w:sz w:val="24"/>
          <w:szCs w:val="24"/>
          <w:lang w:val="en-US"/>
        </w:rPr>
        <w:t xml:space="preserve"> of municipalities in handling official tasks was also considered as one of the starting points of this report.</w:t>
      </w:r>
    </w:p>
    <w:p w14:paraId="45241A5C" w14:textId="2FE613A9" w:rsidR="00F456C1" w:rsidRPr="00836BB8" w:rsidRDefault="00F456C1" w:rsidP="00FB26F5">
      <w:pPr>
        <w:spacing w:after="240" w:line="360" w:lineRule="auto"/>
        <w:rPr>
          <w:rFonts w:ascii="Arial" w:hAnsi="Arial" w:cs="Arial"/>
          <w:sz w:val="24"/>
          <w:szCs w:val="24"/>
          <w:lang w:val="en-US"/>
        </w:rPr>
      </w:pPr>
      <w:r w:rsidRPr="00836BB8">
        <w:rPr>
          <w:rFonts w:ascii="Arial" w:hAnsi="Arial" w:cs="Arial"/>
          <w:sz w:val="24"/>
          <w:szCs w:val="24"/>
          <w:lang w:val="en-US"/>
        </w:rPr>
        <w:lastRenderedPageBreak/>
        <w:t>One of the starting points of this report was to secure and develop the independence of the building control authority's activities. Managing the municipality's own construction issues in the same authority body and as a building inspector has brought problems with accessibility. Official activity and task management relying on one person has not made it possible</w:t>
      </w:r>
    </w:p>
    <w:p w14:paraId="15141E41" w14:textId="77777777" w:rsidR="00F456C1" w:rsidRPr="00836BB8" w:rsidRDefault="00F456C1" w:rsidP="00FB26F5">
      <w:pPr>
        <w:spacing w:after="240" w:line="360" w:lineRule="auto"/>
        <w:rPr>
          <w:rFonts w:ascii="Arial" w:hAnsi="Arial" w:cs="Arial"/>
          <w:sz w:val="24"/>
          <w:szCs w:val="24"/>
          <w:lang w:val="en-US"/>
        </w:rPr>
      </w:pPr>
    </w:p>
    <w:p w14:paraId="3FD96D7E" w14:textId="25867358" w:rsidR="00F456C1" w:rsidRPr="005E0CB4" w:rsidRDefault="0047425D" w:rsidP="005E0CB4">
      <w:pPr>
        <w:pStyle w:val="Heading3"/>
        <w:spacing w:before="240" w:after="240"/>
        <w:rPr>
          <w:rFonts w:ascii="Arial" w:hAnsi="Arial" w:cs="Arial"/>
          <w:b/>
          <w:bCs/>
          <w:lang w:val="en-US"/>
        </w:rPr>
      </w:pPr>
      <w:bookmarkStart w:id="2" w:name="_Toc116675202"/>
      <w:r w:rsidRPr="005E0CB4">
        <w:rPr>
          <w:rFonts w:ascii="Arial" w:hAnsi="Arial" w:cs="Arial"/>
          <w:b/>
          <w:bCs/>
          <w:lang w:val="en-US"/>
        </w:rPr>
        <w:t xml:space="preserve">1.1.1 </w:t>
      </w:r>
      <w:r w:rsidR="00F456C1" w:rsidRPr="005E0CB4">
        <w:rPr>
          <w:rFonts w:ascii="Arial" w:hAnsi="Arial" w:cs="Arial"/>
          <w:b/>
          <w:bCs/>
          <w:lang w:val="en-US"/>
        </w:rPr>
        <w:t>Host council model</w:t>
      </w:r>
      <w:bookmarkEnd w:id="2"/>
    </w:p>
    <w:p w14:paraId="5B9C80F8" w14:textId="77777777" w:rsidR="007A6DB4" w:rsidRDefault="007A6DB4" w:rsidP="00794E22">
      <w:pPr>
        <w:spacing w:line="360" w:lineRule="auto"/>
        <w:rPr>
          <w:lang w:val="en-US"/>
        </w:rPr>
      </w:pPr>
    </w:p>
    <w:p w14:paraId="262C963E" w14:textId="56ECF5BF" w:rsidR="00F456C1" w:rsidRPr="00760670" w:rsidRDefault="00F456C1" w:rsidP="009338DE">
      <w:pPr>
        <w:spacing w:after="240" w:line="360" w:lineRule="auto"/>
        <w:rPr>
          <w:rFonts w:ascii="Arial" w:hAnsi="Arial" w:cs="Arial"/>
          <w:sz w:val="24"/>
          <w:szCs w:val="24"/>
          <w:lang w:val="en-US"/>
        </w:rPr>
      </w:pPr>
      <w:r w:rsidRPr="00760670">
        <w:rPr>
          <w:rFonts w:ascii="Arial" w:hAnsi="Arial" w:cs="Arial"/>
          <w:sz w:val="24"/>
          <w:szCs w:val="24"/>
          <w:lang w:val="en-US"/>
        </w:rPr>
        <w:t>In the model,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14:paraId="178C93AE" w14:textId="77777777" w:rsidR="00F456C1" w:rsidRPr="00760670" w:rsidRDefault="00F456C1" w:rsidP="009338DE">
      <w:pPr>
        <w:spacing w:line="360" w:lineRule="auto"/>
        <w:rPr>
          <w:rFonts w:ascii="Arial" w:hAnsi="Arial" w:cs="Arial"/>
          <w:sz w:val="24"/>
          <w:szCs w:val="24"/>
          <w:lang w:val="en-US"/>
        </w:rPr>
      </w:pPr>
    </w:p>
    <w:p w14:paraId="070A34CF" w14:textId="389291DA" w:rsidR="00F456C1" w:rsidRPr="00D05DB7" w:rsidRDefault="006D0071" w:rsidP="000C4ABE">
      <w:pPr>
        <w:pStyle w:val="Heading3"/>
        <w:spacing w:before="240" w:after="240" w:line="360" w:lineRule="auto"/>
        <w:rPr>
          <w:rFonts w:ascii="Arial" w:hAnsi="Arial" w:cs="Arial"/>
          <w:b/>
          <w:bCs/>
          <w:lang w:val="en-US"/>
        </w:rPr>
      </w:pPr>
      <w:bookmarkStart w:id="3" w:name="_Toc116675203"/>
      <w:r w:rsidRPr="00D05DB7">
        <w:rPr>
          <w:rFonts w:ascii="Arial" w:hAnsi="Arial" w:cs="Arial"/>
          <w:b/>
          <w:bCs/>
          <w:lang w:val="en-US"/>
        </w:rPr>
        <w:t>1.1.2</w:t>
      </w:r>
      <w:r w:rsidR="00F456C1" w:rsidRPr="00D05DB7">
        <w:rPr>
          <w:rFonts w:ascii="Arial" w:hAnsi="Arial" w:cs="Arial"/>
          <w:b/>
          <w:bCs/>
          <w:lang w:val="en-US"/>
        </w:rPr>
        <w:t xml:space="preserve"> Cooperation between municipalities, own boards</w:t>
      </w:r>
      <w:bookmarkEnd w:id="3"/>
    </w:p>
    <w:p w14:paraId="2D989E53" w14:textId="77777777" w:rsidR="00F456C1" w:rsidRPr="00D05DB7" w:rsidRDefault="00F456C1" w:rsidP="009338DE">
      <w:pPr>
        <w:spacing w:line="360" w:lineRule="auto"/>
        <w:rPr>
          <w:rFonts w:ascii="Arial" w:hAnsi="Arial" w:cs="Arial"/>
          <w:b/>
          <w:bCs/>
          <w:sz w:val="24"/>
          <w:szCs w:val="24"/>
          <w:lang w:val="en-US"/>
        </w:rPr>
      </w:pPr>
    </w:p>
    <w:p w14:paraId="52FEA7AC" w14:textId="03B0F9D6" w:rsidR="00F456C1" w:rsidRPr="00760670" w:rsidRDefault="00F456C1" w:rsidP="009338DE">
      <w:pPr>
        <w:spacing w:after="240" w:line="360" w:lineRule="auto"/>
        <w:rPr>
          <w:rFonts w:ascii="Arial" w:hAnsi="Arial" w:cs="Arial"/>
          <w:sz w:val="24"/>
          <w:szCs w:val="24"/>
          <w:lang w:val="en-US"/>
        </w:rPr>
      </w:pPr>
      <w:r w:rsidRPr="00760670">
        <w:rPr>
          <w:rFonts w:ascii="Arial" w:hAnsi="Arial" w:cs="Arial"/>
          <w:sz w:val="24"/>
          <w:szCs w:val="24"/>
          <w:lang w:val="en-US"/>
        </w:rPr>
        <w:t>According 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14:paraId="0E73634E" w14:textId="77777777" w:rsidR="00F456C1" w:rsidRPr="00760670" w:rsidRDefault="00F456C1" w:rsidP="009338DE">
      <w:pPr>
        <w:spacing w:line="360" w:lineRule="auto"/>
        <w:rPr>
          <w:rFonts w:ascii="Arial" w:hAnsi="Arial" w:cs="Arial"/>
          <w:sz w:val="24"/>
          <w:szCs w:val="24"/>
          <w:lang w:val="en-US"/>
        </w:rPr>
      </w:pPr>
    </w:p>
    <w:p w14:paraId="7BB55770" w14:textId="64043B36" w:rsidR="00F456C1" w:rsidRPr="00DD0DE7" w:rsidRDefault="004B45C2" w:rsidP="000C4ABE">
      <w:pPr>
        <w:pStyle w:val="Heading3"/>
        <w:spacing w:before="240" w:after="240" w:line="360" w:lineRule="auto"/>
        <w:rPr>
          <w:rFonts w:ascii="Arial" w:hAnsi="Arial" w:cs="Arial"/>
          <w:b/>
          <w:bCs/>
          <w:lang w:val="en-US"/>
        </w:rPr>
      </w:pPr>
      <w:bookmarkStart w:id="4" w:name="_Toc116675204"/>
      <w:r w:rsidRPr="00DD0DE7">
        <w:rPr>
          <w:rFonts w:ascii="Arial" w:hAnsi="Arial" w:cs="Arial"/>
          <w:b/>
          <w:bCs/>
          <w:lang w:val="en-US"/>
        </w:rPr>
        <w:t xml:space="preserve">1.1.3 </w:t>
      </w:r>
      <w:r w:rsidR="00F456C1" w:rsidRPr="00DD0DE7">
        <w:rPr>
          <w:rFonts w:ascii="Arial" w:hAnsi="Arial" w:cs="Arial"/>
          <w:b/>
          <w:bCs/>
          <w:lang w:val="en-US"/>
        </w:rPr>
        <w:t>Unification of interpretations and municipal rules as regional cooperation</w:t>
      </w:r>
      <w:bookmarkEnd w:id="4"/>
    </w:p>
    <w:p w14:paraId="76E8550D" w14:textId="77777777" w:rsidR="00F456C1" w:rsidRPr="00DD0DE7" w:rsidRDefault="00F456C1" w:rsidP="009338DE">
      <w:pPr>
        <w:spacing w:line="360" w:lineRule="auto"/>
        <w:rPr>
          <w:rFonts w:ascii="Arial" w:hAnsi="Arial" w:cs="Arial"/>
          <w:b/>
          <w:bCs/>
          <w:sz w:val="24"/>
          <w:szCs w:val="24"/>
          <w:lang w:val="en-US"/>
        </w:rPr>
      </w:pPr>
    </w:p>
    <w:p w14:paraId="4A13CD2E" w14:textId="417F1010" w:rsidR="00BF7F15" w:rsidRDefault="00F456C1" w:rsidP="009338DE">
      <w:pPr>
        <w:spacing w:after="240" w:line="360" w:lineRule="auto"/>
        <w:rPr>
          <w:rFonts w:ascii="Arial" w:hAnsi="Arial" w:cs="Arial"/>
          <w:sz w:val="24"/>
          <w:szCs w:val="24"/>
          <w:lang w:val="en-US"/>
        </w:rPr>
      </w:pPr>
      <w:r w:rsidRPr="00760670">
        <w:rPr>
          <w:rFonts w:ascii="Arial" w:hAnsi="Arial" w:cs="Arial"/>
          <w:sz w:val="24"/>
          <w:szCs w:val="24"/>
          <w:lang w:val="en-US"/>
        </w:rPr>
        <w:t xml:space="preserve">The unification of the rules is implemented as part of the Paras project, under the regional administration (regional model), or in another way as cooperation </w:t>
      </w:r>
      <w:r w:rsidRPr="00760670">
        <w:rPr>
          <w:rFonts w:ascii="Arial" w:hAnsi="Arial" w:cs="Arial"/>
          <w:sz w:val="24"/>
          <w:szCs w:val="24"/>
          <w:lang w:val="en-US"/>
        </w:rPr>
        <w:lastRenderedPageBreak/>
        <w:t xml:space="preserve">between municipalities. The purpose is to develop common procedures and harmonize rules and interpretations. The operational sector can also have other cooperation models, </w:t>
      </w:r>
      <w:r w:rsidR="00061779" w:rsidRPr="00760670">
        <w:rPr>
          <w:rFonts w:ascii="Arial" w:hAnsi="Arial" w:cs="Arial"/>
          <w:sz w:val="24"/>
          <w:szCs w:val="24"/>
          <w:lang w:val="en-US"/>
        </w:rPr>
        <w:t>e.g.,</w:t>
      </w:r>
      <w:r w:rsidRPr="00760670">
        <w:rPr>
          <w:rFonts w:ascii="Arial" w:hAnsi="Arial" w:cs="Arial"/>
          <w:sz w:val="24"/>
          <w:szCs w:val="24"/>
          <w:lang w:val="en-US"/>
        </w:rPr>
        <w:t xml:space="preserve"> host municipality or purchasing service model, between smaller municipal groups.</w:t>
      </w:r>
    </w:p>
    <w:p w14:paraId="775DB174" w14:textId="77777777" w:rsidR="00BF7F15" w:rsidRDefault="00BF7F15">
      <w:pPr>
        <w:rPr>
          <w:rFonts w:ascii="Arial" w:hAnsi="Arial" w:cs="Arial"/>
          <w:sz w:val="24"/>
          <w:szCs w:val="24"/>
          <w:lang w:val="en-US"/>
        </w:rPr>
      </w:pPr>
      <w:r>
        <w:rPr>
          <w:rFonts w:ascii="Arial" w:hAnsi="Arial" w:cs="Arial"/>
          <w:sz w:val="24"/>
          <w:szCs w:val="24"/>
          <w:lang w:val="en-US"/>
        </w:rPr>
        <w:br w:type="page"/>
      </w:r>
    </w:p>
    <w:p w14:paraId="38CA48DE" w14:textId="77777777" w:rsidR="00F456C1" w:rsidRPr="00760670" w:rsidRDefault="00F456C1" w:rsidP="009338DE">
      <w:pPr>
        <w:spacing w:after="240" w:line="360" w:lineRule="auto"/>
        <w:rPr>
          <w:rFonts w:ascii="Arial" w:hAnsi="Arial" w:cs="Arial"/>
          <w:sz w:val="24"/>
          <w:szCs w:val="24"/>
          <w:lang w:val="en-US"/>
        </w:rPr>
      </w:pPr>
    </w:p>
    <w:p w14:paraId="74B3487B" w14:textId="77777777" w:rsidR="00F456C1" w:rsidRPr="00760670" w:rsidRDefault="00F456C1" w:rsidP="009338DE">
      <w:pPr>
        <w:spacing w:line="360" w:lineRule="auto"/>
        <w:rPr>
          <w:rFonts w:ascii="Arial" w:hAnsi="Arial" w:cs="Arial"/>
          <w:sz w:val="24"/>
          <w:szCs w:val="24"/>
          <w:lang w:val="en-US"/>
        </w:rPr>
      </w:pPr>
    </w:p>
    <w:p w14:paraId="1CF090AB" w14:textId="77777777" w:rsidR="00F456C1" w:rsidRPr="00760670" w:rsidRDefault="00F456C1" w:rsidP="009338DE">
      <w:pPr>
        <w:spacing w:line="360" w:lineRule="auto"/>
        <w:rPr>
          <w:rFonts w:ascii="Arial" w:hAnsi="Arial" w:cs="Arial"/>
          <w:sz w:val="24"/>
          <w:szCs w:val="24"/>
          <w:lang w:val="en-US"/>
        </w:rPr>
      </w:pPr>
    </w:p>
    <w:p w14:paraId="6FA9472D" w14:textId="56DE3844" w:rsidR="00F456C1" w:rsidRPr="007D397E" w:rsidRDefault="005905C4" w:rsidP="00632126">
      <w:pPr>
        <w:pStyle w:val="Heading1"/>
        <w:spacing w:before="0" w:after="480"/>
        <w:rPr>
          <w:rFonts w:ascii="Arial" w:hAnsi="Arial" w:cs="Arial"/>
          <w:b/>
          <w:bCs/>
          <w:sz w:val="28"/>
          <w:szCs w:val="28"/>
          <w:lang w:val="en-US"/>
        </w:rPr>
      </w:pPr>
      <w:bookmarkStart w:id="5" w:name="_Toc116675205"/>
      <w:r w:rsidRPr="007D397E">
        <w:rPr>
          <w:rFonts w:ascii="Arial" w:hAnsi="Arial" w:cs="Arial"/>
          <w:b/>
          <w:bCs/>
          <w:sz w:val="28"/>
          <w:szCs w:val="28"/>
          <w:shd w:val="clear" w:color="auto" w:fill="FFFFFF"/>
        </w:rPr>
        <w:t>2</w:t>
      </w:r>
      <w:r w:rsidR="00632126">
        <w:rPr>
          <w:rFonts w:ascii="Arial" w:hAnsi="Arial" w:cs="Arial"/>
          <w:b/>
          <w:bCs/>
          <w:sz w:val="28"/>
          <w:szCs w:val="28"/>
          <w:shd w:val="clear" w:color="auto" w:fill="FFFFFF"/>
        </w:rPr>
        <w:t xml:space="preserve"> </w:t>
      </w:r>
      <w:r w:rsidRPr="007D397E">
        <w:rPr>
          <w:rFonts w:ascii="Arial" w:hAnsi="Arial" w:cs="Arial"/>
          <w:b/>
          <w:bCs/>
          <w:sz w:val="28"/>
          <w:szCs w:val="28"/>
          <w:shd w:val="clear" w:color="auto" w:fill="FFFFFF"/>
        </w:rPr>
        <w:t>THE MUNICIPAL ASSOCIATION'S REPORT ON MUNICIPAL COOPERATION EXPERIENCES</w:t>
      </w:r>
      <w:bookmarkEnd w:id="5"/>
    </w:p>
    <w:p w14:paraId="4C1C8534" w14:textId="1DCA6BF5" w:rsidR="00F456C1" w:rsidRPr="00760670" w:rsidRDefault="00F456C1" w:rsidP="009338DE">
      <w:pPr>
        <w:spacing w:after="240" w:line="360" w:lineRule="auto"/>
        <w:rPr>
          <w:rFonts w:ascii="Arial" w:hAnsi="Arial" w:cs="Arial"/>
          <w:sz w:val="24"/>
          <w:szCs w:val="24"/>
          <w:lang w:val="en-US"/>
        </w:rPr>
      </w:pPr>
      <w:r w:rsidRPr="00760670">
        <w:rPr>
          <w:rFonts w:ascii="Arial" w:hAnsi="Arial" w:cs="Arial"/>
          <w:sz w:val="24"/>
          <w:szCs w:val="24"/>
          <w:lang w:val="en-US"/>
        </w:rPr>
        <w:t>In the spring 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survey were included:</w:t>
      </w:r>
    </w:p>
    <w:p w14:paraId="7D2EFF78" w14:textId="77777777" w:rsidR="00F456C1" w:rsidRPr="00760670" w:rsidRDefault="00F456C1" w:rsidP="009338DE">
      <w:pPr>
        <w:spacing w:after="240" w:line="360" w:lineRule="auto"/>
        <w:rPr>
          <w:rFonts w:ascii="Arial" w:hAnsi="Arial" w:cs="Arial"/>
          <w:sz w:val="24"/>
          <w:szCs w:val="24"/>
          <w:lang w:val="en-US"/>
        </w:rPr>
      </w:pPr>
    </w:p>
    <w:p w14:paraId="4865517C" w14:textId="77777777" w:rsidR="00F456C1" w:rsidRPr="00760670" w:rsidRDefault="00F456C1" w:rsidP="009338DE">
      <w:pPr>
        <w:pStyle w:val="ListParagraph"/>
        <w:numPr>
          <w:ilvl w:val="0"/>
          <w:numId w:val="5"/>
        </w:numPr>
        <w:spacing w:after="240" w:line="360" w:lineRule="auto"/>
        <w:rPr>
          <w:rFonts w:ascii="Arial" w:hAnsi="Arial" w:cs="Arial"/>
          <w:sz w:val="24"/>
          <w:szCs w:val="24"/>
          <w:lang w:val="en-US"/>
        </w:rPr>
      </w:pPr>
      <w:r w:rsidRPr="00760670">
        <w:rPr>
          <w:rFonts w:ascii="Arial" w:hAnsi="Arial" w:cs="Arial"/>
          <w:sz w:val="24"/>
          <w:szCs w:val="24"/>
          <w:lang w:val="en-US"/>
        </w:rPr>
        <w:t>Eura, Säkylä and Köyliö multi-municipal cooperation in authority areas</w:t>
      </w:r>
    </w:p>
    <w:p w14:paraId="71F3DA9C" w14:textId="77777777" w:rsidR="00F456C1" w:rsidRPr="00760670" w:rsidRDefault="00F456C1" w:rsidP="009338DE">
      <w:pPr>
        <w:pStyle w:val="ListParagraph"/>
        <w:numPr>
          <w:ilvl w:val="0"/>
          <w:numId w:val="5"/>
        </w:numPr>
        <w:spacing w:after="240" w:line="360" w:lineRule="auto"/>
        <w:rPr>
          <w:rFonts w:ascii="Arial" w:hAnsi="Arial" w:cs="Arial"/>
          <w:sz w:val="24"/>
          <w:szCs w:val="24"/>
          <w:lang w:val="en-US"/>
        </w:rPr>
      </w:pPr>
      <w:r w:rsidRPr="00760670">
        <w:rPr>
          <w:rFonts w:ascii="Arial" w:hAnsi="Arial" w:cs="Arial"/>
          <w:sz w:val="24"/>
          <w:szCs w:val="24"/>
          <w:lang w:val="en-US"/>
        </w:rPr>
        <w:t>Juva, Joroinen and Rantasalmi, multi-municipal cooperation in authority areas</w:t>
      </w:r>
    </w:p>
    <w:p w14:paraId="22C31B20" w14:textId="77777777" w:rsidR="002B3F07" w:rsidRPr="00760670" w:rsidRDefault="00F456C1" w:rsidP="009338DE">
      <w:pPr>
        <w:pStyle w:val="ListParagraph"/>
        <w:numPr>
          <w:ilvl w:val="0"/>
          <w:numId w:val="5"/>
        </w:numPr>
        <w:spacing w:after="240" w:line="360" w:lineRule="auto"/>
        <w:rPr>
          <w:rFonts w:ascii="Arial" w:hAnsi="Arial" w:cs="Arial"/>
          <w:sz w:val="24"/>
          <w:szCs w:val="24"/>
          <w:lang w:val="en-US"/>
        </w:rPr>
      </w:pPr>
      <w:r w:rsidRPr="00760670">
        <w:rPr>
          <w:rFonts w:ascii="Arial" w:hAnsi="Arial" w:cs="Arial"/>
          <w:sz w:val="24"/>
          <w:szCs w:val="24"/>
          <w:lang w:val="en-US"/>
        </w:rPr>
        <w:t>Raahe and Siikajoki</w:t>
      </w:r>
    </w:p>
    <w:p w14:paraId="33168756" w14:textId="0395BEBD" w:rsidR="00F456C1" w:rsidRPr="00760670" w:rsidRDefault="00F456C1" w:rsidP="009338DE">
      <w:pPr>
        <w:pStyle w:val="ListParagraph"/>
        <w:numPr>
          <w:ilvl w:val="0"/>
          <w:numId w:val="5"/>
        </w:numPr>
        <w:spacing w:after="240" w:line="360" w:lineRule="auto"/>
        <w:rPr>
          <w:rFonts w:ascii="Arial" w:hAnsi="Arial" w:cs="Arial"/>
          <w:sz w:val="24"/>
          <w:szCs w:val="24"/>
          <w:lang w:val="en-US"/>
        </w:rPr>
      </w:pPr>
      <w:r w:rsidRPr="00760670">
        <w:rPr>
          <w:rFonts w:ascii="Arial" w:hAnsi="Arial" w:cs="Arial"/>
          <w:sz w:val="24"/>
          <w:szCs w:val="24"/>
          <w:lang w:val="en-US"/>
        </w:rPr>
        <w:t xml:space="preserve"> couple cooperation in official areas, Raahe and Pyhäjoki and Raahe and Vihanti purchase agreements for official services</w:t>
      </w:r>
    </w:p>
    <w:p w14:paraId="0252C10B" w14:textId="77777777" w:rsidR="00F456C1" w:rsidRPr="00760670" w:rsidRDefault="00F456C1" w:rsidP="009338DE">
      <w:pPr>
        <w:pStyle w:val="ListParagraph"/>
        <w:numPr>
          <w:ilvl w:val="0"/>
          <w:numId w:val="5"/>
        </w:numPr>
        <w:spacing w:after="240" w:line="360" w:lineRule="auto"/>
        <w:rPr>
          <w:rFonts w:ascii="Arial" w:hAnsi="Arial" w:cs="Arial"/>
          <w:sz w:val="24"/>
          <w:szCs w:val="24"/>
          <w:lang w:val="en-US"/>
        </w:rPr>
      </w:pPr>
      <w:r w:rsidRPr="00760670">
        <w:rPr>
          <w:rFonts w:ascii="Arial" w:hAnsi="Arial" w:cs="Arial"/>
          <w:sz w:val="24"/>
          <w:szCs w:val="24"/>
          <w:lang w:val="en-US"/>
        </w:rPr>
        <w:t>Pielavesi and Keitele couple cooperation in official areas</w:t>
      </w:r>
    </w:p>
    <w:p w14:paraId="3BC46B75" w14:textId="77777777" w:rsidR="00F456C1" w:rsidRPr="00760670" w:rsidRDefault="00F456C1" w:rsidP="009338DE">
      <w:pPr>
        <w:pStyle w:val="ListParagraph"/>
        <w:numPr>
          <w:ilvl w:val="0"/>
          <w:numId w:val="5"/>
        </w:numPr>
        <w:spacing w:after="240" w:line="360" w:lineRule="auto"/>
        <w:rPr>
          <w:rFonts w:ascii="Arial" w:hAnsi="Arial" w:cs="Arial"/>
          <w:sz w:val="24"/>
          <w:szCs w:val="24"/>
          <w:lang w:val="en-US"/>
        </w:rPr>
      </w:pPr>
      <w:r w:rsidRPr="00760670">
        <w:rPr>
          <w:rFonts w:ascii="Arial" w:hAnsi="Arial" w:cs="Arial"/>
          <w:sz w:val="24"/>
          <w:szCs w:val="24"/>
          <w:lang w:val="en-US"/>
        </w:rPr>
        <w:t>Askola, Pukkila, Pornainen and Myrskylä multi-municipal cooperation in authority areas.</w:t>
      </w:r>
    </w:p>
    <w:p w14:paraId="51C98330" w14:textId="27370894" w:rsidR="00B15BD5" w:rsidRPr="00760670" w:rsidRDefault="00B15BD5" w:rsidP="009338DE">
      <w:pPr>
        <w:pStyle w:val="ListParagraph"/>
        <w:spacing w:after="240" w:line="360" w:lineRule="auto"/>
        <w:rPr>
          <w:rFonts w:ascii="Arial" w:hAnsi="Arial" w:cs="Arial"/>
          <w:sz w:val="24"/>
          <w:szCs w:val="24"/>
          <w:lang w:val="en-US"/>
        </w:rPr>
      </w:pPr>
    </w:p>
    <w:p w14:paraId="795B44A4" w14:textId="77777777" w:rsidR="00F456C1" w:rsidRPr="00760670" w:rsidRDefault="00F456C1" w:rsidP="009338DE">
      <w:pPr>
        <w:spacing w:after="240" w:line="360" w:lineRule="auto"/>
        <w:rPr>
          <w:rFonts w:ascii="Arial" w:hAnsi="Arial" w:cs="Arial"/>
          <w:sz w:val="24"/>
          <w:szCs w:val="24"/>
          <w:lang w:val="en-US"/>
        </w:rPr>
      </w:pPr>
    </w:p>
    <w:p w14:paraId="3D652FF4" w14:textId="3CD010F4" w:rsidR="00F456C1" w:rsidRPr="00760670" w:rsidRDefault="00F456C1" w:rsidP="009338DE">
      <w:pPr>
        <w:spacing w:after="240" w:line="360" w:lineRule="auto"/>
        <w:rPr>
          <w:rFonts w:ascii="Arial" w:hAnsi="Arial" w:cs="Arial"/>
          <w:sz w:val="24"/>
          <w:szCs w:val="24"/>
          <w:lang w:val="en-US"/>
        </w:rPr>
      </w:pPr>
      <w:r w:rsidRPr="00760670">
        <w:rPr>
          <w:rFonts w:ascii="Arial" w:hAnsi="Arial" w:cs="Arial"/>
          <w:sz w:val="24"/>
          <w:szCs w:val="24"/>
          <w:lang w:val="en-US"/>
        </w:rPr>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14:paraId="6DED7E87" w14:textId="27F08612" w:rsidR="00F456C1" w:rsidRPr="00760670" w:rsidRDefault="00F456C1" w:rsidP="009338DE">
      <w:pPr>
        <w:spacing w:after="240" w:line="360" w:lineRule="auto"/>
        <w:rPr>
          <w:rFonts w:ascii="Arial" w:hAnsi="Arial" w:cs="Arial"/>
          <w:sz w:val="24"/>
          <w:szCs w:val="24"/>
          <w:lang w:val="en-US"/>
        </w:rPr>
      </w:pPr>
      <w:r w:rsidRPr="00760670">
        <w:rPr>
          <w:rFonts w:ascii="Arial" w:hAnsi="Arial" w:cs="Arial"/>
          <w:sz w:val="24"/>
          <w:szCs w:val="24"/>
          <w:lang w:val="en-US"/>
        </w:rPr>
        <w:t xml:space="preserve">In the interviews, the backgrounds of the cooperation were initially explored, such as the start of the cooperation, the clarification of the cooperation and </w:t>
      </w:r>
      <w:r w:rsidRPr="00760670">
        <w:rPr>
          <w:rFonts w:ascii="Arial" w:hAnsi="Arial" w:cs="Arial"/>
          <w:sz w:val="24"/>
          <w:szCs w:val="24"/>
          <w:lang w:val="en-US"/>
        </w:rPr>
        <w:lastRenderedPageBreak/>
        <w:t>special reasons for starting the cooperation. In addition, the smoothness of the initiation and preparation of the cooperation was examined. In all survey areas, the start of cooperation between authorities is scheduled for the years 2003–2005.</w:t>
      </w:r>
    </w:p>
    <w:p w14:paraId="4B1BE78B" w14:textId="77777777" w:rsidR="00F456C1" w:rsidRPr="00760670" w:rsidRDefault="00F456C1" w:rsidP="009338DE">
      <w:pPr>
        <w:spacing w:line="360" w:lineRule="auto"/>
        <w:rPr>
          <w:rFonts w:ascii="Arial" w:hAnsi="Arial" w:cs="Arial"/>
          <w:sz w:val="24"/>
          <w:szCs w:val="24"/>
          <w:lang w:val="en-US"/>
        </w:rPr>
      </w:pPr>
    </w:p>
    <w:p w14:paraId="646629D7" w14:textId="0DFBD1C5" w:rsidR="00F456C1" w:rsidRPr="00154C96" w:rsidRDefault="00154C96" w:rsidP="003130D4">
      <w:pPr>
        <w:pStyle w:val="Heading1"/>
        <w:spacing w:before="0" w:after="480"/>
        <w:rPr>
          <w:rFonts w:ascii="Arial" w:hAnsi="Arial" w:cs="Arial"/>
          <w:b/>
          <w:bCs/>
          <w:sz w:val="28"/>
          <w:szCs w:val="28"/>
          <w:lang w:val="en-US"/>
        </w:rPr>
      </w:pPr>
      <w:bookmarkStart w:id="6" w:name="_Toc116675206"/>
      <w:r w:rsidRPr="00154C96">
        <w:rPr>
          <w:rFonts w:ascii="Arial" w:hAnsi="Arial" w:cs="Arial"/>
          <w:b/>
          <w:bCs/>
          <w:sz w:val="28"/>
          <w:szCs w:val="28"/>
          <w:shd w:val="clear" w:color="auto" w:fill="FFFFFF"/>
        </w:rPr>
        <w:t>3</w:t>
      </w:r>
      <w:r>
        <w:rPr>
          <w:rFonts w:ascii="Arial" w:hAnsi="Arial" w:cs="Arial"/>
          <w:b/>
          <w:bCs/>
          <w:sz w:val="28"/>
          <w:szCs w:val="28"/>
          <w:shd w:val="clear" w:color="auto" w:fill="FFFFFF"/>
        </w:rPr>
        <w:t xml:space="preserve">  </w:t>
      </w:r>
      <w:r w:rsidRPr="00154C96">
        <w:rPr>
          <w:rFonts w:ascii="Arial" w:hAnsi="Arial" w:cs="Arial"/>
          <w:b/>
          <w:bCs/>
          <w:sz w:val="28"/>
          <w:szCs w:val="28"/>
          <w:shd w:val="clear" w:color="auto" w:fill="FFFFFF"/>
        </w:rPr>
        <w:t>REGIONAL ENVIRONMENTAL CENTERS AND MUNICIPAL COOPERATION IN BUILDING CONTROL</w:t>
      </w:r>
      <w:bookmarkEnd w:id="6"/>
    </w:p>
    <w:p w14:paraId="70314542" w14:textId="76B10044"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Regional 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 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14:paraId="2D3AEBAA" w14:textId="4DA6B140"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The task of the environmental centers is to be aware of the state of construction management and construction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14:paraId="3C0DFD67" w14:textId="766481F7" w:rsidR="00B15BD5" w:rsidRPr="00760670" w:rsidRDefault="0027469F" w:rsidP="009338DE">
      <w:pPr>
        <w:spacing w:line="360" w:lineRule="auto"/>
        <w:rPr>
          <w:rFonts w:ascii="Arial" w:hAnsi="Arial" w:cs="Arial"/>
          <w:sz w:val="24"/>
          <w:szCs w:val="24"/>
          <w:lang w:val="en-US"/>
        </w:rPr>
      </w:pPr>
      <w:r w:rsidRPr="00760670">
        <w:rPr>
          <w:rFonts w:ascii="Arial" w:hAnsi="Arial" w:cs="Arial"/>
          <w:noProof/>
          <w:sz w:val="24"/>
          <w:szCs w:val="24"/>
          <w:lang w:val="en-US"/>
        </w:rPr>
        <w:lastRenderedPageBreak/>
        <w:drawing>
          <wp:inline distT="0" distB="0" distL="0" distR="0" wp14:anchorId="2D28F80A" wp14:editId="7A81C81B">
            <wp:extent cx="2152581" cy="21564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8099" cy="2172006"/>
                    </a:xfrm>
                    <a:prstGeom prst="rect">
                      <a:avLst/>
                    </a:prstGeom>
                    <a:noFill/>
                    <a:ln>
                      <a:noFill/>
                    </a:ln>
                  </pic:spPr>
                </pic:pic>
              </a:graphicData>
            </a:graphic>
          </wp:inline>
        </w:drawing>
      </w:r>
    </w:p>
    <w:p w14:paraId="60B0F38D" w14:textId="71CF1A62" w:rsidR="00795CAA" w:rsidRDefault="00795CAA" w:rsidP="00885AD2">
      <w:pPr>
        <w:spacing w:after="240" w:line="360" w:lineRule="auto"/>
        <w:rPr>
          <w:rStyle w:val="IntenseEmphasis"/>
          <w:rFonts w:ascii="Arial" w:hAnsi="Arial" w:cs="Arial"/>
          <w:sz w:val="24"/>
          <w:szCs w:val="24"/>
        </w:rPr>
      </w:pPr>
      <w:r w:rsidRPr="00760670">
        <w:rPr>
          <w:rStyle w:val="IntenseEmphasis"/>
          <w:rFonts w:ascii="Arial" w:hAnsi="Arial" w:cs="Arial"/>
          <w:sz w:val="24"/>
          <w:szCs w:val="24"/>
        </w:rPr>
        <w:t>FIGURE 1OULU REGION'S CONSTRUCTION SUPERVISION COOPERATION</w:t>
      </w:r>
    </w:p>
    <w:p w14:paraId="24ADF622" w14:textId="40C847CD" w:rsidR="003130D4" w:rsidRDefault="003130D4">
      <w:pPr>
        <w:rPr>
          <w:rStyle w:val="IntenseEmphasis"/>
          <w:rFonts w:ascii="Arial" w:hAnsi="Arial" w:cs="Arial"/>
          <w:sz w:val="24"/>
          <w:szCs w:val="24"/>
        </w:rPr>
      </w:pPr>
      <w:r>
        <w:rPr>
          <w:rStyle w:val="IntenseEmphasis"/>
          <w:rFonts w:ascii="Arial" w:hAnsi="Arial" w:cs="Arial"/>
          <w:sz w:val="24"/>
          <w:szCs w:val="24"/>
        </w:rPr>
        <w:br w:type="page"/>
      </w:r>
    </w:p>
    <w:p w14:paraId="5E7747F5" w14:textId="77777777" w:rsidR="003130D4" w:rsidRPr="00760670" w:rsidRDefault="003130D4" w:rsidP="009338DE">
      <w:pPr>
        <w:spacing w:line="360" w:lineRule="auto"/>
        <w:rPr>
          <w:rStyle w:val="IntenseEmphasis"/>
          <w:rFonts w:ascii="Arial" w:hAnsi="Arial" w:cs="Arial"/>
          <w:sz w:val="24"/>
          <w:szCs w:val="24"/>
        </w:rPr>
      </w:pPr>
    </w:p>
    <w:p w14:paraId="1DCF6007" w14:textId="620013F5" w:rsidR="00B82A6B" w:rsidRPr="00CF3DE0" w:rsidRDefault="00CF3DE0" w:rsidP="00CF3DE0">
      <w:pPr>
        <w:pStyle w:val="Heading1"/>
        <w:spacing w:before="0" w:after="480"/>
        <w:rPr>
          <w:rFonts w:ascii="Arial" w:hAnsi="Arial" w:cs="Arial"/>
          <w:b/>
          <w:bCs/>
          <w:sz w:val="28"/>
          <w:szCs w:val="28"/>
          <w:lang w:val="en-US"/>
        </w:rPr>
      </w:pPr>
      <w:bookmarkStart w:id="7" w:name="_Toc116675207"/>
      <w:r w:rsidRPr="00CF3DE0">
        <w:rPr>
          <w:rFonts w:ascii="Arial" w:hAnsi="Arial" w:cs="Arial"/>
          <w:b/>
          <w:bCs/>
          <w:sz w:val="28"/>
          <w:szCs w:val="28"/>
          <w:shd w:val="clear" w:color="auto" w:fill="FFFFFF"/>
        </w:rPr>
        <w:t>4</w:t>
      </w:r>
      <w:r w:rsidRPr="00CF3DE0">
        <w:rPr>
          <w:rFonts w:ascii="Arial" w:hAnsi="Arial" w:cs="Arial"/>
          <w:b/>
          <w:bCs/>
          <w:sz w:val="28"/>
          <w:szCs w:val="28"/>
          <w:shd w:val="clear" w:color="auto" w:fill="FFFFFF"/>
        </w:rPr>
        <w:t xml:space="preserve">  </w:t>
      </w:r>
      <w:r w:rsidRPr="00CF3DE0">
        <w:rPr>
          <w:rFonts w:ascii="Arial" w:hAnsi="Arial" w:cs="Arial"/>
          <w:b/>
          <w:bCs/>
          <w:sz w:val="28"/>
          <w:szCs w:val="28"/>
          <w:shd w:val="clear" w:color="auto" w:fill="FFFFFF"/>
        </w:rPr>
        <w:t>COOPERATION MODELS ENABLED BY THE MUNICIPAL ACT</w:t>
      </w:r>
      <w:bookmarkEnd w:id="7"/>
    </w:p>
    <w:p w14:paraId="09112378" w14:textId="52474625"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The current 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14:paraId="718A6757" w14:textId="7BE4594F"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14:paraId="65AB7003" w14:textId="15679ECF" w:rsidR="00647EA7" w:rsidRPr="000C4ABE" w:rsidRDefault="00754D39" w:rsidP="000C4ABE">
      <w:pPr>
        <w:pStyle w:val="Heading2"/>
        <w:spacing w:before="240" w:after="240" w:line="360" w:lineRule="auto"/>
        <w:rPr>
          <w:rFonts w:ascii="Arial" w:hAnsi="Arial" w:cs="Arial"/>
          <w:b/>
          <w:bCs/>
          <w:sz w:val="24"/>
          <w:szCs w:val="24"/>
          <w:lang w:val="en-US"/>
        </w:rPr>
      </w:pPr>
      <w:bookmarkStart w:id="8" w:name="_Toc114145439"/>
      <w:bookmarkStart w:id="9" w:name="_Toc116675208"/>
      <w:r w:rsidRPr="000C4ABE">
        <w:rPr>
          <w:rFonts w:ascii="Arial" w:hAnsi="Arial" w:cs="Arial"/>
          <w:b/>
          <w:bCs/>
          <w:sz w:val="24"/>
          <w:szCs w:val="24"/>
          <w:lang w:val="en-US"/>
        </w:rPr>
        <w:t xml:space="preserve">4.1 </w:t>
      </w:r>
      <w:r w:rsidR="00647EA7" w:rsidRPr="000C4ABE">
        <w:rPr>
          <w:rFonts w:ascii="Arial" w:hAnsi="Arial" w:cs="Arial"/>
          <w:b/>
          <w:bCs/>
          <w:sz w:val="24"/>
          <w:szCs w:val="24"/>
          <w:lang w:val="en-US"/>
        </w:rPr>
        <w:t>Host council model</w:t>
      </w:r>
      <w:bookmarkEnd w:id="8"/>
      <w:bookmarkEnd w:id="9"/>
    </w:p>
    <w:p w14:paraId="436D6554" w14:textId="77777777" w:rsidR="00754D39" w:rsidRPr="00760670" w:rsidRDefault="00754D39" w:rsidP="009338DE">
      <w:pPr>
        <w:spacing w:line="360" w:lineRule="auto"/>
        <w:rPr>
          <w:rFonts w:ascii="Arial" w:hAnsi="Arial" w:cs="Arial"/>
          <w:sz w:val="24"/>
          <w:szCs w:val="24"/>
          <w:lang w:val="en-US"/>
        </w:rPr>
      </w:pPr>
      <w:bookmarkStart w:id="10" w:name="_Toc114145440"/>
    </w:p>
    <w:p w14:paraId="7CF50338" w14:textId="54B085E8" w:rsidR="00647EA7" w:rsidRPr="000C4ABE" w:rsidRDefault="00754D39" w:rsidP="000C4ABE">
      <w:pPr>
        <w:pStyle w:val="Heading3"/>
        <w:spacing w:before="240" w:after="240" w:line="360" w:lineRule="auto"/>
        <w:rPr>
          <w:rFonts w:ascii="Arial" w:hAnsi="Arial" w:cs="Arial"/>
          <w:b/>
          <w:bCs/>
          <w:lang w:val="en-US"/>
        </w:rPr>
      </w:pPr>
      <w:bookmarkStart w:id="11" w:name="_Toc116675209"/>
      <w:r w:rsidRPr="000C4ABE">
        <w:rPr>
          <w:rFonts w:ascii="Arial" w:hAnsi="Arial" w:cs="Arial"/>
          <w:b/>
          <w:bCs/>
          <w:lang w:val="en-US"/>
        </w:rPr>
        <w:t>4.1.1</w:t>
      </w:r>
      <w:r w:rsidR="000C4ABE">
        <w:rPr>
          <w:rFonts w:ascii="Arial" w:hAnsi="Arial" w:cs="Arial"/>
          <w:b/>
          <w:bCs/>
          <w:lang w:val="en-US"/>
        </w:rPr>
        <w:t xml:space="preserve"> </w:t>
      </w:r>
      <w:r w:rsidR="00647EA7" w:rsidRPr="000C4ABE">
        <w:rPr>
          <w:rFonts w:ascii="Arial" w:hAnsi="Arial" w:cs="Arial"/>
          <w:b/>
          <w:bCs/>
          <w:lang w:val="en-US"/>
        </w:rPr>
        <w:t>General description</w:t>
      </w:r>
      <w:bookmarkEnd w:id="10"/>
      <w:bookmarkEnd w:id="11"/>
    </w:p>
    <w:p w14:paraId="52445960" w14:textId="77777777" w:rsidR="00754D39" w:rsidRPr="00760670" w:rsidRDefault="00754D39" w:rsidP="009338DE">
      <w:pPr>
        <w:spacing w:line="360" w:lineRule="auto"/>
        <w:rPr>
          <w:rFonts w:ascii="Arial" w:hAnsi="Arial" w:cs="Arial"/>
          <w:sz w:val="24"/>
          <w:szCs w:val="24"/>
          <w:lang w:val="en-US"/>
        </w:rPr>
      </w:pPr>
    </w:p>
    <w:p w14:paraId="5E897D45" w14:textId="169CC873" w:rsidR="00647EA7" w:rsidRPr="00760670" w:rsidRDefault="00647EA7" w:rsidP="009338DE">
      <w:pPr>
        <w:spacing w:after="240" w:line="360" w:lineRule="auto"/>
        <w:rPr>
          <w:rFonts w:ascii="Arial" w:hAnsi="Arial" w:cs="Arial"/>
          <w:sz w:val="24"/>
          <w:szCs w:val="24"/>
        </w:rPr>
      </w:pPr>
      <w:r w:rsidRPr="00760670">
        <w:rPr>
          <w:rFonts w:ascii="Arial" w:hAnsi="Arial" w:cs="Arial"/>
          <w:sz w:val="24"/>
          <w:szCs w:val="24"/>
          <w:lang w:val="en-US"/>
        </w:rPr>
        <w:t xml:space="preserve">A joint institution is one of the possibilities offered by the Municipal Act for organizing the joint activities of municipalities. When a municipality performs a service on behalf of one or more municipalities based on a contract, the </w:t>
      </w:r>
      <w:r w:rsidRPr="00760670">
        <w:rPr>
          <w:rFonts w:ascii="Arial" w:hAnsi="Arial" w:cs="Arial"/>
          <w:sz w:val="24"/>
          <w:szCs w:val="24"/>
          <w:lang w:val="en-US"/>
        </w:rPr>
        <w:lastRenderedPageBreak/>
        <w:t xml:space="preserve">municipalities can agree that the other contracted municipalities will select part of the members for the municipality responsible for the tasks. to the institution of the host country. This host municipality can also be referred to as the responsible municipality or the central municipality. A joint institution can be a board, a board of directors or a committee that belongs to the organization of one contracting authority. </w:t>
      </w:r>
      <w:r w:rsidRPr="00760670">
        <w:rPr>
          <w:rFonts w:ascii="Arial" w:hAnsi="Arial" w:cs="Arial"/>
          <w:sz w:val="24"/>
          <w:szCs w:val="24"/>
        </w:rPr>
        <w:t>(Association of Finnish Municipalities 2006).</w:t>
      </w:r>
    </w:p>
    <w:p w14:paraId="5B9798B5" w14:textId="13EF0C1E" w:rsidR="00647EA7" w:rsidRPr="000C4ABE" w:rsidRDefault="00754D39" w:rsidP="000C4ABE">
      <w:pPr>
        <w:pStyle w:val="Heading3"/>
        <w:spacing w:before="240" w:after="240" w:line="360" w:lineRule="auto"/>
        <w:rPr>
          <w:rFonts w:ascii="Arial" w:hAnsi="Arial" w:cs="Arial"/>
          <w:b/>
          <w:bCs/>
        </w:rPr>
      </w:pPr>
      <w:bookmarkStart w:id="12" w:name="_Toc114145441"/>
      <w:bookmarkStart w:id="13" w:name="_Toc116675210"/>
      <w:r w:rsidRPr="000C4ABE">
        <w:rPr>
          <w:rFonts w:ascii="Arial" w:hAnsi="Arial" w:cs="Arial"/>
          <w:b/>
          <w:bCs/>
        </w:rPr>
        <w:t>4.1.2</w:t>
      </w:r>
      <w:r w:rsidR="000C4ABE" w:rsidRPr="000C4ABE">
        <w:rPr>
          <w:rFonts w:ascii="Arial" w:hAnsi="Arial" w:cs="Arial"/>
          <w:b/>
          <w:bCs/>
        </w:rPr>
        <w:t xml:space="preserve"> </w:t>
      </w:r>
      <w:r w:rsidR="00647EA7" w:rsidRPr="000C4ABE">
        <w:rPr>
          <w:rFonts w:ascii="Arial" w:hAnsi="Arial" w:cs="Arial"/>
          <w:b/>
          <w:bCs/>
        </w:rPr>
        <w:t>Investigation and decision process</w:t>
      </w:r>
      <w:bookmarkEnd w:id="12"/>
      <w:bookmarkEnd w:id="13"/>
    </w:p>
    <w:p w14:paraId="67624F89" w14:textId="77777777" w:rsidR="00754D39" w:rsidRPr="00760670" w:rsidRDefault="00754D39" w:rsidP="009338DE">
      <w:pPr>
        <w:spacing w:line="360" w:lineRule="auto"/>
        <w:rPr>
          <w:rFonts w:ascii="Arial" w:hAnsi="Arial" w:cs="Arial"/>
          <w:sz w:val="24"/>
          <w:szCs w:val="24"/>
        </w:rPr>
      </w:pPr>
    </w:p>
    <w:p w14:paraId="61CA2D05" w14:textId="663AC63B"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In the 1st phase 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 The Association of Municipalities advises and guides when requested. Working groups can be appointed to assist the survey work group, which do the actual survey work and report the results of their work to the steering group.</w:t>
      </w:r>
    </w:p>
    <w:p w14:paraId="242E0DC8" w14:textId="7281C21F"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Examples of implemented municipal cooperation solutions</w:t>
      </w:r>
    </w:p>
    <w:p w14:paraId="15D379E4" w14:textId="3FF44D89" w:rsidR="00647EA7" w:rsidRPr="00CC08F2" w:rsidRDefault="001D4DC2" w:rsidP="00CC08F2">
      <w:pPr>
        <w:pStyle w:val="Heading3"/>
        <w:spacing w:before="240" w:after="240" w:line="360" w:lineRule="auto"/>
        <w:rPr>
          <w:rFonts w:ascii="Arial" w:hAnsi="Arial" w:cs="Arial"/>
          <w:b/>
          <w:bCs/>
        </w:rPr>
      </w:pPr>
      <w:bookmarkStart w:id="14" w:name="_Toc114145442"/>
      <w:bookmarkStart w:id="15" w:name="_Toc116675211"/>
      <w:r w:rsidRPr="00CC08F2">
        <w:rPr>
          <w:rFonts w:ascii="Arial" w:hAnsi="Arial" w:cs="Arial"/>
          <w:b/>
          <w:bCs/>
        </w:rPr>
        <w:t xml:space="preserve">4.2  </w:t>
      </w:r>
      <w:r w:rsidR="00647EA7" w:rsidRPr="00CC08F2">
        <w:rPr>
          <w:rFonts w:ascii="Arial" w:hAnsi="Arial" w:cs="Arial"/>
          <w:b/>
          <w:bCs/>
        </w:rPr>
        <w:t>Raahe–Siikajoki cooperation</w:t>
      </w:r>
      <w:bookmarkEnd w:id="14"/>
      <w:bookmarkEnd w:id="15"/>
    </w:p>
    <w:p w14:paraId="6CF7D733" w14:textId="2995553A" w:rsidR="00647EA7"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There are 22,400 inhabitants in the city of Raahe, 5,827 in the municipality of Siikajoki.</w:t>
      </w:r>
    </w:p>
    <w:p w14:paraId="0B2085B8" w14:textId="77777777" w:rsidR="00FB0432" w:rsidRPr="00760670" w:rsidRDefault="00FB0432" w:rsidP="009338DE">
      <w:pPr>
        <w:spacing w:after="240" w:line="360" w:lineRule="auto"/>
        <w:rPr>
          <w:rFonts w:ascii="Arial" w:hAnsi="Arial" w:cs="Arial"/>
          <w:sz w:val="24"/>
          <w:szCs w:val="24"/>
          <w:lang w:val="en-US"/>
        </w:rPr>
      </w:pPr>
    </w:p>
    <w:p w14:paraId="26645450" w14:textId="571C5309" w:rsidR="00C20A36" w:rsidRPr="00760670" w:rsidRDefault="00664017" w:rsidP="009338DE">
      <w:pPr>
        <w:spacing w:line="360" w:lineRule="auto"/>
        <w:rPr>
          <w:rStyle w:val="IntenseEmphasis"/>
          <w:rFonts w:ascii="Arial" w:hAnsi="Arial" w:cs="Arial"/>
          <w:sz w:val="24"/>
          <w:szCs w:val="24"/>
        </w:rPr>
      </w:pPr>
      <w:r w:rsidRPr="00760670">
        <w:rPr>
          <w:rStyle w:val="IntenseEmphasis"/>
          <w:rFonts w:ascii="Arial" w:hAnsi="Arial" w:cs="Arial"/>
          <w:noProof/>
          <w:sz w:val="24"/>
          <w:szCs w:val="24"/>
        </w:rPr>
        <w:lastRenderedPageBreak/>
        <w:drawing>
          <wp:inline distT="0" distB="0" distL="0" distR="0" wp14:anchorId="63B2D805" wp14:editId="08CA61F3">
            <wp:extent cx="5394960" cy="1577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577340"/>
                    </a:xfrm>
                    <a:prstGeom prst="rect">
                      <a:avLst/>
                    </a:prstGeom>
                    <a:noFill/>
                    <a:ln>
                      <a:noFill/>
                    </a:ln>
                  </pic:spPr>
                </pic:pic>
              </a:graphicData>
            </a:graphic>
          </wp:inline>
        </w:drawing>
      </w:r>
    </w:p>
    <w:p w14:paraId="32CD7F57" w14:textId="766A9679" w:rsidR="00C20A36" w:rsidRPr="00760670" w:rsidRDefault="00B07702" w:rsidP="00CB5067">
      <w:pPr>
        <w:spacing w:after="240" w:line="360" w:lineRule="auto"/>
        <w:rPr>
          <w:rStyle w:val="IntenseEmphasis"/>
          <w:rFonts w:ascii="Arial" w:hAnsi="Arial" w:cs="Arial"/>
          <w:sz w:val="24"/>
          <w:szCs w:val="24"/>
        </w:rPr>
      </w:pPr>
      <w:r w:rsidRPr="00760670">
        <w:rPr>
          <w:rStyle w:val="IntenseEmphasis"/>
          <w:rFonts w:ascii="Arial" w:hAnsi="Arial" w:cs="Arial"/>
          <w:sz w:val="24"/>
          <w:szCs w:val="24"/>
        </w:rPr>
        <w:t>TABLE 1RAAHE AND SIIKAJOKI POPULATION NUMBE</w:t>
      </w:r>
      <w:r w:rsidR="00C20A36" w:rsidRPr="00760670">
        <w:rPr>
          <w:rStyle w:val="IntenseEmphasis"/>
          <w:rFonts w:ascii="Arial" w:hAnsi="Arial" w:cs="Arial"/>
          <w:sz w:val="24"/>
          <w:szCs w:val="24"/>
        </w:rPr>
        <w:t>RS.</w:t>
      </w:r>
    </w:p>
    <w:p w14:paraId="6EA61466" w14:textId="40A21916"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The combined land area of the municipalities is 1572 square kilometers. Both are located on the shores of the Pärämere. The city of Raahe and the municipality of Siikajoki have agreed, based on Section 21 of the Land Use and Construction Act, to manage building control tasks and to manage environmental protection tasks and tasks according to the Land Materials Act in cooperation since the beginning of 2007.</w:t>
      </w:r>
    </w:p>
    <w:p w14:paraId="2892049E" w14:textId="77777777" w:rsidR="00952012" w:rsidRPr="00760670" w:rsidRDefault="00952012" w:rsidP="009338DE">
      <w:pPr>
        <w:spacing w:line="360" w:lineRule="auto"/>
        <w:rPr>
          <w:rFonts w:ascii="Arial" w:hAnsi="Arial" w:cs="Arial"/>
          <w:sz w:val="24"/>
          <w:szCs w:val="24"/>
          <w:lang w:val="en-US"/>
        </w:rPr>
      </w:pPr>
    </w:p>
    <w:p w14:paraId="3779F42A" w14:textId="77777777" w:rsidR="00014306" w:rsidRPr="00760670" w:rsidRDefault="00952012" w:rsidP="009338DE">
      <w:pPr>
        <w:spacing w:line="360" w:lineRule="auto"/>
        <w:rPr>
          <w:rFonts w:ascii="Arial" w:hAnsi="Arial" w:cs="Arial"/>
          <w:sz w:val="24"/>
          <w:szCs w:val="24"/>
          <w:lang w:val="en-US"/>
        </w:rPr>
      </w:pPr>
      <w:r w:rsidRPr="00760670">
        <w:rPr>
          <w:rFonts w:ascii="Arial" w:hAnsi="Arial" w:cs="Arial"/>
          <w:noProof/>
          <w:sz w:val="24"/>
          <w:szCs w:val="24"/>
          <w:lang w:val="en-US"/>
        </w:rPr>
        <w:drawing>
          <wp:inline distT="0" distB="0" distL="0" distR="0" wp14:anchorId="78431DEF" wp14:editId="16117E2F">
            <wp:extent cx="228600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400300"/>
                    </a:xfrm>
                    <a:prstGeom prst="rect">
                      <a:avLst/>
                    </a:prstGeom>
                    <a:noFill/>
                    <a:ln>
                      <a:noFill/>
                    </a:ln>
                  </pic:spPr>
                </pic:pic>
              </a:graphicData>
            </a:graphic>
          </wp:inline>
        </w:drawing>
      </w:r>
    </w:p>
    <w:p w14:paraId="11996FEE" w14:textId="25DE7936" w:rsidR="00014306" w:rsidRPr="00760670" w:rsidRDefault="00014306" w:rsidP="00CB5067">
      <w:pPr>
        <w:pStyle w:val="Heading2"/>
        <w:spacing w:before="0" w:after="240" w:line="360" w:lineRule="auto"/>
        <w:rPr>
          <w:rStyle w:val="IntenseEmphasis"/>
          <w:rFonts w:ascii="Arial" w:hAnsi="Arial" w:cs="Arial"/>
          <w:sz w:val="24"/>
          <w:szCs w:val="24"/>
        </w:rPr>
      </w:pPr>
      <w:bookmarkStart w:id="16" w:name="_Toc114145443"/>
      <w:bookmarkStart w:id="17" w:name="_Toc116675212"/>
      <w:r w:rsidRPr="00760670">
        <w:rPr>
          <w:rStyle w:val="IntenseEmphasis"/>
          <w:rFonts w:ascii="Arial" w:hAnsi="Arial" w:cs="Arial"/>
          <w:sz w:val="24"/>
          <w:szCs w:val="24"/>
        </w:rPr>
        <w:t>FIGURE 2</w:t>
      </w:r>
      <w:r w:rsidR="00CB5067">
        <w:rPr>
          <w:rStyle w:val="IntenseEmphasis"/>
          <w:rFonts w:ascii="Arial" w:hAnsi="Arial" w:cs="Arial"/>
          <w:sz w:val="24"/>
          <w:szCs w:val="24"/>
        </w:rPr>
        <w:t xml:space="preserve">  </w:t>
      </w:r>
      <w:r w:rsidRPr="00760670">
        <w:rPr>
          <w:rStyle w:val="IntenseEmphasis"/>
          <w:rFonts w:ascii="Arial" w:hAnsi="Arial" w:cs="Arial"/>
          <w:sz w:val="24"/>
          <w:szCs w:val="24"/>
        </w:rPr>
        <w:t>RAAHE REGION'S COUPLE COOPERATION AREA, WHICH INCLUDES PYHÄJOKI AND VIHANTI WITH PURCHASE SERVICE AGREEMENTS</w:t>
      </w:r>
      <w:bookmarkEnd w:id="17"/>
    </w:p>
    <w:p w14:paraId="1AD05B0F" w14:textId="77777777" w:rsidR="00014306" w:rsidRPr="00760670" w:rsidRDefault="00014306" w:rsidP="009338DE">
      <w:pPr>
        <w:spacing w:line="360" w:lineRule="auto"/>
        <w:rPr>
          <w:rFonts w:ascii="Arial" w:hAnsi="Arial" w:cs="Arial"/>
          <w:sz w:val="24"/>
          <w:szCs w:val="24"/>
        </w:rPr>
      </w:pPr>
    </w:p>
    <w:p w14:paraId="40CDED78" w14:textId="4F794890" w:rsidR="00647EA7" w:rsidRPr="00CC08F2" w:rsidRDefault="00C04349" w:rsidP="00CC08F2">
      <w:pPr>
        <w:pStyle w:val="Heading2"/>
        <w:spacing w:before="240" w:after="240" w:line="360" w:lineRule="auto"/>
        <w:rPr>
          <w:rFonts w:ascii="Arial" w:hAnsi="Arial" w:cs="Arial"/>
          <w:b/>
          <w:bCs/>
          <w:sz w:val="24"/>
          <w:szCs w:val="24"/>
        </w:rPr>
      </w:pPr>
      <w:bookmarkStart w:id="18" w:name="_Toc116675213"/>
      <w:r w:rsidRPr="00CC08F2">
        <w:rPr>
          <w:rFonts w:ascii="Arial" w:hAnsi="Arial" w:cs="Arial"/>
          <w:b/>
          <w:bCs/>
          <w:sz w:val="24"/>
          <w:szCs w:val="24"/>
        </w:rPr>
        <w:lastRenderedPageBreak/>
        <w:t>4.3</w:t>
      </w:r>
      <w:r w:rsidR="00CB5067">
        <w:rPr>
          <w:rFonts w:ascii="Arial" w:hAnsi="Arial" w:cs="Arial"/>
          <w:b/>
          <w:bCs/>
          <w:sz w:val="24"/>
          <w:szCs w:val="24"/>
        </w:rPr>
        <w:t xml:space="preserve">  </w:t>
      </w:r>
      <w:r w:rsidR="00647EA7" w:rsidRPr="00CC08F2">
        <w:rPr>
          <w:rFonts w:ascii="Arial" w:hAnsi="Arial" w:cs="Arial"/>
          <w:b/>
          <w:bCs/>
          <w:sz w:val="24"/>
          <w:szCs w:val="24"/>
        </w:rPr>
        <w:t>Cooperation between Pielavesi and Keitele</w:t>
      </w:r>
      <w:bookmarkEnd w:id="16"/>
      <w:bookmarkEnd w:id="18"/>
    </w:p>
    <w:p w14:paraId="371BE811" w14:textId="2AAEC57F"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The municipalities of Pielavesi and Keitele agreed in the framework agreement on municipal cooperation that in addition to environmental protection, building control in the municipal area will be implemented as municipal cooperation from the beginning of 2005. The environmental protection tasks in Keitele had already been handled by the Environmental Protection Secretary of Pielavesi as a purchasing service, and the same arrangement was introduced for building control on November 1, 2004.</w:t>
      </w:r>
    </w:p>
    <w:p w14:paraId="44A294FD" w14:textId="18A3805D" w:rsidR="00647EA7" w:rsidRPr="00760670" w:rsidRDefault="00647EA7" w:rsidP="009338DE">
      <w:pPr>
        <w:spacing w:after="240" w:line="360" w:lineRule="auto"/>
        <w:rPr>
          <w:rFonts w:ascii="Arial" w:hAnsi="Arial" w:cs="Arial"/>
          <w:sz w:val="24"/>
          <w:szCs w:val="24"/>
        </w:rPr>
      </w:pPr>
      <w:r w:rsidRPr="00760670">
        <w:rPr>
          <w:rFonts w:ascii="Arial" w:hAnsi="Arial" w:cs="Arial"/>
          <w:sz w:val="24"/>
          <w:szCs w:val="24"/>
          <w:lang w:val="en-US"/>
        </w:rPr>
        <w:t xml:space="preserve">In the next step, building control and environmental protection were combined for Pielavede to be handled by one joint board with former personnel. Both municipalities elect 5 members to the joint board. The chairman is elected from Keitele's shop stewards, the vice chairman comes from Pielaveti. The board belongs to the administrative organization of Pielavesi municipality. The personnel </w:t>
      </w:r>
      <w:r w:rsidR="004422DF" w:rsidRPr="00760670">
        <w:rPr>
          <w:rFonts w:ascii="Arial" w:hAnsi="Arial" w:cs="Arial"/>
          <w:sz w:val="24"/>
          <w:szCs w:val="24"/>
          <w:lang w:val="en-US"/>
        </w:rPr>
        <w:t>consist</w:t>
      </w:r>
      <w:r w:rsidRPr="00760670">
        <w:rPr>
          <w:rFonts w:ascii="Arial" w:hAnsi="Arial" w:cs="Arial"/>
          <w:sz w:val="24"/>
          <w:szCs w:val="24"/>
          <w:lang w:val="en-US"/>
        </w:rPr>
        <w:t xml:space="preserve"> of the building inspector in both municipalities, the secretary of environmental protection, the clerk of building control and clerks in both municipalities. The main office </w:t>
      </w:r>
      <w:r w:rsidR="004422DF" w:rsidRPr="00760670">
        <w:rPr>
          <w:rFonts w:ascii="Arial" w:hAnsi="Arial" w:cs="Arial"/>
          <w:sz w:val="24"/>
          <w:szCs w:val="24"/>
          <w:lang w:val="en-US"/>
        </w:rPr>
        <w:t>is in</w:t>
      </w:r>
      <w:r w:rsidRPr="00760670">
        <w:rPr>
          <w:rFonts w:ascii="Arial" w:hAnsi="Arial" w:cs="Arial"/>
          <w:sz w:val="24"/>
          <w:szCs w:val="24"/>
          <w:lang w:val="en-US"/>
        </w:rPr>
        <w:t xml:space="preserve"> Pielavedi, there is a branch office in Keitele. (Pielavesen KHall 2004) A simple and clear system has been tried for the distribution of costs. The distribution is based on the population of municipalities at the end of the previous year. The cost distribution was changed for the office staff from the beginning of 2008. </w:t>
      </w:r>
      <w:r w:rsidRPr="00760670">
        <w:rPr>
          <w:rFonts w:ascii="Arial" w:hAnsi="Arial" w:cs="Arial"/>
          <w:sz w:val="24"/>
          <w:szCs w:val="24"/>
        </w:rPr>
        <w:t>( Keileen KHall 2007)</w:t>
      </w:r>
    </w:p>
    <w:p w14:paraId="2C3A8C52" w14:textId="01424173" w:rsidR="00647EA7" w:rsidRPr="00CC08F2" w:rsidRDefault="00151A1C" w:rsidP="00CC08F2">
      <w:pPr>
        <w:pStyle w:val="Heading2"/>
        <w:spacing w:before="240" w:after="240" w:line="360" w:lineRule="auto"/>
        <w:rPr>
          <w:rFonts w:ascii="Arial" w:hAnsi="Arial" w:cs="Arial"/>
          <w:b/>
          <w:bCs/>
          <w:sz w:val="24"/>
          <w:szCs w:val="24"/>
        </w:rPr>
      </w:pPr>
      <w:bookmarkStart w:id="19" w:name="_Toc114145444"/>
      <w:bookmarkStart w:id="20" w:name="_Toc116675214"/>
      <w:r w:rsidRPr="00CC08F2">
        <w:rPr>
          <w:rFonts w:ascii="Arial" w:hAnsi="Arial" w:cs="Arial"/>
          <w:b/>
          <w:bCs/>
          <w:sz w:val="24"/>
          <w:szCs w:val="24"/>
        </w:rPr>
        <w:t xml:space="preserve">4.4  </w:t>
      </w:r>
      <w:r w:rsidR="00647EA7" w:rsidRPr="00CC08F2">
        <w:rPr>
          <w:rFonts w:ascii="Arial" w:hAnsi="Arial" w:cs="Arial"/>
          <w:b/>
          <w:bCs/>
          <w:sz w:val="24"/>
          <w:szCs w:val="24"/>
        </w:rPr>
        <w:t>Loimaa region cooperation</w:t>
      </w:r>
      <w:bookmarkEnd w:id="19"/>
      <w:bookmarkEnd w:id="20"/>
    </w:p>
    <w:p w14:paraId="70F9C89B" w14:textId="77777777" w:rsidR="00014306" w:rsidRPr="00760670" w:rsidRDefault="00014306" w:rsidP="009338DE">
      <w:pPr>
        <w:spacing w:line="360" w:lineRule="auto"/>
        <w:rPr>
          <w:rFonts w:ascii="Arial" w:hAnsi="Arial" w:cs="Arial"/>
          <w:sz w:val="24"/>
          <w:szCs w:val="24"/>
        </w:rPr>
      </w:pPr>
    </w:p>
    <w:p w14:paraId="5D25FA88" w14:textId="643C8D6F"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The building inspections of the city of Loimaa and the municipalities of Alastaro, Mellilä and Oripää belong to Turku region's construction lover’s association. In 2007, the Loimaa region made a proposal between the afore</w:t>
      </w:r>
      <w:r w:rsidR="00AB56BC">
        <w:rPr>
          <w:rFonts w:ascii="Arial" w:hAnsi="Arial" w:cs="Arial"/>
          <w:sz w:val="24"/>
          <w:szCs w:val="24"/>
          <w:lang w:val="en-US"/>
        </w:rPr>
        <w:t xml:space="preserve"> </w:t>
      </w:r>
      <w:r w:rsidRPr="00760670">
        <w:rPr>
          <w:rFonts w:ascii="Arial" w:hAnsi="Arial" w:cs="Arial"/>
          <w:sz w:val="24"/>
          <w:szCs w:val="24"/>
          <w:lang w:val="en-US"/>
        </w:rPr>
        <w:t xml:space="preserve">mentioned municipalities for joint environmental management in the Loimaa region. The combined population of the municipalities is approximately 18,700 and the surface area is 958 km2. Later that year, Loimaa, Alastaro and Mellilä </w:t>
      </w:r>
      <w:r w:rsidR="00AB56BC" w:rsidRPr="00760670">
        <w:rPr>
          <w:rFonts w:ascii="Arial" w:hAnsi="Arial" w:cs="Arial"/>
          <w:sz w:val="24"/>
          <w:szCs w:val="24"/>
          <w:lang w:val="en-US"/>
        </w:rPr>
        <w:t>decided</w:t>
      </w:r>
      <w:r w:rsidRPr="00760670">
        <w:rPr>
          <w:rFonts w:ascii="Arial" w:hAnsi="Arial" w:cs="Arial"/>
          <w:sz w:val="24"/>
          <w:szCs w:val="24"/>
          <w:lang w:val="en-US"/>
        </w:rPr>
        <w:t xml:space="preserve"> to merge municipalities and the proposal was not implemented. The proposed model was the so-called host municipality model, in which the host municipality would be the city of Loimaa, to which the personnel would be transferred. The </w:t>
      </w:r>
      <w:r w:rsidRPr="00760670">
        <w:rPr>
          <w:rFonts w:ascii="Arial" w:hAnsi="Arial" w:cs="Arial"/>
          <w:sz w:val="24"/>
          <w:szCs w:val="24"/>
          <w:lang w:val="en-US"/>
        </w:rPr>
        <w:lastRenderedPageBreak/>
        <w:t>environmental action would be administratively its own department, the head of which would be directly subordinate to the mayor. In the city of Loimaa,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 safety.</w:t>
      </w:r>
    </w:p>
    <w:p w14:paraId="15091DF5" w14:textId="75555E8F" w:rsidR="00CB0EAD"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 xml:space="preserve">Already in 1993, the first cooperation study on building control, soil control and repair advice had been done in the area. An actual cooperation agreement was not created, but </w:t>
      </w:r>
      <w:r w:rsidR="00AB56BC" w:rsidRPr="00760670">
        <w:rPr>
          <w:rFonts w:ascii="Arial" w:hAnsi="Arial" w:cs="Arial"/>
          <w:sz w:val="24"/>
          <w:szCs w:val="24"/>
          <w:lang w:val="en-US"/>
        </w:rPr>
        <w:t>because of</w:t>
      </w:r>
      <w:r w:rsidRPr="00760670">
        <w:rPr>
          <w:rFonts w:ascii="Arial" w:hAnsi="Arial" w:cs="Arial"/>
          <w:sz w:val="24"/>
          <w:szCs w:val="24"/>
          <w:lang w:val="en-US"/>
        </w:rPr>
        <w:t xml:space="preserve"> the investigation, an even closer cooperation between the officials began. Almost identical building regulations and building control fees were prepared in cooperation with the municipalities.</w:t>
      </w:r>
    </w:p>
    <w:p w14:paraId="1A42A01E" w14:textId="77777777" w:rsidR="00CB0EAD" w:rsidRDefault="00CB0EAD">
      <w:pPr>
        <w:rPr>
          <w:rFonts w:ascii="Arial" w:hAnsi="Arial" w:cs="Arial"/>
          <w:sz w:val="24"/>
          <w:szCs w:val="24"/>
          <w:lang w:val="en-US"/>
        </w:rPr>
      </w:pPr>
      <w:r>
        <w:rPr>
          <w:rFonts w:ascii="Arial" w:hAnsi="Arial" w:cs="Arial"/>
          <w:sz w:val="24"/>
          <w:szCs w:val="24"/>
          <w:lang w:val="en-US"/>
        </w:rPr>
        <w:br w:type="page"/>
      </w:r>
    </w:p>
    <w:p w14:paraId="4B5821AE" w14:textId="77777777" w:rsidR="00647EA7" w:rsidRPr="00760670" w:rsidRDefault="00647EA7" w:rsidP="009338DE">
      <w:pPr>
        <w:spacing w:after="240" w:line="360" w:lineRule="auto"/>
        <w:rPr>
          <w:rFonts w:ascii="Arial" w:hAnsi="Arial" w:cs="Arial"/>
          <w:sz w:val="24"/>
          <w:szCs w:val="24"/>
          <w:lang w:val="en-US"/>
        </w:rPr>
      </w:pPr>
    </w:p>
    <w:p w14:paraId="2C7D8F68" w14:textId="69E0F64E" w:rsidR="00014306" w:rsidRPr="00CB0EAD" w:rsidRDefault="00CB0EAD" w:rsidP="00CB0EAD">
      <w:pPr>
        <w:pStyle w:val="Heading1"/>
        <w:spacing w:before="0" w:after="480"/>
        <w:rPr>
          <w:rFonts w:ascii="Arial" w:hAnsi="Arial" w:cs="Arial"/>
          <w:b/>
          <w:bCs/>
          <w:sz w:val="28"/>
          <w:szCs w:val="28"/>
        </w:rPr>
      </w:pPr>
      <w:bookmarkStart w:id="21" w:name="_Toc116675215"/>
      <w:r w:rsidRPr="00CB0EAD">
        <w:rPr>
          <w:rFonts w:ascii="Arial" w:hAnsi="Arial" w:cs="Arial"/>
          <w:b/>
          <w:bCs/>
          <w:sz w:val="28"/>
          <w:szCs w:val="28"/>
          <w:shd w:val="clear" w:color="auto" w:fill="FFFFFF"/>
        </w:rPr>
        <w:t>5</w:t>
      </w:r>
      <w:r w:rsidRPr="00CB0EAD">
        <w:rPr>
          <w:rFonts w:ascii="Arial" w:hAnsi="Arial" w:cs="Arial"/>
          <w:b/>
          <w:bCs/>
          <w:sz w:val="28"/>
          <w:szCs w:val="28"/>
          <w:shd w:val="clear" w:color="auto" w:fill="FFFFFF"/>
        </w:rPr>
        <w:t xml:space="preserve">  </w:t>
      </w:r>
      <w:r w:rsidRPr="00CB0EAD">
        <w:rPr>
          <w:rFonts w:ascii="Arial" w:hAnsi="Arial" w:cs="Arial"/>
          <w:b/>
          <w:bCs/>
          <w:sz w:val="28"/>
          <w:szCs w:val="28"/>
          <w:shd w:val="clear" w:color="auto" w:fill="FFFFFF"/>
        </w:rPr>
        <w:t>PURCHASE OF OFFICIAL DUTIES WITH AGREEMENTS BETWEEN MUNICIPALITIES</w:t>
      </w:r>
      <w:bookmarkEnd w:id="21"/>
    </w:p>
    <w:p w14:paraId="350EB3F5" w14:textId="69B5F0F6" w:rsidR="00647EA7" w:rsidRPr="00CC08F2" w:rsidRDefault="007423B2" w:rsidP="00CC08F2">
      <w:pPr>
        <w:pStyle w:val="Heading2"/>
        <w:spacing w:before="240" w:after="240" w:line="360" w:lineRule="auto"/>
        <w:rPr>
          <w:rFonts w:ascii="Arial" w:hAnsi="Arial" w:cs="Arial"/>
          <w:b/>
          <w:bCs/>
          <w:sz w:val="24"/>
          <w:szCs w:val="24"/>
        </w:rPr>
      </w:pPr>
      <w:bookmarkStart w:id="22" w:name="_Toc114145446"/>
      <w:bookmarkStart w:id="23" w:name="_Toc116675216"/>
      <w:r w:rsidRPr="00CC08F2">
        <w:rPr>
          <w:rFonts w:ascii="Arial" w:hAnsi="Arial" w:cs="Arial"/>
          <w:b/>
          <w:bCs/>
          <w:sz w:val="24"/>
          <w:szCs w:val="24"/>
        </w:rPr>
        <w:t xml:space="preserve">5.1 </w:t>
      </w:r>
      <w:r w:rsidR="00647EA7" w:rsidRPr="00CC08F2">
        <w:rPr>
          <w:rFonts w:ascii="Arial" w:hAnsi="Arial" w:cs="Arial"/>
          <w:b/>
          <w:bCs/>
          <w:sz w:val="24"/>
          <w:szCs w:val="24"/>
        </w:rPr>
        <w:t>General description</w:t>
      </w:r>
      <w:bookmarkEnd w:id="22"/>
      <w:bookmarkEnd w:id="23"/>
    </w:p>
    <w:p w14:paraId="428AE911" w14:textId="77777777" w:rsidR="007423B2" w:rsidRPr="00760670" w:rsidRDefault="007423B2" w:rsidP="009338DE">
      <w:pPr>
        <w:spacing w:line="360" w:lineRule="auto"/>
        <w:rPr>
          <w:rFonts w:ascii="Arial" w:hAnsi="Arial" w:cs="Arial"/>
          <w:sz w:val="24"/>
          <w:szCs w:val="24"/>
        </w:rPr>
      </w:pPr>
    </w:p>
    <w:p w14:paraId="101A930D" w14:textId="7784CF17"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 xml:space="preserve">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w:t>
      </w:r>
      <w:r w:rsidR="00AB56BC" w:rsidRPr="00760670">
        <w:rPr>
          <w:rFonts w:ascii="Arial" w:hAnsi="Arial" w:cs="Arial"/>
          <w:sz w:val="24"/>
          <w:szCs w:val="24"/>
          <w:lang w:val="en-US"/>
        </w:rPr>
        <w:t>e.g.,</w:t>
      </w:r>
      <w:r w:rsidRPr="00760670">
        <w:rPr>
          <w:rFonts w:ascii="Arial" w:hAnsi="Arial" w:cs="Arial"/>
          <w:sz w:val="24"/>
          <w:szCs w:val="24"/>
          <w:lang w:val="en-US"/>
        </w:rPr>
        <w:t xml:space="preserve">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 located.</w:t>
      </w:r>
    </w:p>
    <w:p w14:paraId="6688136A" w14:textId="77777777"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14:paraId="0D5DC478" w14:textId="358AD614" w:rsidR="00647EA7" w:rsidRPr="00B062CD" w:rsidRDefault="00E10703" w:rsidP="00CC08F2">
      <w:pPr>
        <w:pStyle w:val="Heading2"/>
        <w:spacing w:before="240" w:after="240" w:line="360" w:lineRule="auto"/>
        <w:rPr>
          <w:rFonts w:ascii="Arial" w:hAnsi="Arial" w:cs="Arial"/>
          <w:b/>
          <w:bCs/>
          <w:sz w:val="24"/>
          <w:szCs w:val="24"/>
        </w:rPr>
      </w:pPr>
      <w:bookmarkStart w:id="24" w:name="_Toc114145447"/>
      <w:r w:rsidRPr="00B062CD">
        <w:rPr>
          <w:rFonts w:ascii="Arial" w:hAnsi="Arial" w:cs="Arial"/>
          <w:b/>
          <w:bCs/>
          <w:sz w:val="24"/>
          <w:szCs w:val="24"/>
        </w:rPr>
        <w:t xml:space="preserve"> </w:t>
      </w:r>
      <w:bookmarkStart w:id="25" w:name="_Toc116675217"/>
      <w:r w:rsidRPr="00B062CD">
        <w:rPr>
          <w:rFonts w:ascii="Arial" w:hAnsi="Arial" w:cs="Arial"/>
          <w:b/>
          <w:bCs/>
          <w:sz w:val="24"/>
          <w:szCs w:val="24"/>
        </w:rPr>
        <w:t xml:space="preserve">5.2  </w:t>
      </w:r>
      <w:r w:rsidR="00647EA7" w:rsidRPr="00B062CD">
        <w:rPr>
          <w:rFonts w:ascii="Arial" w:hAnsi="Arial" w:cs="Arial"/>
          <w:b/>
          <w:bCs/>
          <w:sz w:val="24"/>
          <w:szCs w:val="24"/>
        </w:rPr>
        <w:t>Raahe region purchase service agreement</w:t>
      </w:r>
      <w:bookmarkEnd w:id="24"/>
      <w:bookmarkEnd w:id="25"/>
    </w:p>
    <w:p w14:paraId="6146E5D7" w14:textId="77777777" w:rsidR="00647EA7" w:rsidRPr="00760670" w:rsidRDefault="00647EA7" w:rsidP="009338DE">
      <w:pPr>
        <w:spacing w:line="360" w:lineRule="auto"/>
        <w:rPr>
          <w:rFonts w:ascii="Arial" w:hAnsi="Arial" w:cs="Arial"/>
          <w:sz w:val="24"/>
          <w:szCs w:val="24"/>
        </w:rPr>
      </w:pPr>
    </w:p>
    <w:p w14:paraId="77EC566C" w14:textId="2D87FAAD"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lastRenderedPageBreak/>
        <w:t>There are 22,433 inhabitants in the town of Raahe, 5,832 in the municipality of Siikajoki, 3,367 in the municipality of Pyhäjoki and 3,272 in the municipality of Vihan</w:t>
      </w:r>
      <w:r w:rsidR="00A26666">
        <w:rPr>
          <w:rFonts w:ascii="Arial" w:hAnsi="Arial" w:cs="Arial"/>
          <w:sz w:val="24"/>
          <w:szCs w:val="24"/>
          <w:lang w:val="en-US"/>
        </w:rPr>
        <w:t>t</w:t>
      </w:r>
      <w:r w:rsidRPr="00760670">
        <w:rPr>
          <w:rFonts w:ascii="Arial" w:hAnsi="Arial" w:cs="Arial"/>
          <w:sz w:val="24"/>
          <w:szCs w:val="24"/>
          <w:lang w:val="en-US"/>
        </w:rPr>
        <w:t>i.</w:t>
      </w:r>
    </w:p>
    <w:p w14:paraId="278BABCF" w14:textId="7B07B395" w:rsidR="003A61E5" w:rsidRPr="00760670" w:rsidRDefault="001E0797" w:rsidP="009338DE">
      <w:pPr>
        <w:spacing w:line="360" w:lineRule="auto"/>
        <w:rPr>
          <w:rFonts w:ascii="Arial" w:hAnsi="Arial" w:cs="Arial"/>
          <w:sz w:val="24"/>
          <w:szCs w:val="24"/>
          <w:lang w:val="en-US"/>
        </w:rPr>
      </w:pPr>
      <w:r w:rsidRPr="00760670">
        <w:rPr>
          <w:rFonts w:ascii="Arial" w:hAnsi="Arial" w:cs="Arial"/>
          <w:noProof/>
          <w:sz w:val="24"/>
          <w:szCs w:val="24"/>
          <w:lang w:val="en-US"/>
        </w:rPr>
        <w:drawing>
          <wp:inline distT="0" distB="0" distL="0" distR="0" wp14:anchorId="4C39017D" wp14:editId="4C127462">
            <wp:extent cx="5402580" cy="31546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580" cy="3154680"/>
                    </a:xfrm>
                    <a:prstGeom prst="rect">
                      <a:avLst/>
                    </a:prstGeom>
                    <a:noFill/>
                    <a:ln>
                      <a:noFill/>
                    </a:ln>
                  </pic:spPr>
                </pic:pic>
              </a:graphicData>
            </a:graphic>
          </wp:inline>
        </w:drawing>
      </w:r>
    </w:p>
    <w:p w14:paraId="08C512A2" w14:textId="79EB1E3D" w:rsidR="001E0797" w:rsidRPr="00760670" w:rsidRDefault="00A513B7" w:rsidP="00CB5067">
      <w:pPr>
        <w:spacing w:after="240" w:line="360" w:lineRule="auto"/>
        <w:rPr>
          <w:rStyle w:val="IntenseEmphasis"/>
          <w:rFonts w:ascii="Arial" w:hAnsi="Arial" w:cs="Arial"/>
          <w:sz w:val="24"/>
          <w:szCs w:val="24"/>
        </w:rPr>
      </w:pPr>
      <w:r w:rsidRPr="00760670">
        <w:rPr>
          <w:rStyle w:val="IntenseEmphasis"/>
          <w:rFonts w:ascii="Arial" w:hAnsi="Arial" w:cs="Arial"/>
          <w:sz w:val="24"/>
          <w:szCs w:val="24"/>
        </w:rPr>
        <w:t>CHART 1</w:t>
      </w:r>
      <w:r w:rsidR="008B05E9">
        <w:rPr>
          <w:rStyle w:val="IntenseEmphasis"/>
          <w:rFonts w:ascii="Arial" w:hAnsi="Arial" w:cs="Arial"/>
          <w:sz w:val="24"/>
          <w:szCs w:val="24"/>
        </w:rPr>
        <w:t xml:space="preserve"> </w:t>
      </w:r>
      <w:r w:rsidRPr="00760670">
        <w:rPr>
          <w:rStyle w:val="IntenseEmphasis"/>
          <w:rFonts w:ascii="Arial" w:hAnsi="Arial" w:cs="Arial"/>
          <w:sz w:val="24"/>
          <w:szCs w:val="24"/>
        </w:rPr>
        <w:t>THE POPULATION OF RAAHE, SIIKAJOKI AND VIHANTI</w:t>
      </w:r>
    </w:p>
    <w:p w14:paraId="2114CECA" w14:textId="71814F1D" w:rsidR="00647EA7" w:rsidRPr="00760670" w:rsidRDefault="00647EA7" w:rsidP="009338DE">
      <w:pPr>
        <w:spacing w:after="240" w:line="360" w:lineRule="auto"/>
        <w:rPr>
          <w:rFonts w:ascii="Arial" w:hAnsi="Arial" w:cs="Arial"/>
          <w:sz w:val="24"/>
          <w:szCs w:val="24"/>
          <w:lang w:val="en-US"/>
        </w:rPr>
      </w:pPr>
      <w:r w:rsidRPr="00760670">
        <w:rPr>
          <w:rFonts w:ascii="Arial" w:hAnsi="Arial" w:cs="Arial"/>
          <w:sz w:val="24"/>
          <w:szCs w:val="24"/>
          <w:lang w:val="en-US"/>
        </w:rPr>
        <w:t>The combined land area of the municipalities is approximately 3,480 square kilometers. Pursuant to Section 21 of the Land Use and Construction Act, the city of Raahe and the municipality of Siikajoki have been partnering in the management of building control tasks as well as environmental protection tasks and tasks in accordance with the Land Materials Act since the beginning of 2007. Siikajoki terminated the contract at the end of 2007 so that the current contract ends on December 31, 2008. In addition, the municipality of Vihanni has a purchase service agreement with the city of Raahe for the performance of the duties of a building inspector for the year 2008, and the municipality of Pyhäjoki for the performance of the duties of a building inspector and the duties of the environmental protection secretary from 1 October 2007 to 31 December 2008.</w:t>
      </w:r>
    </w:p>
    <w:p w14:paraId="6B21EB35" w14:textId="00CA74C4" w:rsidR="005E691C" w:rsidRPr="00760670" w:rsidRDefault="00647EA7" w:rsidP="009338DE">
      <w:pPr>
        <w:spacing w:after="240" w:line="360" w:lineRule="auto"/>
        <w:rPr>
          <w:rFonts w:ascii="Arial" w:hAnsi="Arial" w:cs="Arial"/>
          <w:sz w:val="24"/>
          <w:szCs w:val="24"/>
          <w:shd w:val="clear" w:color="auto" w:fill="FFFFFF"/>
        </w:rPr>
      </w:pPr>
      <w:r w:rsidRPr="00760670">
        <w:rPr>
          <w:rFonts w:ascii="Arial" w:hAnsi="Arial" w:cs="Arial"/>
          <w:sz w:val="24"/>
          <w:szCs w:val="24"/>
          <w:lang w:val="en-US"/>
        </w:rPr>
        <w:t xml:space="preserve">During 2008, the four municipalities of the Raahe region have negotiated a new cooperation agreement, which will enter into force on January 1, 2009. The agreement concerns the management of construction supervision tasks, </w:t>
      </w:r>
      <w:r w:rsidRPr="00760670">
        <w:rPr>
          <w:rFonts w:ascii="Arial" w:hAnsi="Arial" w:cs="Arial"/>
          <w:sz w:val="24"/>
          <w:szCs w:val="24"/>
          <w:lang w:val="en-US"/>
        </w:rPr>
        <w:lastRenderedPageBreak/>
        <w:t xml:space="preserve">environmental protection tasks, </w:t>
      </w:r>
      <w:r w:rsidR="00A26666" w:rsidRPr="00760670">
        <w:rPr>
          <w:rFonts w:ascii="Arial" w:hAnsi="Arial" w:cs="Arial"/>
          <w:sz w:val="24"/>
          <w:szCs w:val="24"/>
          <w:lang w:val="en-US"/>
        </w:rPr>
        <w:t>preparation,</w:t>
      </w:r>
      <w:r w:rsidRPr="00760670">
        <w:rPr>
          <w:rFonts w:ascii="Arial" w:hAnsi="Arial" w:cs="Arial"/>
          <w:sz w:val="24"/>
          <w:szCs w:val="24"/>
          <w:lang w:val="en-US"/>
        </w:rPr>
        <w:t xml:space="preserve"> and control tasks according to the Land Resources Act, and other tasks r</w:t>
      </w:r>
      <w:r w:rsidR="004B6692" w:rsidRPr="00760670">
        <w:rPr>
          <w:rFonts w:ascii="Arial" w:hAnsi="Arial" w:cs="Arial"/>
          <w:sz w:val="24"/>
          <w:szCs w:val="24"/>
          <w:shd w:val="clear" w:color="auto" w:fill="FFFFFF"/>
        </w:rPr>
        <w:t>elated to environmental protection.</w:t>
      </w:r>
    </w:p>
    <w:p w14:paraId="25827983" w14:textId="77777777" w:rsidR="005E691C" w:rsidRDefault="005E691C">
      <w:pPr>
        <w:rPr>
          <w:rFonts w:cstheme="minorHAnsi"/>
          <w:shd w:val="clear" w:color="auto" w:fill="FFFFFF"/>
        </w:rPr>
      </w:pPr>
      <w:r>
        <w:rPr>
          <w:rFonts w:cstheme="minorHAnsi"/>
          <w:shd w:val="clear" w:color="auto" w:fill="FFFFFF"/>
        </w:rPr>
        <w:br w:type="page"/>
      </w:r>
    </w:p>
    <w:p w14:paraId="606983B0" w14:textId="77777777" w:rsidR="00647EA7" w:rsidRPr="004B6692" w:rsidRDefault="00647EA7" w:rsidP="00794E22">
      <w:pPr>
        <w:spacing w:line="360" w:lineRule="auto"/>
        <w:rPr>
          <w:rFonts w:cstheme="minorHAnsi"/>
          <w:lang w:val="en-US"/>
        </w:rPr>
      </w:pPr>
    </w:p>
    <w:sectPr w:rsidR="00647EA7" w:rsidRPr="004B6692" w:rsidSect="005D5962">
      <w:headerReference w:type="defaul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9E24F" w14:textId="77777777" w:rsidR="00666670" w:rsidRDefault="00666670" w:rsidP="00C33D60">
      <w:pPr>
        <w:spacing w:after="0" w:line="240" w:lineRule="auto"/>
      </w:pPr>
      <w:r>
        <w:separator/>
      </w:r>
    </w:p>
  </w:endnote>
  <w:endnote w:type="continuationSeparator" w:id="0">
    <w:p w14:paraId="02498046" w14:textId="77777777" w:rsidR="00666670" w:rsidRDefault="00666670" w:rsidP="00C33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2AE9B" w14:textId="77777777" w:rsidR="00666670" w:rsidRDefault="00666670" w:rsidP="00C33D60">
      <w:pPr>
        <w:spacing w:after="0" w:line="240" w:lineRule="auto"/>
      </w:pPr>
      <w:r>
        <w:separator/>
      </w:r>
    </w:p>
  </w:footnote>
  <w:footnote w:type="continuationSeparator" w:id="0">
    <w:p w14:paraId="579075F9" w14:textId="77777777" w:rsidR="00666670" w:rsidRDefault="00666670" w:rsidP="00C33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276147"/>
      <w:docPartObj>
        <w:docPartGallery w:val="Page Numbers (Top of Page)"/>
        <w:docPartUnique/>
      </w:docPartObj>
    </w:sdtPr>
    <w:sdtEndPr>
      <w:rPr>
        <w:noProof/>
      </w:rPr>
    </w:sdtEndPr>
    <w:sdtContent>
      <w:p w14:paraId="652DF178" w14:textId="684C2190" w:rsidR="00896CA6" w:rsidRDefault="00896C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EDBD7B" w14:textId="77777777" w:rsidR="00C33D60" w:rsidRDefault="00C33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20E2"/>
    <w:multiLevelType w:val="multilevel"/>
    <w:tmpl w:val="7944BA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AC345C"/>
    <w:multiLevelType w:val="hybridMultilevel"/>
    <w:tmpl w:val="D186B6B2"/>
    <w:lvl w:ilvl="0" w:tplc="1278F82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C077FD"/>
    <w:multiLevelType w:val="multilevel"/>
    <w:tmpl w:val="040B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3" w15:restartNumberingAfterBreak="0">
    <w:nsid w:val="7EED2EC8"/>
    <w:multiLevelType w:val="hybridMultilevel"/>
    <w:tmpl w:val="B23E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006DAC"/>
    <w:multiLevelType w:val="multilevel"/>
    <w:tmpl w:val="740EAE7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47128780">
    <w:abstractNumId w:val="2"/>
  </w:num>
  <w:num w:numId="2" w16cid:durableId="1698197134">
    <w:abstractNumId w:val="1"/>
  </w:num>
  <w:num w:numId="3" w16cid:durableId="1833594859">
    <w:abstractNumId w:val="0"/>
  </w:num>
  <w:num w:numId="4" w16cid:durableId="300114130">
    <w:abstractNumId w:val="4"/>
  </w:num>
  <w:num w:numId="5" w16cid:durableId="1873884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C1"/>
    <w:rsid w:val="00014306"/>
    <w:rsid w:val="00061779"/>
    <w:rsid w:val="000C4ABE"/>
    <w:rsid w:val="00151A1C"/>
    <w:rsid w:val="00154C96"/>
    <w:rsid w:val="001D4DC2"/>
    <w:rsid w:val="001E0797"/>
    <w:rsid w:val="00223EF8"/>
    <w:rsid w:val="002604FB"/>
    <w:rsid w:val="0027469F"/>
    <w:rsid w:val="002A019F"/>
    <w:rsid w:val="002B3F07"/>
    <w:rsid w:val="00311EF6"/>
    <w:rsid w:val="003130D4"/>
    <w:rsid w:val="00315E90"/>
    <w:rsid w:val="00381F7D"/>
    <w:rsid w:val="003A61E5"/>
    <w:rsid w:val="003F22CE"/>
    <w:rsid w:val="004300F8"/>
    <w:rsid w:val="004422DF"/>
    <w:rsid w:val="0047425D"/>
    <w:rsid w:val="004B45C2"/>
    <w:rsid w:val="004B6692"/>
    <w:rsid w:val="005103D6"/>
    <w:rsid w:val="00570D79"/>
    <w:rsid w:val="00572253"/>
    <w:rsid w:val="00576E9F"/>
    <w:rsid w:val="00582CD7"/>
    <w:rsid w:val="005905C4"/>
    <w:rsid w:val="00596BF7"/>
    <w:rsid w:val="005C110D"/>
    <w:rsid w:val="005D5962"/>
    <w:rsid w:val="005E0CB4"/>
    <w:rsid w:val="005E691C"/>
    <w:rsid w:val="00632126"/>
    <w:rsid w:val="00647EA7"/>
    <w:rsid w:val="00663E2A"/>
    <w:rsid w:val="00664017"/>
    <w:rsid w:val="00666670"/>
    <w:rsid w:val="006852B9"/>
    <w:rsid w:val="006B77B9"/>
    <w:rsid w:val="006D0071"/>
    <w:rsid w:val="006D1EDC"/>
    <w:rsid w:val="006E2EDA"/>
    <w:rsid w:val="006E3708"/>
    <w:rsid w:val="007423B2"/>
    <w:rsid w:val="00754D39"/>
    <w:rsid w:val="00760670"/>
    <w:rsid w:val="00794E22"/>
    <w:rsid w:val="00795CAA"/>
    <w:rsid w:val="007A6DB4"/>
    <w:rsid w:val="007D397E"/>
    <w:rsid w:val="007E7104"/>
    <w:rsid w:val="00836BB8"/>
    <w:rsid w:val="00856E02"/>
    <w:rsid w:val="00885AD2"/>
    <w:rsid w:val="00896CA6"/>
    <w:rsid w:val="008B05E9"/>
    <w:rsid w:val="008E7527"/>
    <w:rsid w:val="0091751C"/>
    <w:rsid w:val="00920A5B"/>
    <w:rsid w:val="009338DE"/>
    <w:rsid w:val="00952012"/>
    <w:rsid w:val="009825BE"/>
    <w:rsid w:val="00A26666"/>
    <w:rsid w:val="00A513B7"/>
    <w:rsid w:val="00AA1EAD"/>
    <w:rsid w:val="00AB56BC"/>
    <w:rsid w:val="00B062CD"/>
    <w:rsid w:val="00B07702"/>
    <w:rsid w:val="00B15BD5"/>
    <w:rsid w:val="00B325E4"/>
    <w:rsid w:val="00B66BE9"/>
    <w:rsid w:val="00B7441F"/>
    <w:rsid w:val="00B82A6B"/>
    <w:rsid w:val="00B8524F"/>
    <w:rsid w:val="00B90A30"/>
    <w:rsid w:val="00B936AF"/>
    <w:rsid w:val="00B95D61"/>
    <w:rsid w:val="00B96A15"/>
    <w:rsid w:val="00BF7F15"/>
    <w:rsid w:val="00C04349"/>
    <w:rsid w:val="00C160B0"/>
    <w:rsid w:val="00C20A36"/>
    <w:rsid w:val="00C33D60"/>
    <w:rsid w:val="00C51A81"/>
    <w:rsid w:val="00C53C0A"/>
    <w:rsid w:val="00CB0EAD"/>
    <w:rsid w:val="00CB5067"/>
    <w:rsid w:val="00CC08F2"/>
    <w:rsid w:val="00CC7FAC"/>
    <w:rsid w:val="00CF00F1"/>
    <w:rsid w:val="00CF3DE0"/>
    <w:rsid w:val="00D020CB"/>
    <w:rsid w:val="00D05DB7"/>
    <w:rsid w:val="00D80A02"/>
    <w:rsid w:val="00D87771"/>
    <w:rsid w:val="00D87EDE"/>
    <w:rsid w:val="00DC37EB"/>
    <w:rsid w:val="00DD0DE7"/>
    <w:rsid w:val="00E10703"/>
    <w:rsid w:val="00ED3B7A"/>
    <w:rsid w:val="00ED5842"/>
    <w:rsid w:val="00F456C1"/>
    <w:rsid w:val="00F774A1"/>
    <w:rsid w:val="00FB0432"/>
    <w:rsid w:val="00FB26F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A4C43"/>
  <w15:chartTrackingRefBased/>
  <w15:docId w15:val="{2296421A-76C3-4BC8-8EB4-B4F66C81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A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rsid w:val="00647EA7"/>
    <w:pPr>
      <w:pageBreakBefore/>
      <w:numPr>
        <w:numId w:val="1"/>
      </w:numPr>
      <w:spacing w:after="480" w:line="360" w:lineRule="auto"/>
    </w:pPr>
    <w:rPr>
      <w:rFonts w:ascii="Arial" w:hAnsi="Arial" w:cstheme="minorHAnsi"/>
      <w:b/>
      <w:caps/>
      <w:sz w:val="28"/>
      <w:lang w:val="en"/>
    </w:rPr>
  </w:style>
  <w:style w:type="paragraph" w:customStyle="1" w:styleId="Heading21">
    <w:name w:val="Heading 21"/>
    <w:basedOn w:val="Normal"/>
    <w:rsid w:val="00647EA7"/>
    <w:pPr>
      <w:numPr>
        <w:ilvl w:val="1"/>
        <w:numId w:val="1"/>
      </w:numPr>
      <w:spacing w:before="240" w:after="240" w:line="360" w:lineRule="auto"/>
    </w:pPr>
    <w:rPr>
      <w:rFonts w:ascii="Arial" w:hAnsi="Arial" w:cstheme="minorHAnsi"/>
      <w:b/>
      <w:sz w:val="24"/>
      <w:lang w:val="en"/>
    </w:rPr>
  </w:style>
  <w:style w:type="paragraph" w:customStyle="1" w:styleId="Heading31">
    <w:name w:val="Heading 31"/>
    <w:basedOn w:val="Normal"/>
    <w:rsid w:val="00647EA7"/>
    <w:pPr>
      <w:numPr>
        <w:ilvl w:val="2"/>
        <w:numId w:val="1"/>
      </w:numPr>
      <w:spacing w:before="240" w:after="240" w:line="360" w:lineRule="auto"/>
    </w:pPr>
    <w:rPr>
      <w:rFonts w:ascii="Arial" w:hAnsi="Arial" w:cstheme="minorHAnsi"/>
      <w:b/>
      <w:sz w:val="24"/>
      <w:lang w:val="en"/>
    </w:rPr>
  </w:style>
  <w:style w:type="paragraph" w:customStyle="1" w:styleId="Heading41">
    <w:name w:val="Heading 41"/>
    <w:basedOn w:val="Normal"/>
    <w:rsid w:val="00647EA7"/>
    <w:pPr>
      <w:numPr>
        <w:ilvl w:val="3"/>
        <w:numId w:val="1"/>
      </w:numPr>
      <w:spacing w:after="240" w:line="360" w:lineRule="auto"/>
    </w:pPr>
    <w:rPr>
      <w:rFonts w:ascii="Arial" w:hAnsi="Arial" w:cstheme="minorHAnsi"/>
      <w:sz w:val="24"/>
      <w:lang w:val="en"/>
    </w:rPr>
  </w:style>
  <w:style w:type="paragraph" w:customStyle="1" w:styleId="Heading51">
    <w:name w:val="Heading 51"/>
    <w:basedOn w:val="Normal"/>
    <w:rsid w:val="00647EA7"/>
    <w:pPr>
      <w:numPr>
        <w:ilvl w:val="4"/>
        <w:numId w:val="1"/>
      </w:numPr>
      <w:spacing w:after="240" w:line="360" w:lineRule="auto"/>
    </w:pPr>
    <w:rPr>
      <w:rFonts w:ascii="Arial" w:hAnsi="Arial" w:cstheme="minorHAnsi"/>
      <w:sz w:val="24"/>
      <w:lang w:val="en"/>
    </w:rPr>
  </w:style>
  <w:style w:type="paragraph" w:customStyle="1" w:styleId="Heading61">
    <w:name w:val="Heading 61"/>
    <w:basedOn w:val="Normal"/>
    <w:rsid w:val="00647EA7"/>
    <w:pPr>
      <w:numPr>
        <w:ilvl w:val="5"/>
        <w:numId w:val="1"/>
      </w:numPr>
      <w:spacing w:after="240" w:line="360" w:lineRule="auto"/>
    </w:pPr>
    <w:rPr>
      <w:rFonts w:ascii="Arial" w:hAnsi="Arial" w:cstheme="minorHAnsi"/>
      <w:sz w:val="24"/>
      <w:lang w:val="en"/>
    </w:rPr>
  </w:style>
  <w:style w:type="paragraph" w:customStyle="1" w:styleId="Heading71">
    <w:name w:val="Heading 71"/>
    <w:basedOn w:val="Normal"/>
    <w:rsid w:val="00647EA7"/>
    <w:pPr>
      <w:numPr>
        <w:ilvl w:val="6"/>
        <w:numId w:val="1"/>
      </w:numPr>
      <w:spacing w:after="240" w:line="360" w:lineRule="auto"/>
    </w:pPr>
    <w:rPr>
      <w:rFonts w:ascii="Arial" w:hAnsi="Arial" w:cstheme="minorHAnsi"/>
      <w:sz w:val="24"/>
      <w:lang w:val="en"/>
    </w:rPr>
  </w:style>
  <w:style w:type="paragraph" w:customStyle="1" w:styleId="Heading81">
    <w:name w:val="Heading 81"/>
    <w:basedOn w:val="Normal"/>
    <w:rsid w:val="00647EA7"/>
    <w:pPr>
      <w:numPr>
        <w:ilvl w:val="7"/>
        <w:numId w:val="1"/>
      </w:numPr>
      <w:spacing w:after="240" w:line="360" w:lineRule="auto"/>
    </w:pPr>
    <w:rPr>
      <w:rFonts w:ascii="Arial" w:hAnsi="Arial" w:cstheme="minorHAnsi"/>
      <w:sz w:val="24"/>
      <w:lang w:val="en"/>
    </w:rPr>
  </w:style>
  <w:style w:type="paragraph" w:customStyle="1" w:styleId="Heading91">
    <w:name w:val="Heading 91"/>
    <w:basedOn w:val="Normal"/>
    <w:rsid w:val="00647EA7"/>
    <w:pPr>
      <w:numPr>
        <w:ilvl w:val="8"/>
        <w:numId w:val="1"/>
      </w:numPr>
      <w:spacing w:after="240" w:line="360" w:lineRule="auto"/>
    </w:pPr>
    <w:rPr>
      <w:rFonts w:ascii="Arial" w:hAnsi="Arial" w:cstheme="minorHAnsi"/>
      <w:sz w:val="24"/>
      <w:lang w:val="en"/>
    </w:rPr>
  </w:style>
  <w:style w:type="paragraph" w:styleId="Caption">
    <w:name w:val="caption"/>
    <w:basedOn w:val="Normal"/>
    <w:next w:val="Normal"/>
    <w:uiPriority w:val="35"/>
    <w:unhideWhenUsed/>
    <w:qFormat/>
    <w:rsid w:val="00647EA7"/>
    <w:pPr>
      <w:spacing w:after="240" w:line="240" w:lineRule="auto"/>
    </w:pPr>
    <w:rPr>
      <w:rFonts w:ascii="Arial" w:hAnsi="Arial" w:cstheme="minorHAnsi"/>
      <w:i/>
      <w:iCs/>
      <w:caps/>
      <w:color w:val="44546A" w:themeColor="text2"/>
      <w:sz w:val="24"/>
      <w:szCs w:val="18"/>
      <w:lang w:val="en"/>
    </w:rPr>
  </w:style>
  <w:style w:type="paragraph" w:styleId="Header">
    <w:name w:val="header"/>
    <w:basedOn w:val="Normal"/>
    <w:link w:val="HeaderChar"/>
    <w:uiPriority w:val="99"/>
    <w:unhideWhenUsed/>
    <w:rsid w:val="00C33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D60"/>
  </w:style>
  <w:style w:type="paragraph" w:styleId="Footer">
    <w:name w:val="footer"/>
    <w:basedOn w:val="Normal"/>
    <w:link w:val="FooterChar"/>
    <w:uiPriority w:val="99"/>
    <w:unhideWhenUsed/>
    <w:rsid w:val="00C33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D60"/>
  </w:style>
  <w:style w:type="paragraph" w:styleId="Title">
    <w:name w:val="Title"/>
    <w:basedOn w:val="Normal"/>
    <w:next w:val="Normal"/>
    <w:link w:val="TitleChar"/>
    <w:qFormat/>
    <w:rsid w:val="002604FB"/>
    <w:pPr>
      <w:keepNext/>
      <w:spacing w:after="480" w:line="360" w:lineRule="auto"/>
      <w:contextualSpacing/>
    </w:pPr>
    <w:rPr>
      <w:rFonts w:ascii="Arial" w:eastAsiaTheme="majorEastAsia" w:hAnsi="Arial" w:cs="Arial"/>
      <w:b/>
      <w:caps/>
      <w:spacing w:val="5"/>
      <w:kern w:val="28"/>
      <w:sz w:val="28"/>
      <w:szCs w:val="52"/>
      <w:lang w:eastAsia="fi-FI"/>
    </w:rPr>
  </w:style>
  <w:style w:type="character" w:customStyle="1" w:styleId="TitleChar">
    <w:name w:val="Title Char"/>
    <w:basedOn w:val="DefaultParagraphFont"/>
    <w:link w:val="Title"/>
    <w:rsid w:val="002604FB"/>
    <w:rPr>
      <w:rFonts w:ascii="Arial" w:eastAsiaTheme="majorEastAsia" w:hAnsi="Arial" w:cs="Arial"/>
      <w:b/>
      <w:caps/>
      <w:spacing w:val="5"/>
      <w:kern w:val="28"/>
      <w:sz w:val="28"/>
      <w:szCs w:val="52"/>
      <w:lang w:eastAsia="fi-FI"/>
    </w:rPr>
  </w:style>
  <w:style w:type="paragraph" w:styleId="NoSpacing">
    <w:name w:val="No Spacing"/>
    <w:uiPriority w:val="1"/>
    <w:qFormat/>
    <w:rsid w:val="002604FB"/>
    <w:pPr>
      <w:spacing w:after="0" w:line="240" w:lineRule="auto"/>
    </w:pPr>
    <w:rPr>
      <w:rFonts w:ascii="Arial" w:eastAsia="Times New Roman" w:hAnsi="Arial" w:cs="Times New Roman"/>
      <w:sz w:val="24"/>
      <w:szCs w:val="24"/>
      <w:lang w:eastAsia="fi-FI"/>
    </w:rPr>
  </w:style>
  <w:style w:type="character" w:customStyle="1" w:styleId="Heading1Char">
    <w:name w:val="Heading 1 Char"/>
    <w:basedOn w:val="DefaultParagraphFont"/>
    <w:link w:val="Heading1"/>
    <w:uiPriority w:val="9"/>
    <w:rsid w:val="00C51A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1A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2A6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160B0"/>
    <w:pPr>
      <w:ind w:left="720"/>
      <w:contextualSpacing/>
    </w:pPr>
  </w:style>
  <w:style w:type="character" w:styleId="IntenseEmphasis">
    <w:name w:val="Intense Emphasis"/>
    <w:basedOn w:val="DefaultParagraphFont"/>
    <w:uiPriority w:val="21"/>
    <w:qFormat/>
    <w:rsid w:val="00B325E4"/>
    <w:rPr>
      <w:i/>
      <w:iCs/>
      <w:color w:val="4472C4" w:themeColor="accent1"/>
    </w:rPr>
  </w:style>
  <w:style w:type="paragraph" w:styleId="TOCHeading">
    <w:name w:val="TOC Heading"/>
    <w:basedOn w:val="Heading1"/>
    <w:next w:val="Normal"/>
    <w:uiPriority w:val="39"/>
    <w:unhideWhenUsed/>
    <w:qFormat/>
    <w:rsid w:val="002B3F07"/>
    <w:pPr>
      <w:outlineLvl w:val="9"/>
    </w:pPr>
    <w:rPr>
      <w:lang w:val="en-US"/>
    </w:rPr>
  </w:style>
  <w:style w:type="paragraph" w:styleId="TOC1">
    <w:name w:val="toc 1"/>
    <w:basedOn w:val="Normal"/>
    <w:next w:val="Normal"/>
    <w:autoRedefine/>
    <w:uiPriority w:val="39"/>
    <w:unhideWhenUsed/>
    <w:rsid w:val="002B3F07"/>
    <w:pPr>
      <w:spacing w:after="100"/>
    </w:pPr>
  </w:style>
  <w:style w:type="paragraph" w:styleId="TOC2">
    <w:name w:val="toc 2"/>
    <w:basedOn w:val="Normal"/>
    <w:next w:val="Normal"/>
    <w:autoRedefine/>
    <w:uiPriority w:val="39"/>
    <w:unhideWhenUsed/>
    <w:rsid w:val="002B3F07"/>
    <w:pPr>
      <w:spacing w:after="100"/>
      <w:ind w:left="220"/>
    </w:pPr>
  </w:style>
  <w:style w:type="paragraph" w:styleId="TOC3">
    <w:name w:val="toc 3"/>
    <w:basedOn w:val="Normal"/>
    <w:next w:val="Normal"/>
    <w:autoRedefine/>
    <w:uiPriority w:val="39"/>
    <w:unhideWhenUsed/>
    <w:rsid w:val="002B3F07"/>
    <w:pPr>
      <w:spacing w:after="100"/>
      <w:ind w:left="440"/>
    </w:pPr>
  </w:style>
  <w:style w:type="character" w:styleId="Hyperlink">
    <w:name w:val="Hyperlink"/>
    <w:basedOn w:val="DefaultParagraphFont"/>
    <w:uiPriority w:val="99"/>
    <w:unhideWhenUsed/>
    <w:rsid w:val="002B3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DBFD1-0473-486C-BA5C-EE1D3A03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17</Pages>
  <Words>2893</Words>
  <Characters>16492</Characters>
  <Application>Microsoft Office Word</Application>
  <DocSecurity>0</DocSecurity>
  <Lines>137</Lines>
  <Paragraphs>38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Centria</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Keskitalo</dc:creator>
  <cp:keywords/>
  <dc:description/>
  <cp:lastModifiedBy>Khandaker Rakib Hasan</cp:lastModifiedBy>
  <cp:revision>99</cp:revision>
  <dcterms:created xsi:type="dcterms:W3CDTF">2022-09-15T10:09:00Z</dcterms:created>
  <dcterms:modified xsi:type="dcterms:W3CDTF">2022-10-14T19:39:00Z</dcterms:modified>
</cp:coreProperties>
</file>