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640" w:rsidRPr="008F3180" w:rsidRDefault="00943960" w:rsidP="00540375">
      <w:pPr>
        <w:ind w:right="-3"/>
        <w:jc w:val="center"/>
        <w:rPr>
          <w:rFonts w:ascii="Times New Roman" w:hAnsi="Times New Roman" w:cs="Times New Roman"/>
          <w:b/>
          <w:bCs/>
        </w:rPr>
      </w:pPr>
      <w:r w:rsidRPr="008F3180">
        <w:rPr>
          <w:rFonts w:ascii="Times New Roman" w:hAnsi="Times New Roman" w:cs="Times New Roman"/>
          <w:noProof/>
          <w:lang w:val="en-US"/>
        </w:rPr>
        <w:drawing>
          <wp:anchor distT="0" distB="0" distL="114300" distR="114300" simplePos="0" relativeHeight="251660288" behindDoc="0" locked="0" layoutInCell="1" allowOverlap="1">
            <wp:simplePos x="0" y="0"/>
            <wp:positionH relativeFrom="margin">
              <wp:posOffset>4486910</wp:posOffset>
            </wp:positionH>
            <wp:positionV relativeFrom="margin">
              <wp:posOffset>-200025</wp:posOffset>
            </wp:positionV>
            <wp:extent cx="1112520" cy="14344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2520" cy="1434465"/>
                    </a:xfrm>
                    <a:prstGeom prst="rect">
                      <a:avLst/>
                    </a:prstGeom>
                    <a:noFill/>
                    <a:ln>
                      <a:noFill/>
                    </a:ln>
                  </pic:spPr>
                </pic:pic>
              </a:graphicData>
            </a:graphic>
          </wp:anchor>
        </w:drawing>
      </w:r>
      <w:r w:rsidR="00793677" w:rsidRPr="008F3180">
        <w:rPr>
          <w:rFonts w:ascii="Times New Roman" w:hAnsi="Times New Roman" w:cs="Times New Roman"/>
          <w:b/>
          <w:bCs/>
        </w:rPr>
        <w:t>RESUME</w:t>
      </w:r>
    </w:p>
    <w:p w:rsidR="00793677" w:rsidRPr="008F3180" w:rsidRDefault="00793677" w:rsidP="00540375">
      <w:pPr>
        <w:ind w:right="-3"/>
        <w:jc w:val="both"/>
        <w:rPr>
          <w:rFonts w:ascii="Times New Roman" w:hAnsi="Times New Roman" w:cs="Times New Roman"/>
        </w:rPr>
      </w:pPr>
      <w:r w:rsidRPr="008F3180">
        <w:rPr>
          <w:rFonts w:ascii="Times New Roman" w:hAnsi="Times New Roman" w:cs="Times New Roman"/>
        </w:rPr>
        <w:t xml:space="preserve">Name                   : </w:t>
      </w:r>
      <w:r w:rsidRPr="008F3180">
        <w:rPr>
          <w:rFonts w:ascii="Times New Roman" w:hAnsi="Times New Roman" w:cs="Times New Roman"/>
          <w:spacing w:val="-1"/>
        </w:rPr>
        <w:t>R. VIMALRAJ</w:t>
      </w:r>
    </w:p>
    <w:p w:rsidR="00793677" w:rsidRPr="008F3180" w:rsidRDefault="00793677" w:rsidP="00540375">
      <w:pPr>
        <w:ind w:right="-3"/>
        <w:jc w:val="both"/>
        <w:rPr>
          <w:rFonts w:ascii="Times New Roman" w:hAnsi="Times New Roman" w:cs="Times New Roman"/>
        </w:rPr>
      </w:pPr>
      <w:r w:rsidRPr="008F3180">
        <w:rPr>
          <w:rFonts w:ascii="Times New Roman" w:hAnsi="Times New Roman" w:cs="Times New Roman"/>
        </w:rPr>
        <w:t>Email</w:t>
      </w:r>
      <w:r w:rsidRPr="008F3180">
        <w:rPr>
          <w:rFonts w:ascii="Times New Roman" w:hAnsi="Times New Roman" w:cs="Times New Roman"/>
          <w:spacing w:val="-2"/>
        </w:rPr>
        <w:t xml:space="preserve"> </w:t>
      </w:r>
      <w:r w:rsidRPr="008F3180">
        <w:rPr>
          <w:rFonts w:ascii="Times New Roman" w:hAnsi="Times New Roman" w:cs="Times New Roman"/>
        </w:rPr>
        <w:t>address     :  vimalagri11@gmail.com</w:t>
      </w:r>
    </w:p>
    <w:p w:rsidR="00793677" w:rsidRPr="008F3180" w:rsidRDefault="00F45DF4" w:rsidP="00540375">
      <w:pPr>
        <w:ind w:right="-3"/>
        <w:jc w:val="both"/>
        <w:rPr>
          <w:rFonts w:ascii="Times New Roman" w:hAnsi="Times New Roman" w:cs="Times New Roman"/>
        </w:rPr>
      </w:pPr>
      <w:r w:rsidRPr="00F45DF4">
        <w:rPr>
          <w:rFonts w:ascii="Times New Roman" w:hAnsi="Times New Roman" w:cs="Times New Roman"/>
          <w:noProof/>
        </w:rPr>
        <w:pict>
          <v:line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2.2pt,33.95pt" to="481.2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" strokecolor="black [3200]" strokeweight="1pt">
            <v:stroke joinstyle="miter"/>
          </v:line>
        </w:pict>
      </w:r>
      <w:r w:rsidR="00793677" w:rsidRPr="008F3180">
        <w:rPr>
          <w:rFonts w:ascii="Times New Roman" w:hAnsi="Times New Roman" w:cs="Times New Roman"/>
        </w:rPr>
        <w:t>Contact</w:t>
      </w:r>
      <w:r w:rsidR="00793677" w:rsidRPr="008F3180">
        <w:rPr>
          <w:rFonts w:ascii="Times New Roman" w:hAnsi="Times New Roman" w:cs="Times New Roman"/>
          <w:spacing w:val="-1"/>
        </w:rPr>
        <w:t xml:space="preserve"> </w:t>
      </w:r>
      <w:proofErr w:type="gramStart"/>
      <w:r w:rsidR="00793677" w:rsidRPr="008F3180">
        <w:rPr>
          <w:rFonts w:ascii="Times New Roman" w:hAnsi="Times New Roman" w:cs="Times New Roman"/>
        </w:rPr>
        <w:t>number</w:t>
      </w:r>
      <w:r w:rsidR="00943960" w:rsidRPr="008F3180">
        <w:rPr>
          <w:rFonts w:ascii="Times New Roman" w:hAnsi="Times New Roman" w:cs="Times New Roman"/>
        </w:rPr>
        <w:t xml:space="preserve"> </w:t>
      </w:r>
      <w:r w:rsidR="00793677" w:rsidRPr="008F3180">
        <w:rPr>
          <w:rFonts w:ascii="Times New Roman" w:hAnsi="Times New Roman" w:cs="Times New Roman"/>
        </w:rPr>
        <w:t xml:space="preserve"> :</w:t>
      </w:r>
      <w:proofErr w:type="gramEnd"/>
      <w:r w:rsidR="00793677" w:rsidRPr="008F3180">
        <w:rPr>
          <w:rFonts w:ascii="Times New Roman" w:hAnsi="Times New Roman" w:cs="Times New Roman"/>
        </w:rPr>
        <w:t xml:space="preserve"> 6379228854</w:t>
      </w:r>
    </w:p>
    <w:p w:rsidR="00943960" w:rsidRPr="008F3180" w:rsidRDefault="00943960" w:rsidP="00540375">
      <w:pPr>
        <w:ind w:right="-3"/>
        <w:jc w:val="both"/>
        <w:rPr>
          <w:rFonts w:ascii="Times New Roman" w:hAnsi="Times New Roman" w:cs="Times New Roman"/>
        </w:rPr>
      </w:pPr>
    </w:p>
    <w:p w:rsidR="00793677" w:rsidRPr="008F3180" w:rsidRDefault="00793677" w:rsidP="00540375">
      <w:pPr>
        <w:ind w:right="-3"/>
        <w:jc w:val="both"/>
        <w:rPr>
          <w:rFonts w:ascii="Times New Roman" w:hAnsi="Times New Roman" w:cs="Times New Roman"/>
          <w:b/>
          <w:bCs/>
        </w:rPr>
      </w:pPr>
      <w:r w:rsidRPr="008F3180">
        <w:rPr>
          <w:rFonts w:ascii="Times New Roman" w:hAnsi="Times New Roman" w:cs="Times New Roman"/>
          <w:b/>
          <w:bCs/>
        </w:rPr>
        <w:t>OBJECTIVE:</w:t>
      </w:r>
    </w:p>
    <w:p w:rsidR="00977DBD" w:rsidRPr="00977DBD" w:rsidRDefault="00977DBD" w:rsidP="00977DBD">
      <w:pPr>
        <w:pStyle w:val="ListParagraph"/>
        <w:numPr>
          <w:ilvl w:val="0"/>
          <w:numId w:val="1"/>
        </w:numPr>
        <w:tabs>
          <w:tab w:val="left" w:pos="941"/>
        </w:tabs>
        <w:ind w:left="935" w:right="-11" w:hanging="357"/>
        <w:contextualSpacing/>
        <w:jc w:val="both"/>
      </w:pPr>
      <w:r w:rsidRPr="00977DBD">
        <w:t>To</w:t>
      </w:r>
      <w:r w:rsidRPr="00977DBD">
        <w:rPr>
          <w:spacing w:val="15"/>
        </w:rPr>
        <w:t xml:space="preserve"> </w:t>
      </w:r>
      <w:r w:rsidRPr="00977DBD">
        <w:t>seek</w:t>
      </w:r>
      <w:r w:rsidRPr="00977DBD">
        <w:rPr>
          <w:spacing w:val="18"/>
        </w:rPr>
        <w:t xml:space="preserve"> </w:t>
      </w:r>
      <w:r w:rsidRPr="00977DBD">
        <w:t>an</w:t>
      </w:r>
      <w:r w:rsidRPr="00977DBD">
        <w:rPr>
          <w:spacing w:val="16"/>
        </w:rPr>
        <w:t xml:space="preserve"> </w:t>
      </w:r>
      <w:r w:rsidRPr="00977DBD">
        <w:t>Assistant</w:t>
      </w:r>
      <w:r w:rsidRPr="00977DBD">
        <w:rPr>
          <w:spacing w:val="17"/>
        </w:rPr>
        <w:t xml:space="preserve"> </w:t>
      </w:r>
      <w:r w:rsidRPr="00977DBD">
        <w:t>Professor</w:t>
      </w:r>
      <w:r w:rsidRPr="00977DBD">
        <w:rPr>
          <w:spacing w:val="15"/>
        </w:rPr>
        <w:t xml:space="preserve"> </w:t>
      </w:r>
      <w:r w:rsidRPr="00977DBD">
        <w:t>position</w:t>
      </w:r>
      <w:r w:rsidRPr="00977DBD">
        <w:rPr>
          <w:spacing w:val="17"/>
        </w:rPr>
        <w:t xml:space="preserve"> </w:t>
      </w:r>
      <w:r w:rsidRPr="00977DBD">
        <w:t>which</w:t>
      </w:r>
      <w:r w:rsidRPr="00977DBD">
        <w:rPr>
          <w:spacing w:val="18"/>
        </w:rPr>
        <w:t xml:space="preserve"> </w:t>
      </w:r>
      <w:r w:rsidRPr="00977DBD">
        <w:t>provides</w:t>
      </w:r>
      <w:r w:rsidRPr="00977DBD">
        <w:rPr>
          <w:spacing w:val="17"/>
        </w:rPr>
        <w:t xml:space="preserve"> </w:t>
      </w:r>
      <w:r w:rsidRPr="00977DBD">
        <w:t>ample</w:t>
      </w:r>
      <w:r w:rsidRPr="00977DBD">
        <w:rPr>
          <w:spacing w:val="15"/>
        </w:rPr>
        <w:t xml:space="preserve"> </w:t>
      </w:r>
      <w:r w:rsidRPr="00977DBD">
        <w:t>opportunity</w:t>
      </w:r>
      <w:r w:rsidRPr="00977DBD">
        <w:rPr>
          <w:spacing w:val="13"/>
        </w:rPr>
        <w:t xml:space="preserve"> </w:t>
      </w:r>
      <w:r w:rsidRPr="00977DBD">
        <w:t>to</w:t>
      </w:r>
      <w:r w:rsidRPr="00977DBD">
        <w:rPr>
          <w:spacing w:val="19"/>
        </w:rPr>
        <w:t xml:space="preserve"> </w:t>
      </w:r>
      <w:r w:rsidRPr="00977DBD">
        <w:t>exhibit</w:t>
      </w:r>
      <w:r w:rsidRPr="00977DBD">
        <w:rPr>
          <w:spacing w:val="-57"/>
        </w:rPr>
        <w:t xml:space="preserve"> </w:t>
      </w:r>
      <w:r w:rsidRPr="00977DBD">
        <w:t>the</w:t>
      </w:r>
      <w:r w:rsidRPr="00977DBD">
        <w:rPr>
          <w:spacing w:val="-1"/>
        </w:rPr>
        <w:t xml:space="preserve"> </w:t>
      </w:r>
      <w:r w:rsidRPr="00977DBD">
        <w:t>skills and to upgrade</w:t>
      </w:r>
      <w:r w:rsidRPr="00977DBD">
        <w:rPr>
          <w:spacing w:val="1"/>
        </w:rPr>
        <w:t xml:space="preserve"> </w:t>
      </w:r>
      <w:r w:rsidRPr="00977DBD">
        <w:t>the knowledge.</w:t>
      </w:r>
    </w:p>
    <w:p w:rsidR="00977DBD" w:rsidRPr="00977DBD" w:rsidRDefault="00977DBD" w:rsidP="00977DBD">
      <w:pPr>
        <w:pStyle w:val="ListParagraph"/>
        <w:numPr>
          <w:ilvl w:val="0"/>
          <w:numId w:val="1"/>
        </w:numPr>
        <w:tabs>
          <w:tab w:val="left" w:pos="941"/>
        </w:tabs>
        <w:ind w:left="935" w:right="-11" w:hanging="357"/>
        <w:contextualSpacing/>
        <w:jc w:val="both"/>
      </w:pPr>
      <w:r w:rsidRPr="00977DBD">
        <w:t>Aspiring</w:t>
      </w:r>
      <w:r w:rsidRPr="00977DBD">
        <w:rPr>
          <w:spacing w:val="32"/>
        </w:rPr>
        <w:t xml:space="preserve"> </w:t>
      </w:r>
      <w:r w:rsidRPr="00977DBD">
        <w:t>to</w:t>
      </w:r>
      <w:r w:rsidRPr="00977DBD">
        <w:rPr>
          <w:spacing w:val="35"/>
        </w:rPr>
        <w:t xml:space="preserve"> </w:t>
      </w:r>
      <w:r w:rsidRPr="00977DBD">
        <w:t>work</w:t>
      </w:r>
      <w:r w:rsidRPr="00977DBD">
        <w:rPr>
          <w:spacing w:val="34"/>
        </w:rPr>
        <w:t xml:space="preserve"> </w:t>
      </w:r>
      <w:r w:rsidRPr="00977DBD">
        <w:t>with</w:t>
      </w:r>
      <w:r w:rsidRPr="00977DBD">
        <w:rPr>
          <w:spacing w:val="36"/>
        </w:rPr>
        <w:t xml:space="preserve"> </w:t>
      </w:r>
      <w:r w:rsidRPr="00977DBD">
        <w:t>the</w:t>
      </w:r>
      <w:r w:rsidRPr="00977DBD">
        <w:rPr>
          <w:spacing w:val="33"/>
        </w:rPr>
        <w:t xml:space="preserve"> </w:t>
      </w:r>
      <w:r w:rsidRPr="00977DBD">
        <w:t>progressive</w:t>
      </w:r>
      <w:r w:rsidRPr="00977DBD">
        <w:rPr>
          <w:spacing w:val="33"/>
        </w:rPr>
        <w:t xml:space="preserve"> </w:t>
      </w:r>
      <w:r w:rsidRPr="00977DBD">
        <w:t>organization</w:t>
      </w:r>
      <w:r w:rsidRPr="00977DBD">
        <w:rPr>
          <w:spacing w:val="39"/>
        </w:rPr>
        <w:t xml:space="preserve"> </w:t>
      </w:r>
      <w:r w:rsidRPr="00977DBD">
        <w:t>in</w:t>
      </w:r>
      <w:r w:rsidRPr="00977DBD">
        <w:rPr>
          <w:spacing w:val="36"/>
        </w:rPr>
        <w:t xml:space="preserve"> </w:t>
      </w:r>
      <w:r w:rsidRPr="00977DBD">
        <w:t>order</w:t>
      </w:r>
      <w:r w:rsidRPr="00977DBD">
        <w:rPr>
          <w:spacing w:val="34"/>
        </w:rPr>
        <w:t xml:space="preserve"> </w:t>
      </w:r>
      <w:r w:rsidRPr="00977DBD">
        <w:t>to</w:t>
      </w:r>
      <w:r w:rsidRPr="00977DBD">
        <w:rPr>
          <w:spacing w:val="35"/>
        </w:rPr>
        <w:t xml:space="preserve"> </w:t>
      </w:r>
      <w:r w:rsidRPr="00977DBD">
        <w:t>function</w:t>
      </w:r>
      <w:r w:rsidRPr="00977DBD">
        <w:rPr>
          <w:spacing w:val="35"/>
        </w:rPr>
        <w:t xml:space="preserve"> </w:t>
      </w:r>
      <w:r w:rsidRPr="00977DBD">
        <w:t>effectively</w:t>
      </w:r>
      <w:r w:rsidRPr="00977DBD">
        <w:rPr>
          <w:spacing w:val="-57"/>
        </w:rPr>
        <w:t xml:space="preserve"> </w:t>
      </w:r>
      <w:r w:rsidRPr="00977DBD">
        <w:t>with</w:t>
      </w:r>
      <w:r w:rsidRPr="00977DBD">
        <w:rPr>
          <w:spacing w:val="-1"/>
        </w:rPr>
        <w:t xml:space="preserve"> </w:t>
      </w:r>
      <w:r w:rsidRPr="00977DBD">
        <w:t>strong</w:t>
      </w:r>
      <w:r w:rsidRPr="00977DBD">
        <w:rPr>
          <w:spacing w:val="-3"/>
        </w:rPr>
        <w:t xml:space="preserve"> </w:t>
      </w:r>
      <w:r w:rsidRPr="00977DBD">
        <w:t>dedication</w:t>
      </w:r>
      <w:r w:rsidRPr="00977DBD">
        <w:rPr>
          <w:spacing w:val="1"/>
        </w:rPr>
        <w:t xml:space="preserve"> </w:t>
      </w:r>
      <w:r w:rsidRPr="00977DBD">
        <w:t>and permit scope</w:t>
      </w:r>
      <w:r w:rsidRPr="00977DBD">
        <w:rPr>
          <w:spacing w:val="-1"/>
        </w:rPr>
        <w:t xml:space="preserve"> </w:t>
      </w:r>
      <w:r w:rsidRPr="00977DBD">
        <w:t>for advancement.</w:t>
      </w:r>
    </w:p>
    <w:p w:rsidR="00977DBD" w:rsidRPr="00977DBD" w:rsidRDefault="00977DBD" w:rsidP="00977DBD">
      <w:pPr>
        <w:pStyle w:val="ListParagraph"/>
        <w:numPr>
          <w:ilvl w:val="0"/>
          <w:numId w:val="1"/>
        </w:numPr>
        <w:tabs>
          <w:tab w:val="left" w:pos="941"/>
        </w:tabs>
        <w:ind w:left="935" w:right="-11" w:hanging="357"/>
        <w:contextualSpacing/>
        <w:jc w:val="both"/>
      </w:pPr>
      <w:r w:rsidRPr="00977DBD">
        <w:t xml:space="preserve">A highly motivated agronomy post- graduate with expertise in optimizing weed management using drones. </w:t>
      </w:r>
    </w:p>
    <w:p w:rsidR="00793677" w:rsidRPr="008F3180" w:rsidRDefault="00793677" w:rsidP="00540375">
      <w:pPr>
        <w:ind w:right="-3"/>
        <w:jc w:val="both"/>
        <w:rPr>
          <w:rFonts w:ascii="Times New Roman" w:hAnsi="Times New Roman" w:cs="Times New Roman"/>
          <w:b/>
          <w:bCs/>
        </w:rPr>
      </w:pPr>
      <w:r w:rsidRPr="008F3180">
        <w:rPr>
          <w:rFonts w:ascii="Times New Roman" w:hAnsi="Times New Roman" w:cs="Times New Roman"/>
          <w:b/>
          <w:bCs/>
        </w:rPr>
        <w:t>ACADEMIC</w:t>
      </w:r>
      <w:r w:rsidRPr="008F3180">
        <w:rPr>
          <w:rFonts w:ascii="Times New Roman" w:hAnsi="Times New Roman" w:cs="Times New Roman"/>
          <w:b/>
          <w:bCs/>
          <w:spacing w:val="-2"/>
        </w:rPr>
        <w:t xml:space="preserve"> </w:t>
      </w:r>
      <w:r w:rsidRPr="008F3180">
        <w:rPr>
          <w:rFonts w:ascii="Times New Roman" w:hAnsi="Times New Roman" w:cs="Times New Roman"/>
          <w:b/>
          <w:bCs/>
        </w:rPr>
        <w:t>QUALIFICATION:</w:t>
      </w:r>
    </w:p>
    <w:tbl>
      <w:tblPr>
        <w:tblW w:w="8583"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82"/>
        <w:gridCol w:w="2483"/>
        <w:gridCol w:w="2980"/>
        <w:gridCol w:w="1738"/>
      </w:tblGrid>
      <w:tr w:rsidR="00793677" w:rsidRPr="008F3180" w:rsidTr="006371DC">
        <w:trPr>
          <w:trHeight w:val="575"/>
        </w:trPr>
        <w:tc>
          <w:tcPr>
            <w:tcW w:w="1382" w:type="dxa"/>
            <w:vAlign w:val="center"/>
          </w:tcPr>
          <w:p w:rsidR="00793677" w:rsidRPr="008F3180" w:rsidRDefault="00793677" w:rsidP="008F3180">
            <w:pPr>
              <w:spacing w:after="0"/>
              <w:ind w:right="-6"/>
              <w:contextualSpacing/>
              <w:jc w:val="center"/>
              <w:rPr>
                <w:rFonts w:ascii="Times New Roman" w:hAnsi="Times New Roman" w:cs="Times New Roman"/>
                <w:b/>
                <w:bCs/>
              </w:rPr>
            </w:pPr>
            <w:r w:rsidRPr="008F3180">
              <w:rPr>
                <w:rFonts w:ascii="Times New Roman" w:hAnsi="Times New Roman" w:cs="Times New Roman"/>
                <w:b/>
                <w:bCs/>
              </w:rPr>
              <w:t>COURSE</w:t>
            </w:r>
          </w:p>
        </w:tc>
        <w:tc>
          <w:tcPr>
            <w:tcW w:w="2483" w:type="dxa"/>
            <w:vAlign w:val="center"/>
          </w:tcPr>
          <w:p w:rsidR="00793677" w:rsidRPr="008F3180" w:rsidRDefault="00793677" w:rsidP="008F3180">
            <w:pPr>
              <w:spacing w:after="0"/>
              <w:ind w:right="-6"/>
              <w:contextualSpacing/>
              <w:jc w:val="center"/>
              <w:rPr>
                <w:rFonts w:ascii="Times New Roman" w:hAnsi="Times New Roman" w:cs="Times New Roman"/>
                <w:b/>
                <w:bCs/>
              </w:rPr>
            </w:pPr>
            <w:r w:rsidRPr="008F3180">
              <w:rPr>
                <w:rFonts w:ascii="Times New Roman" w:hAnsi="Times New Roman" w:cs="Times New Roman"/>
                <w:b/>
                <w:bCs/>
              </w:rPr>
              <w:t>INSTITUTION</w:t>
            </w:r>
          </w:p>
        </w:tc>
        <w:tc>
          <w:tcPr>
            <w:tcW w:w="2980" w:type="dxa"/>
            <w:vAlign w:val="center"/>
          </w:tcPr>
          <w:p w:rsidR="00793677" w:rsidRPr="008F3180" w:rsidRDefault="00793677" w:rsidP="008F3180">
            <w:pPr>
              <w:spacing w:after="0"/>
              <w:ind w:right="-6"/>
              <w:contextualSpacing/>
              <w:rPr>
                <w:rFonts w:ascii="Times New Roman" w:hAnsi="Times New Roman" w:cs="Times New Roman"/>
                <w:b/>
                <w:bCs/>
              </w:rPr>
            </w:pPr>
            <w:r w:rsidRPr="008F3180">
              <w:rPr>
                <w:rFonts w:ascii="Times New Roman" w:hAnsi="Times New Roman" w:cs="Times New Roman"/>
                <w:b/>
                <w:bCs/>
              </w:rPr>
              <w:t>BOARD</w:t>
            </w:r>
            <w:r w:rsidRPr="008F3180">
              <w:rPr>
                <w:rFonts w:ascii="Times New Roman" w:hAnsi="Times New Roman" w:cs="Times New Roman"/>
                <w:b/>
                <w:bCs/>
                <w:spacing w:val="-2"/>
              </w:rPr>
              <w:t xml:space="preserve"> </w:t>
            </w:r>
            <w:r w:rsidRPr="008F3180">
              <w:rPr>
                <w:rFonts w:ascii="Times New Roman" w:hAnsi="Times New Roman" w:cs="Times New Roman"/>
                <w:b/>
                <w:bCs/>
              </w:rPr>
              <w:t>&amp; PASSING YEAR</w:t>
            </w:r>
          </w:p>
        </w:tc>
        <w:tc>
          <w:tcPr>
            <w:tcW w:w="1738" w:type="dxa"/>
            <w:vAlign w:val="center"/>
          </w:tcPr>
          <w:p w:rsidR="00793677" w:rsidRPr="008F3180" w:rsidRDefault="00793677" w:rsidP="008F3180">
            <w:pPr>
              <w:spacing w:after="0"/>
              <w:ind w:right="-6"/>
              <w:contextualSpacing/>
              <w:jc w:val="center"/>
              <w:rPr>
                <w:rFonts w:ascii="Times New Roman" w:hAnsi="Times New Roman" w:cs="Times New Roman"/>
                <w:b/>
                <w:bCs/>
              </w:rPr>
            </w:pPr>
            <w:r w:rsidRPr="008F3180">
              <w:rPr>
                <w:rFonts w:ascii="Times New Roman" w:hAnsi="Times New Roman" w:cs="Times New Roman"/>
                <w:b/>
                <w:bCs/>
              </w:rPr>
              <w:t>OGPA /</w:t>
            </w:r>
            <w:r w:rsidRPr="008F3180">
              <w:rPr>
                <w:rFonts w:ascii="Times New Roman" w:hAnsi="Times New Roman" w:cs="Times New Roman"/>
                <w:b/>
                <w:bCs/>
                <w:spacing w:val="1"/>
              </w:rPr>
              <w:t xml:space="preserve"> </w:t>
            </w:r>
            <w:r w:rsidRPr="008F3180">
              <w:rPr>
                <w:rFonts w:ascii="Times New Roman" w:hAnsi="Times New Roman" w:cs="Times New Roman"/>
                <w:b/>
                <w:bCs/>
                <w:spacing w:val="-1"/>
              </w:rPr>
              <w:t>PERCENTAGE</w:t>
            </w:r>
          </w:p>
        </w:tc>
      </w:tr>
      <w:tr w:rsidR="00793677" w:rsidRPr="008F3180" w:rsidTr="006371DC">
        <w:trPr>
          <w:trHeight w:val="871"/>
        </w:trPr>
        <w:tc>
          <w:tcPr>
            <w:tcW w:w="1382" w:type="dxa"/>
            <w:vAlign w:val="center"/>
          </w:tcPr>
          <w:p w:rsidR="00793677" w:rsidRPr="008F3180" w:rsidRDefault="00793677" w:rsidP="008F3180">
            <w:pPr>
              <w:spacing w:after="0"/>
              <w:ind w:right="-6"/>
              <w:contextualSpacing/>
              <w:jc w:val="center"/>
              <w:rPr>
                <w:rFonts w:ascii="Times New Roman" w:hAnsi="Times New Roman" w:cs="Times New Roman"/>
              </w:rPr>
            </w:pPr>
            <w:r w:rsidRPr="008F3180">
              <w:rPr>
                <w:rFonts w:ascii="Times New Roman" w:hAnsi="Times New Roman" w:cs="Times New Roman"/>
              </w:rPr>
              <w:t>M.Sc.</w:t>
            </w:r>
            <w:r w:rsidRPr="008F3180">
              <w:rPr>
                <w:rFonts w:ascii="Times New Roman" w:hAnsi="Times New Roman" w:cs="Times New Roman"/>
                <w:spacing w:val="30"/>
              </w:rPr>
              <w:t xml:space="preserve"> </w:t>
            </w:r>
            <w:r w:rsidRPr="008F3180">
              <w:rPr>
                <w:rFonts w:ascii="Times New Roman" w:hAnsi="Times New Roman" w:cs="Times New Roman"/>
              </w:rPr>
              <w:t>Agriculture</w:t>
            </w:r>
            <w:r w:rsidRPr="008F3180">
              <w:rPr>
                <w:rFonts w:ascii="Times New Roman" w:hAnsi="Times New Roman" w:cs="Times New Roman"/>
                <w:spacing w:val="-57"/>
              </w:rPr>
              <w:t xml:space="preserve"> </w:t>
            </w:r>
            <w:r w:rsidRPr="008F3180">
              <w:rPr>
                <w:rFonts w:ascii="Times New Roman" w:hAnsi="Times New Roman" w:cs="Times New Roman"/>
              </w:rPr>
              <w:t>(Agronomy)</w:t>
            </w:r>
          </w:p>
        </w:tc>
        <w:tc>
          <w:tcPr>
            <w:tcW w:w="2483" w:type="dxa"/>
            <w:vAlign w:val="center"/>
          </w:tcPr>
          <w:p w:rsidR="00793677" w:rsidRPr="008F3180" w:rsidRDefault="00793677" w:rsidP="008F3180">
            <w:pPr>
              <w:spacing w:after="0"/>
              <w:ind w:right="-6"/>
              <w:contextualSpacing/>
              <w:rPr>
                <w:rFonts w:ascii="Times New Roman" w:hAnsi="Times New Roman" w:cs="Times New Roman"/>
              </w:rPr>
            </w:pPr>
            <w:r w:rsidRPr="008F3180">
              <w:rPr>
                <w:rFonts w:ascii="Times New Roman" w:hAnsi="Times New Roman" w:cs="Times New Roman"/>
              </w:rPr>
              <w:t>Pandit Jawaharlal Nehru</w:t>
            </w:r>
            <w:r w:rsidRPr="008F3180">
              <w:rPr>
                <w:rFonts w:ascii="Times New Roman" w:hAnsi="Times New Roman" w:cs="Times New Roman"/>
                <w:spacing w:val="1"/>
              </w:rPr>
              <w:t xml:space="preserve"> </w:t>
            </w:r>
            <w:r w:rsidRPr="008F3180">
              <w:rPr>
                <w:rFonts w:ascii="Times New Roman" w:hAnsi="Times New Roman" w:cs="Times New Roman"/>
              </w:rPr>
              <w:t>College</w:t>
            </w:r>
            <w:r w:rsidRPr="008F3180">
              <w:rPr>
                <w:rFonts w:ascii="Times New Roman" w:hAnsi="Times New Roman" w:cs="Times New Roman"/>
                <w:spacing w:val="1"/>
              </w:rPr>
              <w:t xml:space="preserve"> </w:t>
            </w:r>
            <w:r w:rsidRPr="008F3180">
              <w:rPr>
                <w:rFonts w:ascii="Times New Roman" w:hAnsi="Times New Roman" w:cs="Times New Roman"/>
              </w:rPr>
              <w:t>of</w:t>
            </w:r>
            <w:r w:rsidRPr="008F3180">
              <w:rPr>
                <w:rFonts w:ascii="Times New Roman" w:hAnsi="Times New Roman" w:cs="Times New Roman"/>
                <w:spacing w:val="1"/>
              </w:rPr>
              <w:t xml:space="preserve"> </w:t>
            </w:r>
            <w:r w:rsidRPr="008F3180">
              <w:rPr>
                <w:rFonts w:ascii="Times New Roman" w:hAnsi="Times New Roman" w:cs="Times New Roman"/>
              </w:rPr>
              <w:t>Agriculture</w:t>
            </w:r>
            <w:r w:rsidRPr="008F3180">
              <w:rPr>
                <w:rFonts w:ascii="Times New Roman" w:hAnsi="Times New Roman" w:cs="Times New Roman"/>
                <w:spacing w:val="1"/>
              </w:rPr>
              <w:t xml:space="preserve"> </w:t>
            </w:r>
            <w:r w:rsidRPr="008F3180">
              <w:rPr>
                <w:rFonts w:ascii="Times New Roman" w:hAnsi="Times New Roman" w:cs="Times New Roman"/>
              </w:rPr>
              <w:t>and</w:t>
            </w:r>
            <w:r w:rsidRPr="008F3180">
              <w:rPr>
                <w:rFonts w:ascii="Times New Roman" w:hAnsi="Times New Roman" w:cs="Times New Roman"/>
                <w:spacing w:val="-2"/>
              </w:rPr>
              <w:t xml:space="preserve"> </w:t>
            </w:r>
            <w:r w:rsidRPr="008F3180">
              <w:rPr>
                <w:rFonts w:ascii="Times New Roman" w:hAnsi="Times New Roman" w:cs="Times New Roman"/>
              </w:rPr>
              <w:t>Research</w:t>
            </w:r>
            <w:r w:rsidRPr="008F3180">
              <w:rPr>
                <w:rFonts w:ascii="Times New Roman" w:hAnsi="Times New Roman" w:cs="Times New Roman"/>
                <w:spacing w:val="1"/>
              </w:rPr>
              <w:t xml:space="preserve"> </w:t>
            </w:r>
            <w:r w:rsidRPr="008F3180">
              <w:rPr>
                <w:rFonts w:ascii="Times New Roman" w:hAnsi="Times New Roman" w:cs="Times New Roman"/>
              </w:rPr>
              <w:t>Institute</w:t>
            </w:r>
          </w:p>
        </w:tc>
        <w:tc>
          <w:tcPr>
            <w:tcW w:w="2980" w:type="dxa"/>
            <w:vAlign w:val="center"/>
          </w:tcPr>
          <w:p w:rsidR="00793677" w:rsidRPr="008F3180" w:rsidRDefault="00793677" w:rsidP="008F3180">
            <w:pPr>
              <w:spacing w:after="0"/>
              <w:ind w:right="-6"/>
              <w:contextualSpacing/>
              <w:jc w:val="center"/>
              <w:rPr>
                <w:rFonts w:ascii="Times New Roman" w:hAnsi="Times New Roman" w:cs="Times New Roman"/>
              </w:rPr>
            </w:pPr>
            <w:r w:rsidRPr="008F3180">
              <w:rPr>
                <w:rFonts w:ascii="Times New Roman" w:hAnsi="Times New Roman" w:cs="Times New Roman"/>
              </w:rPr>
              <w:t>Pondicherry</w:t>
            </w:r>
            <w:r w:rsidRPr="008F3180">
              <w:rPr>
                <w:rFonts w:ascii="Times New Roman" w:hAnsi="Times New Roman" w:cs="Times New Roman"/>
                <w:spacing w:val="-4"/>
              </w:rPr>
              <w:t xml:space="preserve"> </w:t>
            </w:r>
            <w:r w:rsidRPr="008F3180">
              <w:rPr>
                <w:rFonts w:ascii="Times New Roman" w:hAnsi="Times New Roman" w:cs="Times New Roman"/>
              </w:rPr>
              <w:t>University</w:t>
            </w:r>
            <w:r w:rsidRPr="008F3180">
              <w:rPr>
                <w:rFonts w:ascii="Times New Roman" w:hAnsi="Times New Roman" w:cs="Times New Roman"/>
                <w:spacing w:val="-4"/>
              </w:rPr>
              <w:t xml:space="preserve"> </w:t>
            </w:r>
            <w:r w:rsidRPr="008F3180">
              <w:rPr>
                <w:rFonts w:ascii="Times New Roman" w:hAnsi="Times New Roman" w:cs="Times New Roman"/>
              </w:rPr>
              <w:t>(2024)</w:t>
            </w:r>
          </w:p>
        </w:tc>
        <w:tc>
          <w:tcPr>
            <w:tcW w:w="1738" w:type="dxa"/>
            <w:vAlign w:val="center"/>
          </w:tcPr>
          <w:p w:rsidR="00793677" w:rsidRPr="008F3180" w:rsidRDefault="00793677" w:rsidP="008F3180">
            <w:pPr>
              <w:spacing w:after="0"/>
              <w:ind w:right="-6"/>
              <w:contextualSpacing/>
              <w:jc w:val="center"/>
              <w:rPr>
                <w:rFonts w:ascii="Times New Roman" w:hAnsi="Times New Roman" w:cs="Times New Roman"/>
              </w:rPr>
            </w:pPr>
            <w:r w:rsidRPr="008F3180">
              <w:rPr>
                <w:rFonts w:ascii="Times New Roman" w:hAnsi="Times New Roman" w:cs="Times New Roman"/>
              </w:rPr>
              <w:t>7.9</w:t>
            </w:r>
            <w:r w:rsidR="00D967AA" w:rsidRPr="008F3180">
              <w:rPr>
                <w:rFonts w:ascii="Times New Roman" w:hAnsi="Times New Roman" w:cs="Times New Roman"/>
              </w:rPr>
              <w:t>4</w:t>
            </w:r>
          </w:p>
        </w:tc>
      </w:tr>
      <w:tr w:rsidR="00793677" w:rsidRPr="008F3180" w:rsidTr="006371DC">
        <w:trPr>
          <w:trHeight w:val="869"/>
        </w:trPr>
        <w:tc>
          <w:tcPr>
            <w:tcW w:w="1382" w:type="dxa"/>
            <w:vAlign w:val="center"/>
          </w:tcPr>
          <w:p w:rsidR="00793677" w:rsidRPr="008F3180" w:rsidRDefault="00793677" w:rsidP="008F3180">
            <w:pPr>
              <w:spacing w:after="0"/>
              <w:ind w:right="-6"/>
              <w:contextualSpacing/>
              <w:jc w:val="center"/>
              <w:rPr>
                <w:rFonts w:ascii="Times New Roman" w:hAnsi="Times New Roman" w:cs="Times New Roman"/>
              </w:rPr>
            </w:pPr>
            <w:r w:rsidRPr="008F3180">
              <w:rPr>
                <w:rFonts w:ascii="Times New Roman" w:hAnsi="Times New Roman" w:cs="Times New Roman"/>
              </w:rPr>
              <w:t>B.</w:t>
            </w:r>
            <w:r w:rsidRPr="008F3180">
              <w:rPr>
                <w:rFonts w:ascii="Times New Roman" w:hAnsi="Times New Roman" w:cs="Times New Roman"/>
                <w:spacing w:val="-2"/>
              </w:rPr>
              <w:t xml:space="preserve"> </w:t>
            </w:r>
            <w:r w:rsidRPr="008F3180">
              <w:rPr>
                <w:rFonts w:ascii="Times New Roman" w:hAnsi="Times New Roman" w:cs="Times New Roman"/>
              </w:rPr>
              <w:t>Sc.</w:t>
            </w:r>
            <w:r w:rsidRPr="008F3180">
              <w:rPr>
                <w:rFonts w:ascii="Times New Roman" w:hAnsi="Times New Roman" w:cs="Times New Roman"/>
                <w:spacing w:val="-2"/>
              </w:rPr>
              <w:t xml:space="preserve"> </w:t>
            </w:r>
            <w:r w:rsidRPr="008F3180">
              <w:rPr>
                <w:rFonts w:ascii="Times New Roman" w:hAnsi="Times New Roman" w:cs="Times New Roman"/>
              </w:rPr>
              <w:t>Agriculture</w:t>
            </w:r>
          </w:p>
        </w:tc>
        <w:tc>
          <w:tcPr>
            <w:tcW w:w="2483" w:type="dxa"/>
            <w:vAlign w:val="center"/>
          </w:tcPr>
          <w:p w:rsidR="00793677" w:rsidRPr="008F3180" w:rsidRDefault="00793677" w:rsidP="008F3180">
            <w:pPr>
              <w:spacing w:after="0"/>
              <w:ind w:right="-6"/>
              <w:contextualSpacing/>
              <w:rPr>
                <w:rFonts w:ascii="Times New Roman" w:hAnsi="Times New Roman" w:cs="Times New Roman"/>
              </w:rPr>
            </w:pPr>
            <w:r w:rsidRPr="008F3180">
              <w:rPr>
                <w:rFonts w:ascii="Times New Roman" w:hAnsi="Times New Roman" w:cs="Times New Roman"/>
              </w:rPr>
              <w:t>Pandit Jawaharlal Nehru</w:t>
            </w:r>
            <w:r w:rsidRPr="008F3180">
              <w:rPr>
                <w:rFonts w:ascii="Times New Roman" w:hAnsi="Times New Roman" w:cs="Times New Roman"/>
                <w:spacing w:val="1"/>
              </w:rPr>
              <w:t xml:space="preserve"> </w:t>
            </w:r>
            <w:r w:rsidRPr="008F3180">
              <w:rPr>
                <w:rFonts w:ascii="Times New Roman" w:hAnsi="Times New Roman" w:cs="Times New Roman"/>
              </w:rPr>
              <w:t>College</w:t>
            </w:r>
            <w:r w:rsidRPr="008F3180">
              <w:rPr>
                <w:rFonts w:ascii="Times New Roman" w:hAnsi="Times New Roman" w:cs="Times New Roman"/>
                <w:spacing w:val="1"/>
              </w:rPr>
              <w:t xml:space="preserve"> </w:t>
            </w:r>
            <w:r w:rsidRPr="008F3180">
              <w:rPr>
                <w:rFonts w:ascii="Times New Roman" w:hAnsi="Times New Roman" w:cs="Times New Roman"/>
              </w:rPr>
              <w:t>of</w:t>
            </w:r>
            <w:r w:rsidRPr="008F3180">
              <w:rPr>
                <w:rFonts w:ascii="Times New Roman" w:hAnsi="Times New Roman" w:cs="Times New Roman"/>
                <w:spacing w:val="1"/>
              </w:rPr>
              <w:t xml:space="preserve"> </w:t>
            </w:r>
            <w:r w:rsidRPr="008F3180">
              <w:rPr>
                <w:rFonts w:ascii="Times New Roman" w:hAnsi="Times New Roman" w:cs="Times New Roman"/>
              </w:rPr>
              <w:t>Agriculture</w:t>
            </w:r>
            <w:r w:rsidRPr="008F3180">
              <w:rPr>
                <w:rFonts w:ascii="Times New Roman" w:hAnsi="Times New Roman" w:cs="Times New Roman"/>
                <w:spacing w:val="1"/>
              </w:rPr>
              <w:t xml:space="preserve"> </w:t>
            </w:r>
            <w:r w:rsidRPr="008F3180">
              <w:rPr>
                <w:rFonts w:ascii="Times New Roman" w:hAnsi="Times New Roman" w:cs="Times New Roman"/>
              </w:rPr>
              <w:t>and</w:t>
            </w:r>
            <w:r w:rsidRPr="008F3180">
              <w:rPr>
                <w:rFonts w:ascii="Times New Roman" w:hAnsi="Times New Roman" w:cs="Times New Roman"/>
                <w:spacing w:val="-2"/>
              </w:rPr>
              <w:t xml:space="preserve"> </w:t>
            </w:r>
            <w:r w:rsidRPr="008F3180">
              <w:rPr>
                <w:rFonts w:ascii="Times New Roman" w:hAnsi="Times New Roman" w:cs="Times New Roman"/>
              </w:rPr>
              <w:t>Research</w:t>
            </w:r>
            <w:r w:rsidRPr="008F3180">
              <w:rPr>
                <w:rFonts w:ascii="Times New Roman" w:hAnsi="Times New Roman" w:cs="Times New Roman"/>
                <w:spacing w:val="1"/>
              </w:rPr>
              <w:t xml:space="preserve"> </w:t>
            </w:r>
            <w:r w:rsidRPr="008F3180">
              <w:rPr>
                <w:rFonts w:ascii="Times New Roman" w:hAnsi="Times New Roman" w:cs="Times New Roman"/>
              </w:rPr>
              <w:t>Institute</w:t>
            </w:r>
          </w:p>
        </w:tc>
        <w:tc>
          <w:tcPr>
            <w:tcW w:w="2980" w:type="dxa"/>
            <w:vAlign w:val="center"/>
          </w:tcPr>
          <w:p w:rsidR="00793677" w:rsidRPr="008F3180" w:rsidRDefault="00585A2F" w:rsidP="008F3180">
            <w:pPr>
              <w:spacing w:after="0"/>
              <w:ind w:right="-6"/>
              <w:contextualSpacing/>
              <w:jc w:val="center"/>
              <w:rPr>
                <w:rFonts w:ascii="Times New Roman" w:hAnsi="Times New Roman" w:cs="Times New Roman"/>
              </w:rPr>
            </w:pPr>
            <w:r w:rsidRPr="008F3180">
              <w:rPr>
                <w:rFonts w:ascii="Times New Roman" w:hAnsi="Times New Roman" w:cs="Times New Roman"/>
              </w:rPr>
              <w:t>Pondicherry</w:t>
            </w:r>
            <w:r w:rsidRPr="008F3180">
              <w:rPr>
                <w:rFonts w:ascii="Times New Roman" w:hAnsi="Times New Roman" w:cs="Times New Roman"/>
                <w:spacing w:val="-4"/>
              </w:rPr>
              <w:t xml:space="preserve"> </w:t>
            </w:r>
            <w:r w:rsidRPr="008F3180">
              <w:rPr>
                <w:rFonts w:ascii="Times New Roman" w:hAnsi="Times New Roman" w:cs="Times New Roman"/>
              </w:rPr>
              <w:t>University</w:t>
            </w:r>
            <w:r w:rsidRPr="008F3180">
              <w:rPr>
                <w:rFonts w:ascii="Times New Roman" w:hAnsi="Times New Roman" w:cs="Times New Roman"/>
                <w:spacing w:val="-4"/>
              </w:rPr>
              <w:t xml:space="preserve"> </w:t>
            </w:r>
            <w:r w:rsidRPr="008F3180">
              <w:rPr>
                <w:rFonts w:ascii="Times New Roman" w:hAnsi="Times New Roman" w:cs="Times New Roman"/>
              </w:rPr>
              <w:t>(2022)</w:t>
            </w:r>
          </w:p>
        </w:tc>
        <w:tc>
          <w:tcPr>
            <w:tcW w:w="1738" w:type="dxa"/>
            <w:vAlign w:val="center"/>
          </w:tcPr>
          <w:p w:rsidR="00793677" w:rsidRPr="008F3180" w:rsidRDefault="00793677" w:rsidP="008F3180">
            <w:pPr>
              <w:spacing w:after="0"/>
              <w:ind w:right="-6"/>
              <w:contextualSpacing/>
              <w:jc w:val="center"/>
              <w:rPr>
                <w:rFonts w:ascii="Times New Roman" w:hAnsi="Times New Roman" w:cs="Times New Roman"/>
              </w:rPr>
            </w:pPr>
            <w:r w:rsidRPr="008F3180">
              <w:rPr>
                <w:rFonts w:ascii="Times New Roman" w:hAnsi="Times New Roman" w:cs="Times New Roman"/>
              </w:rPr>
              <w:t>7.44</w:t>
            </w:r>
          </w:p>
        </w:tc>
      </w:tr>
      <w:tr w:rsidR="00793677" w:rsidRPr="008F3180" w:rsidTr="006371DC">
        <w:trPr>
          <w:trHeight w:val="865"/>
        </w:trPr>
        <w:tc>
          <w:tcPr>
            <w:tcW w:w="1382" w:type="dxa"/>
            <w:vAlign w:val="center"/>
          </w:tcPr>
          <w:p w:rsidR="00793677" w:rsidRPr="008F3180" w:rsidRDefault="00793677" w:rsidP="008F3180">
            <w:pPr>
              <w:spacing w:after="0"/>
              <w:ind w:right="-6"/>
              <w:contextualSpacing/>
              <w:jc w:val="center"/>
              <w:rPr>
                <w:rFonts w:ascii="Times New Roman" w:hAnsi="Times New Roman" w:cs="Times New Roman"/>
              </w:rPr>
            </w:pPr>
            <w:r w:rsidRPr="008F3180">
              <w:rPr>
                <w:rFonts w:ascii="Times New Roman" w:hAnsi="Times New Roman" w:cs="Times New Roman"/>
              </w:rPr>
              <w:t>HSC</w:t>
            </w:r>
          </w:p>
        </w:tc>
        <w:tc>
          <w:tcPr>
            <w:tcW w:w="2483" w:type="dxa"/>
            <w:vAlign w:val="center"/>
          </w:tcPr>
          <w:p w:rsidR="00793677" w:rsidRPr="008F3180" w:rsidRDefault="00793677" w:rsidP="008F3180">
            <w:pPr>
              <w:spacing w:after="0"/>
              <w:ind w:right="-6"/>
              <w:contextualSpacing/>
              <w:rPr>
                <w:rFonts w:ascii="Times New Roman" w:hAnsi="Times New Roman" w:cs="Times New Roman"/>
              </w:rPr>
            </w:pPr>
            <w:r w:rsidRPr="008F3180">
              <w:rPr>
                <w:rFonts w:ascii="Times New Roman" w:hAnsi="Times New Roman" w:cs="Times New Roman"/>
              </w:rPr>
              <w:t>Holy Flower HR SEC School.</w:t>
            </w:r>
          </w:p>
        </w:tc>
        <w:tc>
          <w:tcPr>
            <w:tcW w:w="2980" w:type="dxa"/>
            <w:vAlign w:val="center"/>
          </w:tcPr>
          <w:p w:rsidR="00793677" w:rsidRPr="008F3180" w:rsidRDefault="00793677" w:rsidP="008F3180">
            <w:pPr>
              <w:spacing w:after="0" w:line="240" w:lineRule="auto"/>
              <w:ind w:right="-6"/>
              <w:contextualSpacing/>
              <w:jc w:val="center"/>
              <w:rPr>
                <w:rFonts w:ascii="Times New Roman" w:hAnsi="Times New Roman" w:cs="Times New Roman"/>
              </w:rPr>
            </w:pPr>
            <w:r w:rsidRPr="008F3180">
              <w:rPr>
                <w:rFonts w:ascii="Times New Roman" w:hAnsi="Times New Roman" w:cs="Times New Roman"/>
              </w:rPr>
              <w:t>Tamil</w:t>
            </w:r>
            <w:r w:rsidRPr="008F3180">
              <w:rPr>
                <w:rFonts w:ascii="Times New Roman" w:hAnsi="Times New Roman" w:cs="Times New Roman"/>
                <w:spacing w:val="36"/>
              </w:rPr>
              <w:t xml:space="preserve"> </w:t>
            </w:r>
            <w:r w:rsidRPr="008F3180">
              <w:rPr>
                <w:rFonts w:ascii="Times New Roman" w:hAnsi="Times New Roman" w:cs="Times New Roman"/>
              </w:rPr>
              <w:t>Nadu</w:t>
            </w:r>
            <w:r w:rsidRPr="008F3180">
              <w:rPr>
                <w:rFonts w:ascii="Times New Roman" w:hAnsi="Times New Roman" w:cs="Times New Roman"/>
                <w:spacing w:val="35"/>
              </w:rPr>
              <w:t xml:space="preserve"> </w:t>
            </w:r>
            <w:r w:rsidRPr="008F3180">
              <w:rPr>
                <w:rFonts w:ascii="Times New Roman" w:hAnsi="Times New Roman" w:cs="Times New Roman"/>
              </w:rPr>
              <w:t>Board</w:t>
            </w:r>
            <w:r w:rsidRPr="008F3180">
              <w:rPr>
                <w:rFonts w:ascii="Times New Roman" w:hAnsi="Times New Roman" w:cs="Times New Roman"/>
                <w:spacing w:val="34"/>
              </w:rPr>
              <w:t xml:space="preserve"> </w:t>
            </w:r>
            <w:r w:rsidRPr="008F3180">
              <w:rPr>
                <w:rFonts w:ascii="Times New Roman" w:hAnsi="Times New Roman" w:cs="Times New Roman"/>
              </w:rPr>
              <w:t>of</w:t>
            </w:r>
            <w:r w:rsidRPr="008F3180">
              <w:rPr>
                <w:rFonts w:ascii="Times New Roman" w:hAnsi="Times New Roman" w:cs="Times New Roman"/>
                <w:spacing w:val="37"/>
              </w:rPr>
              <w:t xml:space="preserve"> </w:t>
            </w:r>
            <w:r w:rsidRPr="008F3180">
              <w:rPr>
                <w:rFonts w:ascii="Times New Roman" w:hAnsi="Times New Roman" w:cs="Times New Roman"/>
              </w:rPr>
              <w:t>Higher</w:t>
            </w:r>
            <w:r w:rsidRPr="008F3180">
              <w:rPr>
                <w:rFonts w:ascii="Times New Roman" w:hAnsi="Times New Roman" w:cs="Times New Roman"/>
                <w:spacing w:val="-57"/>
              </w:rPr>
              <w:t xml:space="preserve"> </w:t>
            </w:r>
            <w:r w:rsidRPr="008F3180">
              <w:rPr>
                <w:rFonts w:ascii="Times New Roman" w:hAnsi="Times New Roman" w:cs="Times New Roman"/>
              </w:rPr>
              <w:t>Secondary</w:t>
            </w:r>
            <w:r w:rsidRPr="008F3180">
              <w:rPr>
                <w:rFonts w:ascii="Times New Roman" w:hAnsi="Times New Roman" w:cs="Times New Roman"/>
                <w:spacing w:val="-5"/>
              </w:rPr>
              <w:t xml:space="preserve"> </w:t>
            </w:r>
            <w:r w:rsidRPr="008F3180">
              <w:rPr>
                <w:rFonts w:ascii="Times New Roman" w:hAnsi="Times New Roman" w:cs="Times New Roman"/>
              </w:rPr>
              <w:t>Education</w:t>
            </w:r>
            <w:r w:rsidRPr="008F3180">
              <w:rPr>
                <w:rFonts w:ascii="Times New Roman" w:hAnsi="Times New Roman" w:cs="Times New Roman"/>
                <w:spacing w:val="1"/>
              </w:rPr>
              <w:t xml:space="preserve"> </w:t>
            </w:r>
            <w:r w:rsidRPr="008F3180">
              <w:rPr>
                <w:rFonts w:ascii="Times New Roman" w:hAnsi="Times New Roman" w:cs="Times New Roman"/>
              </w:rPr>
              <w:t>(201</w:t>
            </w:r>
            <w:r w:rsidR="00D52406">
              <w:rPr>
                <w:rFonts w:ascii="Times New Roman" w:hAnsi="Times New Roman" w:cs="Times New Roman"/>
              </w:rPr>
              <w:t>8</w:t>
            </w:r>
            <w:r w:rsidRPr="008F3180">
              <w:rPr>
                <w:rFonts w:ascii="Times New Roman" w:hAnsi="Times New Roman" w:cs="Times New Roman"/>
              </w:rPr>
              <w:t>)</w:t>
            </w:r>
          </w:p>
        </w:tc>
        <w:tc>
          <w:tcPr>
            <w:tcW w:w="1738" w:type="dxa"/>
            <w:vAlign w:val="center"/>
          </w:tcPr>
          <w:p w:rsidR="00793677" w:rsidRPr="008F3180" w:rsidRDefault="00793677" w:rsidP="008F3180">
            <w:pPr>
              <w:spacing w:after="0"/>
              <w:ind w:right="-6"/>
              <w:contextualSpacing/>
              <w:jc w:val="center"/>
              <w:rPr>
                <w:rFonts w:ascii="Times New Roman" w:hAnsi="Times New Roman" w:cs="Times New Roman"/>
              </w:rPr>
            </w:pPr>
            <w:r w:rsidRPr="008F3180">
              <w:rPr>
                <w:rFonts w:ascii="Times New Roman" w:hAnsi="Times New Roman" w:cs="Times New Roman"/>
              </w:rPr>
              <w:t>76.8</w:t>
            </w:r>
          </w:p>
        </w:tc>
      </w:tr>
      <w:tr w:rsidR="00793677" w:rsidRPr="008F3180" w:rsidTr="006371DC">
        <w:trPr>
          <w:trHeight w:val="672"/>
        </w:trPr>
        <w:tc>
          <w:tcPr>
            <w:tcW w:w="1382" w:type="dxa"/>
            <w:vAlign w:val="center"/>
          </w:tcPr>
          <w:p w:rsidR="00793677" w:rsidRPr="008F3180" w:rsidRDefault="00793677" w:rsidP="008F3180">
            <w:pPr>
              <w:spacing w:after="0"/>
              <w:ind w:right="-6"/>
              <w:contextualSpacing/>
              <w:jc w:val="center"/>
              <w:rPr>
                <w:rFonts w:ascii="Times New Roman" w:hAnsi="Times New Roman" w:cs="Times New Roman"/>
              </w:rPr>
            </w:pPr>
            <w:r w:rsidRPr="008F3180">
              <w:rPr>
                <w:rFonts w:ascii="Times New Roman" w:hAnsi="Times New Roman" w:cs="Times New Roman"/>
              </w:rPr>
              <w:t>SSLC</w:t>
            </w:r>
          </w:p>
        </w:tc>
        <w:tc>
          <w:tcPr>
            <w:tcW w:w="2483" w:type="dxa"/>
            <w:vAlign w:val="center"/>
          </w:tcPr>
          <w:p w:rsidR="00793677" w:rsidRPr="008F3180" w:rsidRDefault="00793677" w:rsidP="008F3180">
            <w:pPr>
              <w:spacing w:after="0"/>
              <w:ind w:right="-6"/>
              <w:contextualSpacing/>
              <w:rPr>
                <w:rFonts w:ascii="Times New Roman" w:hAnsi="Times New Roman" w:cs="Times New Roman"/>
              </w:rPr>
            </w:pPr>
            <w:proofErr w:type="spellStart"/>
            <w:r w:rsidRPr="008F3180">
              <w:rPr>
                <w:rFonts w:ascii="Times New Roman" w:hAnsi="Times New Roman" w:cs="Times New Roman"/>
              </w:rPr>
              <w:t>Shri</w:t>
            </w:r>
            <w:proofErr w:type="spellEnd"/>
            <w:r w:rsidRPr="008F3180">
              <w:rPr>
                <w:rFonts w:ascii="Times New Roman" w:hAnsi="Times New Roman" w:cs="Times New Roman"/>
              </w:rPr>
              <w:t xml:space="preserve"> </w:t>
            </w:r>
            <w:proofErr w:type="spellStart"/>
            <w:r w:rsidRPr="008F3180">
              <w:rPr>
                <w:rFonts w:ascii="Times New Roman" w:hAnsi="Times New Roman" w:cs="Times New Roman"/>
              </w:rPr>
              <w:t>Hindocha</w:t>
            </w:r>
            <w:proofErr w:type="spellEnd"/>
            <w:r w:rsidRPr="008F3180">
              <w:rPr>
                <w:rFonts w:ascii="Times New Roman" w:hAnsi="Times New Roman" w:cs="Times New Roman"/>
              </w:rPr>
              <w:t xml:space="preserve"> Charitable Trust HSS.</w:t>
            </w:r>
          </w:p>
        </w:tc>
        <w:tc>
          <w:tcPr>
            <w:tcW w:w="2980" w:type="dxa"/>
            <w:vAlign w:val="center"/>
          </w:tcPr>
          <w:p w:rsidR="00793677" w:rsidRPr="008F3180" w:rsidRDefault="00793677" w:rsidP="008F3180">
            <w:pPr>
              <w:spacing w:after="0"/>
              <w:ind w:right="-6"/>
              <w:contextualSpacing/>
              <w:jc w:val="center"/>
              <w:rPr>
                <w:rFonts w:ascii="Times New Roman" w:hAnsi="Times New Roman" w:cs="Times New Roman"/>
              </w:rPr>
            </w:pPr>
            <w:r w:rsidRPr="008F3180">
              <w:rPr>
                <w:rFonts w:ascii="Times New Roman" w:hAnsi="Times New Roman" w:cs="Times New Roman"/>
              </w:rPr>
              <w:t>Tamil</w:t>
            </w:r>
            <w:r w:rsidRPr="008F3180">
              <w:rPr>
                <w:rFonts w:ascii="Times New Roman" w:hAnsi="Times New Roman" w:cs="Times New Roman"/>
                <w:spacing w:val="36"/>
              </w:rPr>
              <w:t xml:space="preserve"> </w:t>
            </w:r>
            <w:r w:rsidRPr="008F3180">
              <w:rPr>
                <w:rFonts w:ascii="Times New Roman" w:hAnsi="Times New Roman" w:cs="Times New Roman"/>
              </w:rPr>
              <w:t>Nadu</w:t>
            </w:r>
            <w:r w:rsidRPr="008F3180">
              <w:rPr>
                <w:rFonts w:ascii="Times New Roman" w:hAnsi="Times New Roman" w:cs="Times New Roman"/>
                <w:spacing w:val="35"/>
              </w:rPr>
              <w:t xml:space="preserve"> </w:t>
            </w:r>
            <w:r w:rsidRPr="008F3180">
              <w:rPr>
                <w:rFonts w:ascii="Times New Roman" w:hAnsi="Times New Roman" w:cs="Times New Roman"/>
              </w:rPr>
              <w:t>Board</w:t>
            </w:r>
            <w:r w:rsidRPr="008F3180">
              <w:rPr>
                <w:rFonts w:ascii="Times New Roman" w:hAnsi="Times New Roman" w:cs="Times New Roman"/>
                <w:spacing w:val="34"/>
              </w:rPr>
              <w:t xml:space="preserve"> </w:t>
            </w:r>
            <w:r w:rsidRPr="008F3180">
              <w:rPr>
                <w:rFonts w:ascii="Times New Roman" w:hAnsi="Times New Roman" w:cs="Times New Roman"/>
              </w:rPr>
              <w:t>of</w:t>
            </w:r>
            <w:r w:rsidRPr="008F3180">
              <w:rPr>
                <w:rFonts w:ascii="Times New Roman" w:hAnsi="Times New Roman" w:cs="Times New Roman"/>
                <w:spacing w:val="37"/>
              </w:rPr>
              <w:t xml:space="preserve"> </w:t>
            </w:r>
            <w:r w:rsidRPr="008F3180">
              <w:rPr>
                <w:rFonts w:ascii="Times New Roman" w:hAnsi="Times New Roman" w:cs="Times New Roman"/>
              </w:rPr>
              <w:t>Higher</w:t>
            </w:r>
            <w:r w:rsidRPr="008F3180">
              <w:rPr>
                <w:rFonts w:ascii="Times New Roman" w:hAnsi="Times New Roman" w:cs="Times New Roman"/>
                <w:spacing w:val="-57"/>
              </w:rPr>
              <w:t xml:space="preserve"> </w:t>
            </w:r>
            <w:r w:rsidRPr="008F3180">
              <w:rPr>
                <w:rFonts w:ascii="Times New Roman" w:hAnsi="Times New Roman" w:cs="Times New Roman"/>
              </w:rPr>
              <w:t>Secondary</w:t>
            </w:r>
            <w:r w:rsidRPr="008F3180">
              <w:rPr>
                <w:rFonts w:ascii="Times New Roman" w:hAnsi="Times New Roman" w:cs="Times New Roman"/>
                <w:spacing w:val="-5"/>
              </w:rPr>
              <w:t xml:space="preserve"> </w:t>
            </w:r>
            <w:r w:rsidRPr="008F3180">
              <w:rPr>
                <w:rFonts w:ascii="Times New Roman" w:hAnsi="Times New Roman" w:cs="Times New Roman"/>
              </w:rPr>
              <w:t>Education</w:t>
            </w:r>
            <w:r w:rsidRPr="008F3180">
              <w:rPr>
                <w:rFonts w:ascii="Times New Roman" w:hAnsi="Times New Roman" w:cs="Times New Roman"/>
                <w:spacing w:val="1"/>
              </w:rPr>
              <w:t xml:space="preserve"> </w:t>
            </w:r>
            <w:r w:rsidRPr="008F3180">
              <w:rPr>
                <w:rFonts w:ascii="Times New Roman" w:hAnsi="Times New Roman" w:cs="Times New Roman"/>
              </w:rPr>
              <w:t>(2016)</w:t>
            </w:r>
          </w:p>
        </w:tc>
        <w:tc>
          <w:tcPr>
            <w:tcW w:w="1738" w:type="dxa"/>
            <w:vAlign w:val="center"/>
          </w:tcPr>
          <w:p w:rsidR="00793677" w:rsidRPr="008F3180" w:rsidRDefault="00793677" w:rsidP="008F3180">
            <w:pPr>
              <w:spacing w:after="0"/>
              <w:ind w:right="-6"/>
              <w:contextualSpacing/>
              <w:jc w:val="center"/>
              <w:rPr>
                <w:rFonts w:ascii="Times New Roman" w:hAnsi="Times New Roman" w:cs="Times New Roman"/>
              </w:rPr>
            </w:pPr>
            <w:r w:rsidRPr="008F3180">
              <w:rPr>
                <w:rFonts w:ascii="Times New Roman" w:hAnsi="Times New Roman" w:cs="Times New Roman"/>
              </w:rPr>
              <w:t>84.2</w:t>
            </w:r>
          </w:p>
        </w:tc>
      </w:tr>
    </w:tbl>
    <w:p w:rsidR="00793677" w:rsidRPr="008F3180" w:rsidRDefault="00793677" w:rsidP="006371DC">
      <w:pPr>
        <w:spacing w:before="240"/>
        <w:ind w:right="-3"/>
        <w:jc w:val="both"/>
        <w:rPr>
          <w:rFonts w:ascii="Times New Roman" w:hAnsi="Times New Roman" w:cs="Times New Roman"/>
          <w:b/>
          <w:bCs/>
        </w:rPr>
      </w:pPr>
      <w:r w:rsidRPr="008F3180">
        <w:rPr>
          <w:rFonts w:ascii="Times New Roman" w:hAnsi="Times New Roman" w:cs="Times New Roman"/>
          <w:b/>
          <w:bCs/>
        </w:rPr>
        <w:t>THESIS AND SEMINAR:</w:t>
      </w:r>
    </w:p>
    <w:tbl>
      <w:tblPr>
        <w:tblW w:w="8467"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20"/>
        <w:gridCol w:w="2618"/>
        <w:gridCol w:w="4229"/>
      </w:tblGrid>
      <w:tr w:rsidR="00793677" w:rsidRPr="008F3180" w:rsidTr="008F3180">
        <w:trPr>
          <w:trHeight w:val="524"/>
        </w:trPr>
        <w:tc>
          <w:tcPr>
            <w:tcW w:w="1620" w:type="dxa"/>
          </w:tcPr>
          <w:p w:rsidR="00793677" w:rsidRPr="008F3180" w:rsidRDefault="00793677" w:rsidP="006371DC">
            <w:pPr>
              <w:ind w:right="-3"/>
              <w:jc w:val="center"/>
              <w:rPr>
                <w:rFonts w:ascii="Times New Roman" w:hAnsi="Times New Roman" w:cs="Times New Roman"/>
                <w:b/>
                <w:bCs/>
              </w:rPr>
            </w:pPr>
            <w:r w:rsidRPr="008F3180">
              <w:rPr>
                <w:rFonts w:ascii="Times New Roman" w:hAnsi="Times New Roman" w:cs="Times New Roman"/>
                <w:b/>
                <w:bCs/>
              </w:rPr>
              <w:t>PARTICULAR</w:t>
            </w:r>
          </w:p>
        </w:tc>
        <w:tc>
          <w:tcPr>
            <w:tcW w:w="2618" w:type="dxa"/>
          </w:tcPr>
          <w:p w:rsidR="00793677" w:rsidRPr="008F3180" w:rsidRDefault="00793677" w:rsidP="006371DC">
            <w:pPr>
              <w:ind w:right="-3"/>
              <w:jc w:val="center"/>
              <w:rPr>
                <w:rFonts w:ascii="Times New Roman" w:hAnsi="Times New Roman" w:cs="Times New Roman"/>
                <w:b/>
                <w:bCs/>
              </w:rPr>
            </w:pPr>
            <w:r w:rsidRPr="008F3180">
              <w:rPr>
                <w:rFonts w:ascii="Times New Roman" w:hAnsi="Times New Roman" w:cs="Times New Roman"/>
                <w:b/>
                <w:bCs/>
              </w:rPr>
              <w:t>TITLE</w:t>
            </w:r>
          </w:p>
        </w:tc>
        <w:tc>
          <w:tcPr>
            <w:tcW w:w="4229" w:type="dxa"/>
          </w:tcPr>
          <w:p w:rsidR="00793677" w:rsidRPr="008F3180" w:rsidRDefault="00793677" w:rsidP="006371DC">
            <w:pPr>
              <w:ind w:right="-3"/>
              <w:jc w:val="center"/>
              <w:rPr>
                <w:rFonts w:ascii="Times New Roman" w:hAnsi="Times New Roman" w:cs="Times New Roman"/>
                <w:b/>
                <w:bCs/>
              </w:rPr>
            </w:pPr>
            <w:r w:rsidRPr="008F3180">
              <w:rPr>
                <w:rFonts w:ascii="Times New Roman" w:hAnsi="Times New Roman" w:cs="Times New Roman"/>
                <w:b/>
                <w:bCs/>
              </w:rPr>
              <w:t>OUTLINE</w:t>
            </w:r>
          </w:p>
        </w:tc>
      </w:tr>
      <w:tr w:rsidR="00793677" w:rsidRPr="008F3180" w:rsidTr="008F3180">
        <w:trPr>
          <w:trHeight w:val="1743"/>
        </w:trPr>
        <w:tc>
          <w:tcPr>
            <w:tcW w:w="1620" w:type="dxa"/>
          </w:tcPr>
          <w:p w:rsidR="00793677" w:rsidRPr="008F3180" w:rsidRDefault="00793677" w:rsidP="008F3180">
            <w:pPr>
              <w:spacing w:after="0" w:line="240" w:lineRule="auto"/>
              <w:contextualSpacing/>
              <w:jc w:val="both"/>
              <w:rPr>
                <w:rFonts w:ascii="Times New Roman" w:hAnsi="Times New Roman" w:cs="Times New Roman"/>
              </w:rPr>
            </w:pPr>
            <w:r w:rsidRPr="008F3180">
              <w:rPr>
                <w:rFonts w:ascii="Times New Roman" w:hAnsi="Times New Roman" w:cs="Times New Roman"/>
              </w:rPr>
              <w:t>Thesis</w:t>
            </w:r>
            <w:r w:rsidRPr="008F3180">
              <w:rPr>
                <w:rFonts w:ascii="Times New Roman" w:hAnsi="Times New Roman" w:cs="Times New Roman"/>
                <w:spacing w:val="-1"/>
              </w:rPr>
              <w:t xml:space="preserve"> </w:t>
            </w:r>
            <w:r w:rsidRPr="008F3180">
              <w:rPr>
                <w:rFonts w:ascii="Times New Roman" w:hAnsi="Times New Roman" w:cs="Times New Roman"/>
              </w:rPr>
              <w:t>(M.</w:t>
            </w:r>
            <w:r w:rsidRPr="008F3180">
              <w:rPr>
                <w:rFonts w:ascii="Times New Roman" w:hAnsi="Times New Roman" w:cs="Times New Roman"/>
                <w:spacing w:val="-1"/>
              </w:rPr>
              <w:t xml:space="preserve"> </w:t>
            </w:r>
            <w:r w:rsidRPr="008F3180">
              <w:rPr>
                <w:rFonts w:ascii="Times New Roman" w:hAnsi="Times New Roman" w:cs="Times New Roman"/>
              </w:rPr>
              <w:t>Sc.)</w:t>
            </w:r>
          </w:p>
        </w:tc>
        <w:tc>
          <w:tcPr>
            <w:tcW w:w="2618" w:type="dxa"/>
          </w:tcPr>
          <w:p w:rsidR="00793677" w:rsidRPr="008F3180" w:rsidRDefault="00793677" w:rsidP="008F3180">
            <w:pPr>
              <w:spacing w:after="0" w:line="240" w:lineRule="auto"/>
              <w:ind w:left="105"/>
              <w:contextualSpacing/>
              <w:jc w:val="both"/>
              <w:rPr>
                <w:rFonts w:ascii="Times New Roman" w:hAnsi="Times New Roman" w:cs="Times New Roman"/>
              </w:rPr>
            </w:pPr>
            <w:r w:rsidRPr="008F3180">
              <w:rPr>
                <w:rFonts w:ascii="Times New Roman" w:hAnsi="Times New Roman" w:cs="Times New Roman"/>
              </w:rPr>
              <w:t xml:space="preserve">Optimization of spray fluid volume for weed management through drones in summer cotton.   </w:t>
            </w:r>
          </w:p>
        </w:tc>
        <w:tc>
          <w:tcPr>
            <w:tcW w:w="4229" w:type="dxa"/>
          </w:tcPr>
          <w:p w:rsidR="00793677" w:rsidRPr="008F3180" w:rsidRDefault="00793677" w:rsidP="008F3180">
            <w:pPr>
              <w:spacing w:after="0" w:line="240" w:lineRule="auto"/>
              <w:ind w:left="76"/>
              <w:contextualSpacing/>
              <w:jc w:val="both"/>
              <w:rPr>
                <w:rFonts w:ascii="Times New Roman" w:hAnsi="Times New Roman" w:cs="Times New Roman"/>
              </w:rPr>
            </w:pPr>
            <w:r w:rsidRPr="008F3180">
              <w:rPr>
                <w:rFonts w:ascii="Times New Roman" w:hAnsi="Times New Roman" w:cs="Times New Roman"/>
              </w:rPr>
              <w:t xml:space="preserve">Application of pendimethalin @ 1 kg/ha under drone spray of 37.5 l/ha was effective in minimizing weed growth, weed biomass production, crop weed competition and NPK depletion by weeds, while enhancing crop growth, yield attributes, seed cotton yield and NPK uptake. </w:t>
            </w:r>
          </w:p>
        </w:tc>
      </w:tr>
      <w:tr w:rsidR="00793677" w:rsidRPr="008F3180" w:rsidTr="008F3180">
        <w:trPr>
          <w:trHeight w:val="931"/>
        </w:trPr>
        <w:tc>
          <w:tcPr>
            <w:tcW w:w="1620" w:type="dxa"/>
          </w:tcPr>
          <w:p w:rsidR="00793677" w:rsidRPr="008F3180" w:rsidRDefault="00793677" w:rsidP="008F3180">
            <w:pPr>
              <w:spacing w:after="0" w:line="240" w:lineRule="auto"/>
              <w:ind w:right="-3"/>
              <w:contextualSpacing/>
              <w:jc w:val="both"/>
              <w:rPr>
                <w:rFonts w:ascii="Times New Roman" w:hAnsi="Times New Roman" w:cs="Times New Roman"/>
              </w:rPr>
            </w:pPr>
            <w:r w:rsidRPr="008F3180">
              <w:rPr>
                <w:rFonts w:ascii="Times New Roman" w:hAnsi="Times New Roman" w:cs="Times New Roman"/>
              </w:rPr>
              <w:t>Seminar</w:t>
            </w:r>
            <w:r w:rsidR="008F3180" w:rsidRPr="008F3180">
              <w:rPr>
                <w:rFonts w:ascii="Times New Roman" w:hAnsi="Times New Roman" w:cs="Times New Roman"/>
              </w:rPr>
              <w:t xml:space="preserve"> </w:t>
            </w:r>
            <w:r w:rsidRPr="008F3180">
              <w:rPr>
                <w:rFonts w:ascii="Times New Roman" w:hAnsi="Times New Roman" w:cs="Times New Roman"/>
              </w:rPr>
              <w:t>(M.</w:t>
            </w:r>
            <w:r w:rsidRPr="008F3180">
              <w:rPr>
                <w:rFonts w:ascii="Times New Roman" w:hAnsi="Times New Roman" w:cs="Times New Roman"/>
                <w:spacing w:val="-1"/>
              </w:rPr>
              <w:t xml:space="preserve"> </w:t>
            </w:r>
            <w:r w:rsidRPr="008F3180">
              <w:rPr>
                <w:rFonts w:ascii="Times New Roman" w:hAnsi="Times New Roman" w:cs="Times New Roman"/>
              </w:rPr>
              <w:t>Sc.)</w:t>
            </w:r>
          </w:p>
        </w:tc>
        <w:tc>
          <w:tcPr>
            <w:tcW w:w="2618" w:type="dxa"/>
          </w:tcPr>
          <w:p w:rsidR="00793677" w:rsidRPr="008F3180" w:rsidRDefault="00793677" w:rsidP="008F3180">
            <w:pPr>
              <w:spacing w:after="0" w:line="240" w:lineRule="auto"/>
              <w:ind w:left="105" w:right="-3"/>
              <w:contextualSpacing/>
              <w:jc w:val="both"/>
              <w:rPr>
                <w:rFonts w:ascii="Times New Roman" w:hAnsi="Times New Roman" w:cs="Times New Roman"/>
              </w:rPr>
            </w:pPr>
            <w:r w:rsidRPr="008F3180">
              <w:rPr>
                <w:rFonts w:ascii="Times New Roman" w:hAnsi="Times New Roman" w:cs="Times New Roman"/>
              </w:rPr>
              <w:t>Role of brown manuring for effective weed management in</w:t>
            </w:r>
            <w:r w:rsidR="003A0687" w:rsidRPr="008F3180">
              <w:rPr>
                <w:rFonts w:ascii="Times New Roman" w:hAnsi="Times New Roman" w:cs="Times New Roman"/>
              </w:rPr>
              <w:t xml:space="preserve"> </w:t>
            </w:r>
            <w:r w:rsidRPr="008F3180">
              <w:rPr>
                <w:rFonts w:ascii="Times New Roman" w:hAnsi="Times New Roman" w:cs="Times New Roman"/>
              </w:rPr>
              <w:t xml:space="preserve">sustainable farming  </w:t>
            </w:r>
          </w:p>
        </w:tc>
        <w:tc>
          <w:tcPr>
            <w:tcW w:w="4229" w:type="dxa"/>
          </w:tcPr>
          <w:p w:rsidR="00793677" w:rsidRPr="008F3180" w:rsidRDefault="00793677" w:rsidP="008F3180">
            <w:pPr>
              <w:spacing w:after="0" w:line="240" w:lineRule="auto"/>
              <w:ind w:left="76" w:right="-3"/>
              <w:contextualSpacing/>
              <w:jc w:val="both"/>
              <w:rPr>
                <w:rFonts w:ascii="Times New Roman" w:hAnsi="Times New Roman" w:cs="Times New Roman"/>
              </w:rPr>
            </w:pPr>
            <w:r w:rsidRPr="008F3180">
              <w:rPr>
                <w:rFonts w:ascii="Times New Roman" w:hAnsi="Times New Roman" w:cs="Times New Roman"/>
              </w:rPr>
              <w:t xml:space="preserve">Integrating brown manuring into cropping system mitigates weed pressure, supports biodiversity, and maintaining long- term soil fertility. </w:t>
            </w:r>
          </w:p>
        </w:tc>
      </w:tr>
    </w:tbl>
    <w:p w:rsidR="008F3180" w:rsidRPr="008F3180" w:rsidRDefault="008F3180" w:rsidP="00F63DE5">
      <w:pPr>
        <w:spacing w:before="240"/>
        <w:ind w:right="-3"/>
        <w:jc w:val="both"/>
        <w:rPr>
          <w:rFonts w:ascii="Times New Roman" w:hAnsi="Times New Roman" w:cs="Times New Roman"/>
          <w:b/>
          <w:bCs/>
        </w:rPr>
      </w:pPr>
    </w:p>
    <w:p w:rsidR="008F3180" w:rsidRPr="008F3180" w:rsidRDefault="008F3180" w:rsidP="00F63DE5">
      <w:pPr>
        <w:spacing w:before="240"/>
        <w:ind w:right="-3"/>
        <w:jc w:val="both"/>
        <w:rPr>
          <w:rFonts w:ascii="Times New Roman" w:hAnsi="Times New Roman" w:cs="Times New Roman"/>
          <w:b/>
          <w:bCs/>
        </w:rPr>
      </w:pPr>
    </w:p>
    <w:p w:rsidR="00793677" w:rsidRPr="008F3180" w:rsidRDefault="00793677" w:rsidP="00F63DE5">
      <w:pPr>
        <w:spacing w:before="240"/>
        <w:ind w:right="-3"/>
        <w:jc w:val="both"/>
        <w:rPr>
          <w:rFonts w:ascii="Times New Roman" w:hAnsi="Times New Roman" w:cs="Times New Roman"/>
          <w:b/>
          <w:bCs/>
        </w:rPr>
      </w:pPr>
      <w:r w:rsidRPr="008F3180">
        <w:rPr>
          <w:rFonts w:ascii="Times New Roman" w:hAnsi="Times New Roman" w:cs="Times New Roman"/>
          <w:b/>
          <w:bCs/>
        </w:rPr>
        <w:lastRenderedPageBreak/>
        <w:t>PROFESSIONAL</w:t>
      </w:r>
      <w:r w:rsidRPr="008F3180">
        <w:rPr>
          <w:rFonts w:ascii="Times New Roman" w:hAnsi="Times New Roman" w:cs="Times New Roman"/>
          <w:b/>
          <w:bCs/>
          <w:spacing w:val="-4"/>
        </w:rPr>
        <w:t xml:space="preserve"> </w:t>
      </w:r>
      <w:r w:rsidRPr="008F3180">
        <w:rPr>
          <w:rFonts w:ascii="Times New Roman" w:hAnsi="Times New Roman" w:cs="Times New Roman"/>
          <w:b/>
          <w:bCs/>
        </w:rPr>
        <w:t>PROFICIENCY:</w:t>
      </w:r>
    </w:p>
    <w:p w:rsidR="00793677" w:rsidRPr="008F3180" w:rsidRDefault="00793677" w:rsidP="000F01F4">
      <w:pPr>
        <w:jc w:val="both"/>
        <w:rPr>
          <w:rFonts w:ascii="Times New Roman" w:hAnsi="Times New Roman" w:cs="Times New Roman"/>
          <w:b/>
          <w:bCs/>
        </w:rPr>
      </w:pPr>
      <w:r w:rsidRPr="008F3180">
        <w:rPr>
          <w:rFonts w:ascii="Times New Roman" w:hAnsi="Times New Roman" w:cs="Times New Roman"/>
          <w:b/>
          <w:bCs/>
        </w:rPr>
        <w:t>Articles</w:t>
      </w:r>
      <w:r w:rsidRPr="008F3180">
        <w:rPr>
          <w:rFonts w:ascii="Times New Roman" w:hAnsi="Times New Roman" w:cs="Times New Roman"/>
          <w:b/>
          <w:bCs/>
          <w:spacing w:val="-2"/>
        </w:rPr>
        <w:t xml:space="preserve"> </w:t>
      </w:r>
      <w:r w:rsidRPr="008F3180">
        <w:rPr>
          <w:rFonts w:ascii="Times New Roman" w:hAnsi="Times New Roman" w:cs="Times New Roman"/>
          <w:b/>
          <w:bCs/>
        </w:rPr>
        <w:t>published:</w:t>
      </w:r>
    </w:p>
    <w:p w:rsidR="00793677" w:rsidRPr="008F3180" w:rsidRDefault="00793677" w:rsidP="000F01F4">
      <w:pPr>
        <w:jc w:val="both"/>
        <w:rPr>
          <w:rFonts w:ascii="Times New Roman" w:hAnsi="Times New Roman" w:cs="Times New Roman"/>
          <w:b/>
          <w:bCs/>
        </w:rPr>
      </w:pPr>
      <w:r w:rsidRPr="008F3180">
        <w:rPr>
          <w:rFonts w:ascii="Times New Roman" w:hAnsi="Times New Roman" w:cs="Times New Roman"/>
          <w:b/>
          <w:bCs/>
        </w:rPr>
        <w:t>Popular Article:</w:t>
      </w:r>
    </w:p>
    <w:p w:rsidR="00245490" w:rsidRPr="008F3180" w:rsidRDefault="00245490" w:rsidP="008F3180">
      <w:pPr>
        <w:pStyle w:val="ListParagraph"/>
        <w:numPr>
          <w:ilvl w:val="0"/>
          <w:numId w:val="13"/>
        </w:numPr>
        <w:ind w:left="357" w:hanging="357"/>
        <w:contextualSpacing/>
        <w:jc w:val="both"/>
      </w:pPr>
      <w:proofErr w:type="spellStart"/>
      <w:r w:rsidRPr="008F3180">
        <w:rPr>
          <w:b/>
          <w:bCs/>
        </w:rPr>
        <w:t>Vimalraj</w:t>
      </w:r>
      <w:proofErr w:type="spellEnd"/>
      <w:r w:rsidRPr="008F3180">
        <w:rPr>
          <w:b/>
          <w:bCs/>
        </w:rPr>
        <w:t>, R</w:t>
      </w:r>
      <w:r w:rsidRPr="008F3180">
        <w:t xml:space="preserve">., </w:t>
      </w:r>
      <w:proofErr w:type="spellStart"/>
      <w:r w:rsidRPr="008F3180">
        <w:t>Karthickraja</w:t>
      </w:r>
      <w:proofErr w:type="spellEnd"/>
      <w:r w:rsidRPr="008F3180">
        <w:t xml:space="preserve">, A. and </w:t>
      </w:r>
      <w:proofErr w:type="spellStart"/>
      <w:r w:rsidRPr="008F3180">
        <w:t>Saravanane</w:t>
      </w:r>
      <w:proofErr w:type="spellEnd"/>
      <w:r w:rsidRPr="008F3180">
        <w:t xml:space="preserve">, P. 2024. Effective chemical weed management in cotton. </w:t>
      </w:r>
      <w:proofErr w:type="spellStart"/>
      <w:r w:rsidRPr="008F3180">
        <w:rPr>
          <w:i/>
          <w:iCs/>
        </w:rPr>
        <w:t>GreenariA</w:t>
      </w:r>
      <w:proofErr w:type="spellEnd"/>
      <w:r w:rsidRPr="008F3180">
        <w:rPr>
          <w:i/>
          <w:iCs/>
        </w:rPr>
        <w:t xml:space="preserve"> – An Agricultural monthly e-magazine</w:t>
      </w:r>
      <w:r w:rsidRPr="008F3180">
        <w:t>, 02(10), 147-149.</w:t>
      </w:r>
    </w:p>
    <w:p w:rsidR="00245490" w:rsidRPr="008F3180" w:rsidRDefault="00D5754A" w:rsidP="008F3180">
      <w:pPr>
        <w:pStyle w:val="ListParagraph"/>
        <w:numPr>
          <w:ilvl w:val="0"/>
          <w:numId w:val="13"/>
        </w:numPr>
        <w:ind w:left="357" w:hanging="357"/>
        <w:contextualSpacing/>
        <w:jc w:val="both"/>
      </w:pPr>
      <w:proofErr w:type="spellStart"/>
      <w:r w:rsidRPr="008F3180">
        <w:rPr>
          <w:b/>
          <w:bCs/>
        </w:rPr>
        <w:t>Vimalraj</w:t>
      </w:r>
      <w:proofErr w:type="spellEnd"/>
      <w:r w:rsidRPr="008F3180">
        <w:rPr>
          <w:b/>
          <w:bCs/>
        </w:rPr>
        <w:t>, R</w:t>
      </w:r>
      <w:r w:rsidRPr="008F3180">
        <w:t xml:space="preserve">., </w:t>
      </w:r>
      <w:proofErr w:type="spellStart"/>
      <w:r w:rsidRPr="008F3180">
        <w:t>Karthickraja</w:t>
      </w:r>
      <w:proofErr w:type="spellEnd"/>
      <w:r w:rsidRPr="008F3180">
        <w:t xml:space="preserve">, A. and </w:t>
      </w:r>
      <w:proofErr w:type="spellStart"/>
      <w:r w:rsidRPr="008F3180">
        <w:t>Saravanane</w:t>
      </w:r>
      <w:proofErr w:type="spellEnd"/>
      <w:r w:rsidRPr="008F3180">
        <w:t xml:space="preserve">, P. 2024. Weed seed bank depletion: a key strategy for future weed management. </w:t>
      </w:r>
      <w:proofErr w:type="spellStart"/>
      <w:r w:rsidRPr="008F3180">
        <w:rPr>
          <w:i/>
          <w:iCs/>
        </w:rPr>
        <w:t>GreenariA</w:t>
      </w:r>
      <w:proofErr w:type="spellEnd"/>
      <w:r w:rsidRPr="008F3180">
        <w:rPr>
          <w:i/>
          <w:iCs/>
        </w:rPr>
        <w:t xml:space="preserve"> – An Agricultural monthly e-magazine</w:t>
      </w:r>
      <w:r w:rsidRPr="008F3180">
        <w:t>, 02(10), 129-130.</w:t>
      </w:r>
    </w:p>
    <w:p w:rsidR="0056653B" w:rsidRDefault="00793677" w:rsidP="0056653B">
      <w:pPr>
        <w:pStyle w:val="ListParagraph"/>
        <w:numPr>
          <w:ilvl w:val="0"/>
          <w:numId w:val="13"/>
        </w:numPr>
        <w:ind w:left="357" w:hanging="357"/>
        <w:contextualSpacing/>
        <w:jc w:val="both"/>
      </w:pPr>
      <w:proofErr w:type="spellStart"/>
      <w:r w:rsidRPr="008F3180">
        <w:rPr>
          <w:b/>
          <w:bCs/>
        </w:rPr>
        <w:t>Vimalraj</w:t>
      </w:r>
      <w:proofErr w:type="spellEnd"/>
      <w:r w:rsidRPr="008F3180">
        <w:rPr>
          <w:b/>
          <w:bCs/>
        </w:rPr>
        <w:t>, R</w:t>
      </w:r>
      <w:r w:rsidRPr="008F3180">
        <w:t xml:space="preserve">., Sruthi, S. and Mohana Priya, M. 2024. Turning waste into gold: the </w:t>
      </w:r>
      <w:r w:rsidR="00F63DE5" w:rsidRPr="008F3180">
        <w:t>zero-waste</w:t>
      </w:r>
      <w:r w:rsidRPr="008F3180">
        <w:t xml:space="preserve"> revolution of spent mushroom compost. In: </w:t>
      </w:r>
      <w:r w:rsidRPr="008F3180">
        <w:rPr>
          <w:i/>
          <w:iCs/>
        </w:rPr>
        <w:t>Proceedings</w:t>
      </w:r>
      <w:r w:rsidRPr="008F3180">
        <w:t xml:space="preserve"> </w:t>
      </w:r>
      <w:r w:rsidRPr="008F3180">
        <w:rPr>
          <w:i/>
          <w:iCs/>
        </w:rPr>
        <w:t>of</w:t>
      </w:r>
      <w:r w:rsidRPr="008F3180">
        <w:t xml:space="preserve"> one day workshop on “Oyster and Milky mushroom production and value addition of mushrooms”, JSA College of Agriculture and Technology, </w:t>
      </w:r>
      <w:proofErr w:type="spellStart"/>
      <w:r w:rsidRPr="008F3180">
        <w:t>Avatti</w:t>
      </w:r>
      <w:proofErr w:type="spellEnd"/>
      <w:r w:rsidRPr="008F3180">
        <w:t xml:space="preserve">, </w:t>
      </w:r>
      <w:proofErr w:type="spellStart"/>
      <w:r w:rsidRPr="008F3180">
        <w:t>Cuddalore</w:t>
      </w:r>
      <w:proofErr w:type="spellEnd"/>
      <w:r w:rsidRPr="008F3180">
        <w:t>. p. 73-77.</w:t>
      </w:r>
    </w:p>
    <w:p w:rsidR="008C79B2" w:rsidRPr="00200136" w:rsidRDefault="008C79B2" w:rsidP="00200136">
      <w:pPr>
        <w:pStyle w:val="ListParagraph"/>
        <w:numPr>
          <w:ilvl w:val="0"/>
          <w:numId w:val="13"/>
        </w:numPr>
        <w:ind w:left="357" w:hanging="357"/>
        <w:contextualSpacing/>
        <w:jc w:val="both"/>
      </w:pPr>
      <w:proofErr w:type="spellStart"/>
      <w:r w:rsidRPr="0056653B">
        <w:rPr>
          <w:b/>
          <w:bCs/>
        </w:rPr>
        <w:t>Vimalraj</w:t>
      </w:r>
      <w:proofErr w:type="spellEnd"/>
      <w:r w:rsidRPr="0056653B">
        <w:rPr>
          <w:b/>
          <w:bCs/>
        </w:rPr>
        <w:t>, R</w:t>
      </w:r>
      <w:r w:rsidRPr="008F3180">
        <w:t xml:space="preserve">., Mohana Priya, M. and Sruthi, S. 2024. </w:t>
      </w:r>
      <w:r w:rsidR="0056653B" w:rsidRPr="0056653B">
        <w:rPr>
          <w:rFonts w:eastAsiaTheme="minorHAnsi"/>
          <w:color w:val="000000"/>
        </w:rPr>
        <w:t>Role of brown manuring for effective weed management</w:t>
      </w:r>
      <w:r w:rsidR="00200136">
        <w:rPr>
          <w:rFonts w:eastAsiaTheme="minorHAnsi"/>
          <w:color w:val="000000"/>
        </w:rPr>
        <w:t xml:space="preserve">. </w:t>
      </w:r>
      <w:proofErr w:type="spellStart"/>
      <w:r w:rsidR="00200136" w:rsidRPr="008F3180">
        <w:rPr>
          <w:i/>
          <w:iCs/>
        </w:rPr>
        <w:t>GreenariA</w:t>
      </w:r>
      <w:proofErr w:type="spellEnd"/>
      <w:r w:rsidR="00200136" w:rsidRPr="008F3180">
        <w:rPr>
          <w:i/>
          <w:iCs/>
        </w:rPr>
        <w:t xml:space="preserve"> – An Agricultural monthly e-magazine</w:t>
      </w:r>
      <w:r w:rsidR="00200136" w:rsidRPr="008F3180">
        <w:t>, 02(</w:t>
      </w:r>
      <w:r w:rsidR="00200136">
        <w:t>07</w:t>
      </w:r>
      <w:r w:rsidR="00200136" w:rsidRPr="008F3180">
        <w:t xml:space="preserve">), </w:t>
      </w:r>
      <w:r w:rsidR="00200136">
        <w:t>21</w:t>
      </w:r>
      <w:r w:rsidR="00200136" w:rsidRPr="008F3180">
        <w:t>-</w:t>
      </w:r>
      <w:r w:rsidR="00200136">
        <w:t>24</w:t>
      </w:r>
      <w:r w:rsidR="00200136" w:rsidRPr="008F3180">
        <w:t>.</w:t>
      </w:r>
      <w:r w:rsidR="0056653B" w:rsidRPr="00200136">
        <w:rPr>
          <w:rFonts w:eastAsiaTheme="minorHAnsi"/>
          <w:color w:val="000000"/>
        </w:rPr>
        <w:t xml:space="preserve"> </w:t>
      </w:r>
    </w:p>
    <w:p w:rsidR="00793677" w:rsidRPr="008F3180" w:rsidRDefault="00793677" w:rsidP="008F3180">
      <w:pPr>
        <w:pStyle w:val="ListParagraph"/>
        <w:numPr>
          <w:ilvl w:val="0"/>
          <w:numId w:val="13"/>
        </w:numPr>
        <w:ind w:left="357" w:hanging="357"/>
        <w:contextualSpacing/>
        <w:jc w:val="both"/>
      </w:pPr>
      <w:r w:rsidRPr="008F3180">
        <w:t xml:space="preserve">Sruthi, S., Mohana Priya, M., and </w:t>
      </w:r>
      <w:proofErr w:type="spellStart"/>
      <w:r w:rsidRPr="008F3180">
        <w:rPr>
          <w:b/>
          <w:bCs/>
        </w:rPr>
        <w:t>Vimalraj</w:t>
      </w:r>
      <w:proofErr w:type="spellEnd"/>
      <w:r w:rsidRPr="008F3180">
        <w:rPr>
          <w:b/>
          <w:bCs/>
        </w:rPr>
        <w:t>, R</w:t>
      </w:r>
      <w:r w:rsidRPr="008F3180">
        <w:t xml:space="preserve">. 2024. Harnessing fungi: mushroom cultivation for soil amendment and bioremediation. In: </w:t>
      </w:r>
      <w:r w:rsidRPr="008F3180">
        <w:rPr>
          <w:i/>
          <w:iCs/>
        </w:rPr>
        <w:t>Proceedings</w:t>
      </w:r>
      <w:r w:rsidRPr="008F3180">
        <w:t xml:space="preserve"> </w:t>
      </w:r>
      <w:r w:rsidRPr="008F3180">
        <w:rPr>
          <w:i/>
          <w:iCs/>
        </w:rPr>
        <w:t>of</w:t>
      </w:r>
      <w:r w:rsidRPr="008F3180">
        <w:t xml:space="preserve"> one day workshop on “Oyster and Milky mushroom production and value addition of mushrooms”, JSA College of Agriculture and Technology, </w:t>
      </w:r>
      <w:proofErr w:type="spellStart"/>
      <w:r w:rsidRPr="008F3180">
        <w:t>Avatti</w:t>
      </w:r>
      <w:proofErr w:type="spellEnd"/>
      <w:r w:rsidRPr="008F3180">
        <w:t xml:space="preserve">, </w:t>
      </w:r>
      <w:proofErr w:type="spellStart"/>
      <w:r w:rsidRPr="008F3180">
        <w:t>Cuddalore</w:t>
      </w:r>
      <w:proofErr w:type="spellEnd"/>
      <w:r w:rsidRPr="008F3180">
        <w:t>. p. 69- 73.</w:t>
      </w:r>
    </w:p>
    <w:p w:rsidR="00793677" w:rsidRPr="008F3180" w:rsidRDefault="00793677" w:rsidP="008F3180">
      <w:pPr>
        <w:pStyle w:val="ListParagraph"/>
        <w:numPr>
          <w:ilvl w:val="0"/>
          <w:numId w:val="13"/>
        </w:numPr>
        <w:ind w:left="357" w:hanging="357"/>
        <w:contextualSpacing/>
        <w:jc w:val="both"/>
      </w:pPr>
      <w:proofErr w:type="spellStart"/>
      <w:r w:rsidRPr="008F3180">
        <w:rPr>
          <w:b/>
          <w:bCs/>
        </w:rPr>
        <w:t>Vimalraj</w:t>
      </w:r>
      <w:proofErr w:type="spellEnd"/>
      <w:r w:rsidRPr="008F3180">
        <w:rPr>
          <w:b/>
          <w:bCs/>
        </w:rPr>
        <w:t>, R</w:t>
      </w:r>
      <w:r w:rsidRPr="008F3180">
        <w:t xml:space="preserve">., Mohana Priya, M. and Sruthi, S. 2024. Preservation of forage crops: hay and silage making. </w:t>
      </w:r>
      <w:proofErr w:type="spellStart"/>
      <w:r w:rsidRPr="008F3180">
        <w:rPr>
          <w:i/>
          <w:iCs/>
        </w:rPr>
        <w:t>GreenariA</w:t>
      </w:r>
      <w:proofErr w:type="spellEnd"/>
      <w:r w:rsidRPr="008F3180">
        <w:rPr>
          <w:i/>
          <w:iCs/>
        </w:rPr>
        <w:t xml:space="preserve"> – An Agricultural monthly e-magazine</w:t>
      </w:r>
      <w:r w:rsidRPr="008F3180">
        <w:t>, 02(10), 157-159.</w:t>
      </w:r>
    </w:p>
    <w:p w:rsidR="00793677" w:rsidRPr="008F3180" w:rsidRDefault="00793677" w:rsidP="008F3180">
      <w:pPr>
        <w:pStyle w:val="ListParagraph"/>
        <w:numPr>
          <w:ilvl w:val="0"/>
          <w:numId w:val="13"/>
        </w:numPr>
        <w:ind w:left="357" w:hanging="357"/>
        <w:contextualSpacing/>
        <w:jc w:val="both"/>
      </w:pPr>
      <w:r w:rsidRPr="008F3180">
        <w:t xml:space="preserve">Mohana Priya, M., </w:t>
      </w:r>
      <w:proofErr w:type="spellStart"/>
      <w:r w:rsidRPr="008F3180">
        <w:rPr>
          <w:b/>
          <w:bCs/>
        </w:rPr>
        <w:t>Vimalraj</w:t>
      </w:r>
      <w:proofErr w:type="spellEnd"/>
      <w:r w:rsidRPr="008F3180">
        <w:rPr>
          <w:b/>
          <w:bCs/>
        </w:rPr>
        <w:t>, R</w:t>
      </w:r>
      <w:r w:rsidRPr="008F3180">
        <w:t xml:space="preserve">., and Sruthi, R. 2024.  Valorization of mushroom by-products for resource optimization in crop production. In: </w:t>
      </w:r>
      <w:r w:rsidRPr="008F3180">
        <w:rPr>
          <w:i/>
          <w:iCs/>
        </w:rPr>
        <w:t>Proceedings</w:t>
      </w:r>
      <w:r w:rsidRPr="008F3180">
        <w:t xml:space="preserve"> </w:t>
      </w:r>
      <w:r w:rsidRPr="008F3180">
        <w:rPr>
          <w:i/>
          <w:iCs/>
        </w:rPr>
        <w:t>of</w:t>
      </w:r>
      <w:r w:rsidRPr="008F3180">
        <w:t xml:space="preserve"> one day workshop on “Oyster and Milky mushroom production and value addition of mushrooms”, JSA College of Agriculture and Technology, </w:t>
      </w:r>
      <w:proofErr w:type="spellStart"/>
      <w:r w:rsidRPr="008F3180">
        <w:t>Avatti</w:t>
      </w:r>
      <w:proofErr w:type="spellEnd"/>
      <w:r w:rsidRPr="008F3180">
        <w:t xml:space="preserve">, </w:t>
      </w:r>
      <w:proofErr w:type="spellStart"/>
      <w:r w:rsidRPr="008F3180">
        <w:t>Cuddalore</w:t>
      </w:r>
      <w:proofErr w:type="spellEnd"/>
      <w:r w:rsidRPr="008F3180">
        <w:t>. p. 134- 138.</w:t>
      </w:r>
    </w:p>
    <w:p w:rsidR="00793677" w:rsidRPr="008F3180" w:rsidRDefault="00793677" w:rsidP="008F3180">
      <w:pPr>
        <w:spacing w:line="240" w:lineRule="auto"/>
        <w:ind w:right="-3"/>
        <w:jc w:val="both"/>
        <w:rPr>
          <w:rFonts w:ascii="Times New Roman" w:hAnsi="Times New Roman" w:cs="Times New Roman"/>
          <w:b/>
          <w:bCs/>
        </w:rPr>
      </w:pPr>
      <w:r w:rsidRPr="008F3180">
        <w:rPr>
          <w:rFonts w:ascii="Times New Roman" w:hAnsi="Times New Roman" w:cs="Times New Roman"/>
          <w:b/>
          <w:bCs/>
        </w:rPr>
        <w:t>Full paper published</w:t>
      </w:r>
      <w:r w:rsidR="00943960" w:rsidRPr="008F3180">
        <w:rPr>
          <w:rFonts w:ascii="Times New Roman" w:hAnsi="Times New Roman" w:cs="Times New Roman"/>
          <w:b/>
          <w:bCs/>
        </w:rPr>
        <w:t>:</w:t>
      </w:r>
    </w:p>
    <w:p w:rsidR="00793677" w:rsidRDefault="00793677" w:rsidP="008F3180">
      <w:pPr>
        <w:pStyle w:val="ListParagraph"/>
        <w:numPr>
          <w:ilvl w:val="0"/>
          <w:numId w:val="14"/>
        </w:numPr>
        <w:ind w:left="446"/>
        <w:contextualSpacing/>
        <w:jc w:val="both"/>
      </w:pPr>
      <w:proofErr w:type="spellStart"/>
      <w:r w:rsidRPr="008F3180">
        <w:rPr>
          <w:b/>
          <w:bCs/>
        </w:rPr>
        <w:t>Vimalraj</w:t>
      </w:r>
      <w:proofErr w:type="spellEnd"/>
      <w:r w:rsidRPr="008F3180">
        <w:rPr>
          <w:b/>
          <w:bCs/>
        </w:rPr>
        <w:t>, R</w:t>
      </w:r>
      <w:r w:rsidRPr="008F3180">
        <w:t xml:space="preserve">., </w:t>
      </w:r>
      <w:proofErr w:type="spellStart"/>
      <w:r w:rsidRPr="008F3180">
        <w:t>Saravanane</w:t>
      </w:r>
      <w:proofErr w:type="spellEnd"/>
      <w:r w:rsidRPr="008F3180">
        <w:t xml:space="preserve">, P., </w:t>
      </w:r>
      <w:proofErr w:type="spellStart"/>
      <w:r w:rsidRPr="008F3180">
        <w:t>Poonguzhalan</w:t>
      </w:r>
      <w:proofErr w:type="spellEnd"/>
      <w:r w:rsidRPr="008F3180">
        <w:t>, R. and Mohan, R. 2024. Effect of varied levels of pre-emergence pendimethalin herbicide application on crop phytotoxicity and early growth of sesame (</w:t>
      </w:r>
      <w:r w:rsidRPr="008F3180">
        <w:rPr>
          <w:i/>
          <w:iCs/>
        </w:rPr>
        <w:t>Sesamum indicum</w:t>
      </w:r>
      <w:r w:rsidRPr="008F3180">
        <w:t xml:space="preserve"> L.). In: </w:t>
      </w:r>
      <w:r w:rsidRPr="008F3180">
        <w:rPr>
          <w:i/>
          <w:iCs/>
        </w:rPr>
        <w:t xml:space="preserve">Proceedings </w:t>
      </w:r>
      <w:r w:rsidRPr="008F3180">
        <w:t xml:space="preserve">of Second National Conference on “Emerging Trends and New Vistas in Applied Sciences”, society for nature and applied sciences (SNAS), </w:t>
      </w:r>
      <w:proofErr w:type="spellStart"/>
      <w:r w:rsidRPr="008F3180">
        <w:t>Arasu</w:t>
      </w:r>
      <w:proofErr w:type="spellEnd"/>
      <w:r w:rsidRPr="008F3180">
        <w:t xml:space="preserve"> Engineering College, </w:t>
      </w:r>
      <w:proofErr w:type="spellStart"/>
      <w:r w:rsidRPr="008F3180">
        <w:t>Kumbakonam</w:t>
      </w:r>
      <w:proofErr w:type="spellEnd"/>
      <w:r w:rsidRPr="008F3180">
        <w:t>, Tamil Nadu, p- 80-82.</w:t>
      </w:r>
    </w:p>
    <w:p w:rsidR="00EE637C" w:rsidRPr="00EE637C" w:rsidRDefault="00EE637C" w:rsidP="008F3180">
      <w:pPr>
        <w:pStyle w:val="ListParagraph"/>
        <w:numPr>
          <w:ilvl w:val="0"/>
          <w:numId w:val="14"/>
        </w:numPr>
        <w:ind w:left="446"/>
        <w:contextualSpacing/>
        <w:jc w:val="both"/>
      </w:pPr>
      <w:proofErr w:type="spellStart"/>
      <w:r w:rsidRPr="00EE637C">
        <w:t>Deivasigamani</w:t>
      </w:r>
      <w:proofErr w:type="spellEnd"/>
      <w:r>
        <w:t xml:space="preserve">, S., </w:t>
      </w:r>
      <w:proofErr w:type="spellStart"/>
      <w:r>
        <w:t>Vetrivendhan</w:t>
      </w:r>
      <w:proofErr w:type="spellEnd"/>
      <w:r>
        <w:t xml:space="preserve">, E., </w:t>
      </w:r>
      <w:proofErr w:type="spellStart"/>
      <w:r w:rsidRPr="00741194">
        <w:rPr>
          <w:b/>
          <w:bCs/>
        </w:rPr>
        <w:t>Vimalraj</w:t>
      </w:r>
      <w:proofErr w:type="spellEnd"/>
      <w:r w:rsidRPr="00741194">
        <w:rPr>
          <w:b/>
          <w:bCs/>
        </w:rPr>
        <w:t>, R</w:t>
      </w:r>
      <w:r>
        <w:t xml:space="preserve">., and Kavitha, S. 2025. Evaluation for number and size of bulbs in small onion (Allium cepa) incorporated with biofertilizer and organic manure under garden land condition. </w:t>
      </w:r>
      <w:r w:rsidRPr="004B299F">
        <w:rPr>
          <w:i/>
          <w:iCs/>
        </w:rPr>
        <w:t xml:space="preserve">International </w:t>
      </w:r>
      <w:r w:rsidR="004B299F">
        <w:rPr>
          <w:i/>
          <w:iCs/>
        </w:rPr>
        <w:t>J</w:t>
      </w:r>
      <w:r w:rsidRPr="004B299F">
        <w:rPr>
          <w:i/>
          <w:iCs/>
        </w:rPr>
        <w:t xml:space="preserve">ournal of Innovative Science and Research </w:t>
      </w:r>
      <w:r w:rsidR="004B299F" w:rsidRPr="004B299F">
        <w:rPr>
          <w:i/>
          <w:iCs/>
        </w:rPr>
        <w:t>Technology</w:t>
      </w:r>
      <w:r>
        <w:t>, 10(3), 1720-1724.</w:t>
      </w:r>
    </w:p>
    <w:p w:rsidR="00943960" w:rsidRPr="008F3180" w:rsidRDefault="00793677" w:rsidP="008F3180">
      <w:pPr>
        <w:spacing w:after="0" w:line="240" w:lineRule="auto"/>
        <w:ind w:right="-3"/>
        <w:contextualSpacing/>
        <w:jc w:val="both"/>
        <w:rPr>
          <w:rFonts w:ascii="Times New Roman" w:hAnsi="Times New Roman" w:cs="Times New Roman"/>
          <w:b/>
          <w:bCs/>
        </w:rPr>
      </w:pPr>
      <w:r w:rsidRPr="008F3180">
        <w:rPr>
          <w:rFonts w:ascii="Times New Roman" w:hAnsi="Times New Roman" w:cs="Times New Roman"/>
          <w:b/>
          <w:bCs/>
        </w:rPr>
        <w:t xml:space="preserve">Abstract Published: </w:t>
      </w:r>
    </w:p>
    <w:p w:rsidR="000C36BB" w:rsidRPr="008F3180" w:rsidRDefault="000C36BB" w:rsidP="008F3180">
      <w:pPr>
        <w:pStyle w:val="ListParagraph"/>
        <w:numPr>
          <w:ilvl w:val="0"/>
          <w:numId w:val="14"/>
        </w:numPr>
        <w:ind w:left="446"/>
        <w:contextualSpacing/>
        <w:jc w:val="both"/>
      </w:pPr>
      <w:proofErr w:type="spellStart"/>
      <w:r w:rsidRPr="008F3180">
        <w:t>Saravanane</w:t>
      </w:r>
      <w:proofErr w:type="spellEnd"/>
      <w:r w:rsidRPr="008F3180">
        <w:t xml:space="preserve">, P., </w:t>
      </w:r>
      <w:proofErr w:type="spellStart"/>
      <w:r w:rsidRPr="008F3180">
        <w:rPr>
          <w:b/>
          <w:bCs/>
        </w:rPr>
        <w:t>Vimalraj</w:t>
      </w:r>
      <w:proofErr w:type="spellEnd"/>
      <w:r w:rsidRPr="008F3180">
        <w:rPr>
          <w:b/>
          <w:bCs/>
        </w:rPr>
        <w:t>, R</w:t>
      </w:r>
      <w:r w:rsidRPr="008F3180">
        <w:t xml:space="preserve">., </w:t>
      </w:r>
      <w:proofErr w:type="spellStart"/>
      <w:r w:rsidRPr="008F3180">
        <w:t>Nadaradjan</w:t>
      </w:r>
      <w:proofErr w:type="spellEnd"/>
      <w:r w:rsidRPr="008F3180">
        <w:t xml:space="preserve">, S. and Mohan, R. 2024. Integrated weed management in cotton-based intercropping system. In: </w:t>
      </w:r>
      <w:r w:rsidRPr="008F3180">
        <w:rPr>
          <w:i/>
          <w:iCs/>
        </w:rPr>
        <w:t xml:space="preserve">Proceedings </w:t>
      </w:r>
      <w:r w:rsidRPr="008F3180">
        <w:t>of ISWS Biennial conference on “Climate-smart weed management for global food security”, Banaras Hindu University, Varanasi, India. p- 93.</w:t>
      </w:r>
    </w:p>
    <w:p w:rsidR="00793677" w:rsidRPr="008F3180" w:rsidRDefault="000C36BB" w:rsidP="008F3180">
      <w:pPr>
        <w:spacing w:after="0" w:line="240" w:lineRule="auto"/>
        <w:ind w:right="-3"/>
        <w:contextualSpacing/>
        <w:jc w:val="both"/>
        <w:rPr>
          <w:rFonts w:ascii="Times New Roman" w:hAnsi="Times New Roman" w:cs="Times New Roman"/>
          <w:b/>
          <w:bCs/>
        </w:rPr>
      </w:pPr>
      <w:r w:rsidRPr="008F3180">
        <w:rPr>
          <w:rFonts w:ascii="Times New Roman" w:hAnsi="Times New Roman" w:cs="Times New Roman"/>
          <w:b/>
          <w:bCs/>
        </w:rPr>
        <w:t>Book Chapter</w:t>
      </w:r>
      <w:r w:rsidR="00943960" w:rsidRPr="008F3180">
        <w:rPr>
          <w:rFonts w:ascii="Times New Roman" w:hAnsi="Times New Roman" w:cs="Times New Roman"/>
          <w:b/>
          <w:bCs/>
        </w:rPr>
        <w:t xml:space="preserve">: </w:t>
      </w:r>
    </w:p>
    <w:p w:rsidR="000C36BB" w:rsidRPr="008F3180" w:rsidRDefault="000C36BB" w:rsidP="008F3180">
      <w:pPr>
        <w:pStyle w:val="ListParagraph"/>
        <w:numPr>
          <w:ilvl w:val="0"/>
          <w:numId w:val="14"/>
        </w:numPr>
        <w:ind w:left="446"/>
        <w:contextualSpacing/>
        <w:jc w:val="both"/>
      </w:pPr>
      <w:proofErr w:type="spellStart"/>
      <w:r w:rsidRPr="008F3180">
        <w:rPr>
          <w:b/>
          <w:bCs/>
        </w:rPr>
        <w:t>Vimalraj</w:t>
      </w:r>
      <w:proofErr w:type="spellEnd"/>
      <w:r w:rsidRPr="008F3180">
        <w:rPr>
          <w:b/>
          <w:bCs/>
        </w:rPr>
        <w:t>, R</w:t>
      </w:r>
      <w:r w:rsidRPr="008F3180">
        <w:t xml:space="preserve">., Mohana Priya, M., Sruthi, S. and Reddy, M.T. </w:t>
      </w:r>
      <w:r w:rsidR="00F30DA0" w:rsidRPr="008F3180">
        <w:t xml:space="preserve">2024. </w:t>
      </w:r>
      <w:r w:rsidRPr="008F3180">
        <w:t>Soil Organic Matter.</w:t>
      </w:r>
      <w:r w:rsidR="00F30DA0" w:rsidRPr="008F3180">
        <w:t xml:space="preserve"> In Rohit, P., Anisha, J., Dara, H.E., Chandra, S. and </w:t>
      </w:r>
      <w:proofErr w:type="spellStart"/>
      <w:r w:rsidR="00F30DA0" w:rsidRPr="008F3180">
        <w:t>Megha</w:t>
      </w:r>
      <w:proofErr w:type="spellEnd"/>
      <w:r w:rsidR="00F30DA0" w:rsidRPr="008F3180">
        <w:t xml:space="preserve">, B. (Eds.), Concepts of basic soil science. </w:t>
      </w:r>
      <w:r w:rsidR="00F30DA0" w:rsidRPr="008F3180">
        <w:rPr>
          <w:i/>
          <w:iCs/>
        </w:rPr>
        <w:t>Jaya Publishing House</w:t>
      </w:r>
      <w:r w:rsidR="00F30DA0" w:rsidRPr="008F3180">
        <w:t xml:space="preserve">, Delhi (India), (pp.175 </w:t>
      </w:r>
      <w:r w:rsidR="002B0953">
        <w:t>-</w:t>
      </w:r>
      <w:r w:rsidR="00F30DA0" w:rsidRPr="008F3180">
        <w:t xml:space="preserve"> 187). </w:t>
      </w:r>
    </w:p>
    <w:p w:rsidR="00B5445D" w:rsidRDefault="00F30DA0" w:rsidP="00B5445D">
      <w:pPr>
        <w:pStyle w:val="ListParagraph"/>
        <w:numPr>
          <w:ilvl w:val="0"/>
          <w:numId w:val="14"/>
        </w:numPr>
        <w:ind w:left="446"/>
        <w:contextualSpacing/>
        <w:jc w:val="both"/>
      </w:pPr>
      <w:r w:rsidRPr="008F3180">
        <w:t>Sruthi, S., Reddy, M.T.,</w:t>
      </w:r>
      <w:r w:rsidR="003A0687" w:rsidRPr="008F3180">
        <w:t xml:space="preserve"> </w:t>
      </w:r>
      <w:proofErr w:type="spellStart"/>
      <w:r w:rsidRPr="008F3180">
        <w:rPr>
          <w:b/>
          <w:bCs/>
        </w:rPr>
        <w:t>Vimalraj</w:t>
      </w:r>
      <w:proofErr w:type="spellEnd"/>
      <w:r w:rsidRPr="008F3180">
        <w:rPr>
          <w:b/>
          <w:bCs/>
        </w:rPr>
        <w:t>, R</w:t>
      </w:r>
      <w:r w:rsidRPr="008F3180">
        <w:t>.</w:t>
      </w:r>
      <w:r w:rsidR="003A0687" w:rsidRPr="008F3180">
        <w:t xml:space="preserve"> and</w:t>
      </w:r>
      <w:r w:rsidRPr="008F3180">
        <w:t xml:space="preserve"> Mohana Priya, M</w:t>
      </w:r>
      <w:r w:rsidR="003A0687" w:rsidRPr="008F3180">
        <w:t xml:space="preserve">. 2024.  Soil Colloids – Properties &amp; Classification. In Rohit, P., Anisha, J., Dara, H.E., Chandra, S. and </w:t>
      </w:r>
      <w:proofErr w:type="spellStart"/>
      <w:r w:rsidR="003A0687" w:rsidRPr="008F3180">
        <w:t>Megha</w:t>
      </w:r>
      <w:proofErr w:type="spellEnd"/>
      <w:r w:rsidR="003A0687" w:rsidRPr="008F3180">
        <w:t xml:space="preserve">, B. (Eds.), Concepts of basic soil science. </w:t>
      </w:r>
      <w:r w:rsidR="003A0687" w:rsidRPr="008F3180">
        <w:rPr>
          <w:i/>
          <w:iCs/>
        </w:rPr>
        <w:t>Jaya Publishing House</w:t>
      </w:r>
      <w:r w:rsidR="003A0687" w:rsidRPr="008F3180">
        <w:t xml:space="preserve">, Delhi (India), (pp.153 </w:t>
      </w:r>
      <w:r w:rsidR="002B0953">
        <w:t>-</w:t>
      </w:r>
      <w:r w:rsidR="003A0687" w:rsidRPr="008F3180">
        <w:t xml:space="preserve"> 166). </w:t>
      </w:r>
    </w:p>
    <w:p w:rsidR="00796AE9" w:rsidRPr="009A710D" w:rsidRDefault="00796AE9" w:rsidP="00B5445D">
      <w:pPr>
        <w:pStyle w:val="ListParagraph"/>
        <w:numPr>
          <w:ilvl w:val="0"/>
          <w:numId w:val="14"/>
        </w:numPr>
        <w:ind w:left="446"/>
        <w:contextualSpacing/>
        <w:jc w:val="both"/>
      </w:pPr>
      <w:r w:rsidRPr="00B5445D">
        <w:t xml:space="preserve">Sruthi S., </w:t>
      </w:r>
      <w:proofErr w:type="spellStart"/>
      <w:r w:rsidRPr="00B5445D">
        <w:t>Jebisha</w:t>
      </w:r>
      <w:proofErr w:type="spellEnd"/>
      <w:r w:rsidRPr="00B5445D">
        <w:t xml:space="preserve"> R. and</w:t>
      </w:r>
      <w:r w:rsidRPr="00B5445D">
        <w:rPr>
          <w:b/>
          <w:bCs/>
        </w:rPr>
        <w:t xml:space="preserve"> </w:t>
      </w:r>
      <w:proofErr w:type="spellStart"/>
      <w:r w:rsidRPr="00B5445D">
        <w:rPr>
          <w:b/>
          <w:bCs/>
        </w:rPr>
        <w:t>Vimalraj</w:t>
      </w:r>
      <w:proofErr w:type="spellEnd"/>
      <w:r w:rsidRPr="00B5445D">
        <w:rPr>
          <w:b/>
          <w:bCs/>
        </w:rPr>
        <w:t xml:space="preserve"> R. </w:t>
      </w:r>
      <w:r w:rsidR="00B5445D">
        <w:t xml:space="preserve">2025. </w:t>
      </w:r>
      <w:r w:rsidR="00B5445D" w:rsidRPr="00B5445D">
        <w:rPr>
          <w:sz w:val="23"/>
          <w:szCs w:val="23"/>
        </w:rPr>
        <w:t xml:space="preserve">Nutrient Management </w:t>
      </w:r>
      <w:proofErr w:type="gramStart"/>
      <w:r w:rsidR="00B5445D" w:rsidRPr="00B5445D">
        <w:rPr>
          <w:sz w:val="23"/>
          <w:szCs w:val="23"/>
        </w:rPr>
        <w:t>In</w:t>
      </w:r>
      <w:proofErr w:type="gramEnd"/>
      <w:r w:rsidR="00B5445D" w:rsidRPr="00B5445D">
        <w:rPr>
          <w:sz w:val="23"/>
          <w:szCs w:val="23"/>
        </w:rPr>
        <w:t xml:space="preserve"> Tropical Soils: Challenges And Solutions</w:t>
      </w:r>
      <w:r w:rsidR="00B5445D">
        <w:rPr>
          <w:sz w:val="23"/>
          <w:szCs w:val="23"/>
        </w:rPr>
        <w:t xml:space="preserve">. In </w:t>
      </w:r>
      <w:r w:rsidR="00B5445D" w:rsidRPr="00B5445D">
        <w:rPr>
          <w:sz w:val="23"/>
          <w:szCs w:val="23"/>
        </w:rPr>
        <w:t>Deepak Sharma</w:t>
      </w:r>
      <w:r w:rsidR="00B5445D">
        <w:rPr>
          <w:sz w:val="23"/>
          <w:szCs w:val="23"/>
        </w:rPr>
        <w:t xml:space="preserve">., </w:t>
      </w:r>
      <w:proofErr w:type="spellStart"/>
      <w:r w:rsidR="00B5445D" w:rsidRPr="00B5445D">
        <w:rPr>
          <w:sz w:val="23"/>
          <w:szCs w:val="23"/>
        </w:rPr>
        <w:t>Shobha</w:t>
      </w:r>
      <w:proofErr w:type="spellEnd"/>
      <w:r w:rsidR="00B5445D" w:rsidRPr="00B5445D">
        <w:rPr>
          <w:sz w:val="23"/>
          <w:szCs w:val="23"/>
        </w:rPr>
        <w:t xml:space="preserve"> </w:t>
      </w:r>
      <w:proofErr w:type="spellStart"/>
      <w:r w:rsidR="00B5445D" w:rsidRPr="00B5445D">
        <w:rPr>
          <w:sz w:val="23"/>
          <w:szCs w:val="23"/>
        </w:rPr>
        <w:t>Malviya</w:t>
      </w:r>
      <w:proofErr w:type="spellEnd"/>
      <w:r w:rsidR="00B5445D">
        <w:rPr>
          <w:sz w:val="23"/>
          <w:szCs w:val="23"/>
        </w:rPr>
        <w:t xml:space="preserve">., </w:t>
      </w:r>
      <w:proofErr w:type="spellStart"/>
      <w:r w:rsidR="00B5445D" w:rsidRPr="00B5445D">
        <w:rPr>
          <w:sz w:val="23"/>
          <w:szCs w:val="23"/>
        </w:rPr>
        <w:t>Subhajeet</w:t>
      </w:r>
      <w:proofErr w:type="spellEnd"/>
      <w:r w:rsidR="00B5445D" w:rsidRPr="00B5445D">
        <w:rPr>
          <w:sz w:val="23"/>
          <w:szCs w:val="23"/>
        </w:rPr>
        <w:t xml:space="preserve"> </w:t>
      </w:r>
      <w:proofErr w:type="spellStart"/>
      <w:r w:rsidR="00B5445D" w:rsidRPr="00B5445D">
        <w:rPr>
          <w:sz w:val="23"/>
          <w:szCs w:val="23"/>
        </w:rPr>
        <w:t>Sarkar</w:t>
      </w:r>
      <w:proofErr w:type="spellEnd"/>
      <w:r w:rsidR="00B5445D">
        <w:rPr>
          <w:sz w:val="23"/>
          <w:szCs w:val="23"/>
        </w:rPr>
        <w:t xml:space="preserve">., </w:t>
      </w:r>
      <w:proofErr w:type="spellStart"/>
      <w:r w:rsidR="00B5445D" w:rsidRPr="00B5445D">
        <w:rPr>
          <w:sz w:val="23"/>
          <w:szCs w:val="23"/>
        </w:rPr>
        <w:t>Vavilla</w:t>
      </w:r>
      <w:proofErr w:type="spellEnd"/>
      <w:r w:rsidR="00B5445D" w:rsidRPr="00B5445D">
        <w:rPr>
          <w:sz w:val="23"/>
          <w:szCs w:val="23"/>
        </w:rPr>
        <w:t xml:space="preserve"> Prasad</w:t>
      </w:r>
      <w:r w:rsidR="00B5445D">
        <w:rPr>
          <w:sz w:val="23"/>
          <w:szCs w:val="23"/>
        </w:rPr>
        <w:t xml:space="preserve"> and </w:t>
      </w:r>
      <w:proofErr w:type="spellStart"/>
      <w:r w:rsidR="00B5445D" w:rsidRPr="00B5445D">
        <w:rPr>
          <w:sz w:val="23"/>
          <w:szCs w:val="23"/>
        </w:rPr>
        <w:t>Mukesh</w:t>
      </w:r>
      <w:proofErr w:type="spellEnd"/>
      <w:r w:rsidR="00B5445D" w:rsidRPr="00B5445D">
        <w:rPr>
          <w:sz w:val="23"/>
          <w:szCs w:val="23"/>
        </w:rPr>
        <w:t xml:space="preserve"> </w:t>
      </w:r>
      <w:proofErr w:type="spellStart"/>
      <w:r w:rsidR="00B5445D" w:rsidRPr="00B5445D">
        <w:rPr>
          <w:sz w:val="23"/>
          <w:szCs w:val="23"/>
        </w:rPr>
        <w:t>Prajapat</w:t>
      </w:r>
      <w:proofErr w:type="spellEnd"/>
      <w:r w:rsidR="00B5445D">
        <w:rPr>
          <w:sz w:val="23"/>
          <w:szCs w:val="23"/>
        </w:rPr>
        <w:t xml:space="preserve"> (Eds.), Soil fertility and plant nutrition</w:t>
      </w:r>
      <w:r w:rsidR="002B0953">
        <w:rPr>
          <w:sz w:val="23"/>
          <w:szCs w:val="23"/>
        </w:rPr>
        <w:t>. National press association, New Delhi (India), (pp. 290-296).</w:t>
      </w:r>
      <w:r w:rsidR="00B5445D">
        <w:rPr>
          <w:sz w:val="23"/>
          <w:szCs w:val="23"/>
        </w:rPr>
        <w:t xml:space="preserve"> </w:t>
      </w:r>
    </w:p>
    <w:p w:rsidR="009A710D" w:rsidRDefault="009A710D" w:rsidP="009A710D">
      <w:pPr>
        <w:contextualSpacing/>
        <w:jc w:val="both"/>
      </w:pPr>
    </w:p>
    <w:p w:rsidR="009A710D" w:rsidRPr="00796AE9" w:rsidRDefault="009A710D" w:rsidP="009A710D">
      <w:pPr>
        <w:contextualSpacing/>
        <w:jc w:val="both"/>
      </w:pPr>
    </w:p>
    <w:p w:rsidR="000C36BB" w:rsidRPr="008F3180" w:rsidRDefault="000C36BB" w:rsidP="008F3180">
      <w:pPr>
        <w:spacing w:after="0" w:line="240" w:lineRule="auto"/>
        <w:ind w:right="-3"/>
        <w:contextualSpacing/>
        <w:jc w:val="both"/>
        <w:rPr>
          <w:rFonts w:ascii="Times New Roman" w:hAnsi="Times New Roman" w:cs="Times New Roman"/>
          <w:b/>
          <w:bCs/>
        </w:rPr>
      </w:pPr>
      <w:r w:rsidRPr="008F3180">
        <w:rPr>
          <w:rFonts w:ascii="Times New Roman" w:hAnsi="Times New Roman" w:cs="Times New Roman"/>
          <w:b/>
          <w:bCs/>
        </w:rPr>
        <w:lastRenderedPageBreak/>
        <w:t>Award</w:t>
      </w:r>
      <w:r w:rsidRPr="008F3180">
        <w:rPr>
          <w:rFonts w:ascii="Times New Roman" w:hAnsi="Times New Roman" w:cs="Times New Roman"/>
          <w:b/>
          <w:bCs/>
          <w:spacing w:val="-2"/>
        </w:rPr>
        <w:t xml:space="preserve"> </w:t>
      </w:r>
      <w:r w:rsidRPr="008F3180">
        <w:rPr>
          <w:rFonts w:ascii="Times New Roman" w:hAnsi="Times New Roman" w:cs="Times New Roman"/>
          <w:b/>
          <w:bCs/>
        </w:rPr>
        <w:t>and Paper</w:t>
      </w:r>
      <w:r w:rsidRPr="008F3180">
        <w:rPr>
          <w:rFonts w:ascii="Times New Roman" w:hAnsi="Times New Roman" w:cs="Times New Roman"/>
          <w:b/>
          <w:bCs/>
          <w:spacing w:val="-3"/>
        </w:rPr>
        <w:t xml:space="preserve"> </w:t>
      </w:r>
      <w:r w:rsidRPr="008F3180">
        <w:rPr>
          <w:rFonts w:ascii="Times New Roman" w:hAnsi="Times New Roman" w:cs="Times New Roman"/>
          <w:b/>
          <w:bCs/>
        </w:rPr>
        <w:t>presentations:</w:t>
      </w:r>
    </w:p>
    <w:p w:rsidR="000C36BB" w:rsidRPr="003F5B44" w:rsidRDefault="000C36BB" w:rsidP="008F3180">
      <w:pPr>
        <w:pStyle w:val="ListParagraph"/>
        <w:numPr>
          <w:ilvl w:val="0"/>
          <w:numId w:val="15"/>
        </w:numPr>
        <w:ind w:right="-3"/>
        <w:contextualSpacing/>
        <w:jc w:val="both"/>
      </w:pPr>
      <w:r w:rsidRPr="008F3180">
        <w:t>Best</w:t>
      </w:r>
      <w:r w:rsidRPr="008F3180">
        <w:rPr>
          <w:spacing w:val="1"/>
        </w:rPr>
        <w:t xml:space="preserve"> </w:t>
      </w:r>
      <w:r w:rsidRPr="008F3180">
        <w:t>poster</w:t>
      </w:r>
      <w:r w:rsidRPr="008F3180">
        <w:rPr>
          <w:spacing w:val="1"/>
        </w:rPr>
        <w:t xml:space="preserve"> </w:t>
      </w:r>
      <w:r w:rsidRPr="008F3180">
        <w:t>presentation</w:t>
      </w:r>
      <w:r w:rsidRPr="008F3180">
        <w:rPr>
          <w:spacing w:val="1"/>
        </w:rPr>
        <w:t xml:space="preserve"> </w:t>
      </w:r>
      <w:r w:rsidRPr="008F3180">
        <w:t>award</w:t>
      </w:r>
      <w:r w:rsidRPr="008F3180">
        <w:rPr>
          <w:spacing w:val="1"/>
        </w:rPr>
        <w:t xml:space="preserve"> </w:t>
      </w:r>
      <w:r w:rsidRPr="008F3180">
        <w:t>in</w:t>
      </w:r>
      <w:r w:rsidRPr="008F3180">
        <w:rPr>
          <w:spacing w:val="1"/>
        </w:rPr>
        <w:t xml:space="preserve"> second </w:t>
      </w:r>
      <w:r w:rsidRPr="008F3180">
        <w:t>national</w:t>
      </w:r>
      <w:r w:rsidRPr="008F3180">
        <w:rPr>
          <w:spacing w:val="1"/>
        </w:rPr>
        <w:t xml:space="preserve"> </w:t>
      </w:r>
      <w:r w:rsidRPr="008F3180">
        <w:t>conference</w:t>
      </w:r>
      <w:r w:rsidRPr="008F3180">
        <w:rPr>
          <w:spacing w:val="1"/>
        </w:rPr>
        <w:t xml:space="preserve"> </w:t>
      </w:r>
      <w:r w:rsidRPr="008F3180">
        <w:t>on</w:t>
      </w:r>
      <w:r w:rsidRPr="008F3180">
        <w:rPr>
          <w:spacing w:val="1"/>
        </w:rPr>
        <w:t xml:space="preserve"> </w:t>
      </w:r>
      <w:r w:rsidRPr="008F3180">
        <w:t xml:space="preserve">“Emerging trends and new vistas in applied science” conducted at </w:t>
      </w:r>
      <w:proofErr w:type="spellStart"/>
      <w:r w:rsidRPr="008F3180">
        <w:t>Arasu</w:t>
      </w:r>
      <w:proofErr w:type="spellEnd"/>
      <w:r w:rsidRPr="008F3180">
        <w:t xml:space="preserve"> engineering college</w:t>
      </w:r>
      <w:r w:rsidRPr="008F3180">
        <w:rPr>
          <w:spacing w:val="-3"/>
        </w:rPr>
        <w:t xml:space="preserve"> </w:t>
      </w:r>
      <w:r w:rsidRPr="008F3180">
        <w:t xml:space="preserve">on April </w:t>
      </w:r>
      <w:r w:rsidRPr="008F3180">
        <w:rPr>
          <w:spacing w:val="-3"/>
        </w:rPr>
        <w:t>27</w:t>
      </w:r>
      <w:r w:rsidRPr="008F3180">
        <w:rPr>
          <w:spacing w:val="-3"/>
          <w:vertAlign w:val="superscript"/>
        </w:rPr>
        <w:t>th</w:t>
      </w:r>
      <w:r w:rsidRPr="008F3180">
        <w:rPr>
          <w:spacing w:val="-3"/>
        </w:rPr>
        <w:t xml:space="preserve"> 2024. </w:t>
      </w:r>
    </w:p>
    <w:p w:rsidR="003F5B44" w:rsidRPr="008F3180" w:rsidRDefault="003F5B44" w:rsidP="008F3180">
      <w:pPr>
        <w:pStyle w:val="ListParagraph"/>
        <w:numPr>
          <w:ilvl w:val="0"/>
          <w:numId w:val="15"/>
        </w:numPr>
        <w:ind w:right="-3"/>
        <w:contextualSpacing/>
        <w:jc w:val="both"/>
      </w:pPr>
      <w:r>
        <w:rPr>
          <w:spacing w:val="-3"/>
        </w:rPr>
        <w:t xml:space="preserve">Best oral presentation award in </w:t>
      </w:r>
      <w:r w:rsidR="00A92648">
        <w:rPr>
          <w:spacing w:val="-3"/>
        </w:rPr>
        <w:t>international</w:t>
      </w:r>
      <w:r>
        <w:rPr>
          <w:spacing w:val="-3"/>
        </w:rPr>
        <w:t xml:space="preserve"> conference on “Advances in </w:t>
      </w:r>
      <w:r w:rsidR="008F41B8">
        <w:rPr>
          <w:spacing w:val="-3"/>
        </w:rPr>
        <w:t>P</w:t>
      </w:r>
      <w:r>
        <w:rPr>
          <w:spacing w:val="-3"/>
        </w:rPr>
        <w:t xml:space="preserve">lant </w:t>
      </w:r>
      <w:r w:rsidR="008F41B8">
        <w:rPr>
          <w:spacing w:val="-3"/>
        </w:rPr>
        <w:t>Health</w:t>
      </w:r>
      <w:r>
        <w:rPr>
          <w:spacing w:val="-3"/>
        </w:rPr>
        <w:t xml:space="preserve"> </w:t>
      </w:r>
      <w:r w:rsidR="008F41B8">
        <w:rPr>
          <w:spacing w:val="-3"/>
        </w:rPr>
        <w:t>I</w:t>
      </w:r>
      <w:r>
        <w:rPr>
          <w:spacing w:val="-3"/>
        </w:rPr>
        <w:t xml:space="preserve">mprovement for Sustainable Agriculture (APHISA-2025)” conducted at VOC Agricultural college and research institute, </w:t>
      </w:r>
      <w:proofErr w:type="spellStart"/>
      <w:r>
        <w:rPr>
          <w:spacing w:val="-3"/>
        </w:rPr>
        <w:t>Killikulam</w:t>
      </w:r>
      <w:proofErr w:type="spellEnd"/>
      <w:r>
        <w:rPr>
          <w:spacing w:val="-3"/>
        </w:rPr>
        <w:t xml:space="preserve"> on </w:t>
      </w:r>
      <w:r w:rsidR="008F41B8">
        <w:rPr>
          <w:spacing w:val="-3"/>
        </w:rPr>
        <w:t>February 14</w:t>
      </w:r>
      <w:r w:rsidR="008F41B8" w:rsidRPr="008F41B8">
        <w:rPr>
          <w:spacing w:val="-3"/>
          <w:vertAlign w:val="superscript"/>
        </w:rPr>
        <w:t>th</w:t>
      </w:r>
      <w:r w:rsidR="008F41B8">
        <w:rPr>
          <w:spacing w:val="-3"/>
        </w:rPr>
        <w:t xml:space="preserve"> – 16</w:t>
      </w:r>
      <w:r w:rsidR="008F41B8" w:rsidRPr="008F41B8">
        <w:rPr>
          <w:spacing w:val="-3"/>
          <w:vertAlign w:val="superscript"/>
        </w:rPr>
        <w:t>th</w:t>
      </w:r>
      <w:r w:rsidR="008F41B8">
        <w:rPr>
          <w:spacing w:val="-3"/>
        </w:rPr>
        <w:t xml:space="preserve"> 2025.</w:t>
      </w:r>
    </w:p>
    <w:p w:rsidR="000C36BB" w:rsidRPr="008F3180" w:rsidRDefault="000C36BB" w:rsidP="008F3180">
      <w:pPr>
        <w:spacing w:after="0" w:line="240" w:lineRule="auto"/>
        <w:ind w:right="-3"/>
        <w:contextualSpacing/>
        <w:jc w:val="both"/>
        <w:rPr>
          <w:rFonts w:ascii="Times New Roman" w:hAnsi="Times New Roman" w:cs="Times New Roman"/>
          <w:b/>
          <w:bCs/>
        </w:rPr>
      </w:pPr>
      <w:r w:rsidRPr="008F3180">
        <w:rPr>
          <w:rFonts w:ascii="Times New Roman" w:hAnsi="Times New Roman" w:cs="Times New Roman"/>
          <w:b/>
          <w:bCs/>
        </w:rPr>
        <w:t xml:space="preserve">Seminar and Conference attended: </w:t>
      </w:r>
      <w:r w:rsidRPr="008F3180">
        <w:rPr>
          <w:rFonts w:ascii="Times New Roman" w:hAnsi="Times New Roman" w:cs="Times New Roman"/>
          <w:b/>
          <w:bCs/>
        </w:rPr>
        <w:tab/>
      </w:r>
    </w:p>
    <w:p w:rsidR="000C36BB" w:rsidRPr="008F3180" w:rsidRDefault="000C36BB" w:rsidP="008F3180">
      <w:pPr>
        <w:pStyle w:val="ListParagraph"/>
        <w:numPr>
          <w:ilvl w:val="0"/>
          <w:numId w:val="16"/>
        </w:numPr>
        <w:ind w:left="446"/>
        <w:contextualSpacing/>
        <w:jc w:val="both"/>
      </w:pPr>
      <w:r w:rsidRPr="008F3180">
        <w:t>Participation in international seminar on “Sensitizing the millet farming, consumption and nutritional security- challenges and opportunities”</w:t>
      </w:r>
      <w:r w:rsidRPr="008F3180">
        <w:rPr>
          <w:spacing w:val="1"/>
        </w:rPr>
        <w:t xml:space="preserve"> </w:t>
      </w:r>
      <w:r w:rsidRPr="008F3180">
        <w:t>conducted</w:t>
      </w:r>
      <w:r w:rsidRPr="008F3180">
        <w:rPr>
          <w:spacing w:val="1"/>
        </w:rPr>
        <w:t xml:space="preserve"> </w:t>
      </w:r>
      <w:r w:rsidRPr="008F3180">
        <w:t>by</w:t>
      </w:r>
      <w:r w:rsidR="00585A2F" w:rsidRPr="008F3180">
        <w:t xml:space="preserve"> </w:t>
      </w:r>
      <w:r w:rsidRPr="008F3180">
        <w:t>department of agricultural economics and extension, PAJANCOA &amp; RI on 9</w:t>
      </w:r>
      <w:r w:rsidRPr="008F3180">
        <w:rPr>
          <w:vertAlign w:val="superscript"/>
        </w:rPr>
        <w:t>th</w:t>
      </w:r>
      <w:r w:rsidRPr="008F3180">
        <w:t xml:space="preserve"> &amp; 19</w:t>
      </w:r>
      <w:r w:rsidRPr="008F3180">
        <w:rPr>
          <w:vertAlign w:val="superscript"/>
        </w:rPr>
        <w:t>th</w:t>
      </w:r>
      <w:r w:rsidRPr="008F3180">
        <w:t xml:space="preserve"> November, 2023. </w:t>
      </w:r>
    </w:p>
    <w:p w:rsidR="000C36BB" w:rsidRPr="008F3180" w:rsidRDefault="000C36BB" w:rsidP="008F3180">
      <w:pPr>
        <w:pStyle w:val="ListParagraph"/>
        <w:numPr>
          <w:ilvl w:val="0"/>
          <w:numId w:val="16"/>
        </w:numPr>
        <w:ind w:left="446"/>
        <w:contextualSpacing/>
        <w:jc w:val="both"/>
      </w:pPr>
      <w:r w:rsidRPr="008F3180">
        <w:t>Worked</w:t>
      </w:r>
      <w:r w:rsidRPr="008F3180">
        <w:rPr>
          <w:spacing w:val="25"/>
        </w:rPr>
        <w:t xml:space="preserve"> </w:t>
      </w:r>
      <w:r w:rsidRPr="008F3180">
        <w:t>as</w:t>
      </w:r>
      <w:r w:rsidRPr="008F3180">
        <w:rPr>
          <w:spacing w:val="25"/>
        </w:rPr>
        <w:t xml:space="preserve"> </w:t>
      </w:r>
      <w:r w:rsidRPr="008F3180">
        <w:t>an</w:t>
      </w:r>
      <w:r w:rsidRPr="008F3180">
        <w:rPr>
          <w:spacing w:val="24"/>
        </w:rPr>
        <w:t xml:space="preserve"> </w:t>
      </w:r>
      <w:r w:rsidRPr="008F3180">
        <w:t xml:space="preserve">organizing committee member </w:t>
      </w:r>
      <w:r w:rsidRPr="008F3180">
        <w:rPr>
          <w:spacing w:val="25"/>
        </w:rPr>
        <w:t>in one day workshop on “</w:t>
      </w:r>
      <w:r w:rsidRPr="008F3180">
        <w:t>Perspective role of miller production strategies to augment the sustainability and to mitigate climate change for better livelihood of</w:t>
      </w:r>
      <w:r w:rsidR="003E42F1" w:rsidRPr="008F3180">
        <w:t xml:space="preserve"> </w:t>
      </w:r>
      <w:r w:rsidRPr="008F3180">
        <w:t>farming community” organized by Dept. of Agronomy and Dept. of Agricultural economics &amp; extension, PAJANCOA &amp; RI, on 17th April ,2023.</w:t>
      </w:r>
      <w:r w:rsidRPr="008F3180">
        <w:rPr>
          <w:spacing w:val="25"/>
        </w:rPr>
        <w:t xml:space="preserve"> </w:t>
      </w:r>
    </w:p>
    <w:p w:rsidR="000C36BB" w:rsidRPr="008F3180" w:rsidRDefault="000C36BB" w:rsidP="008F3180">
      <w:pPr>
        <w:pStyle w:val="ListParagraph"/>
        <w:numPr>
          <w:ilvl w:val="0"/>
          <w:numId w:val="16"/>
        </w:numPr>
        <w:ind w:left="446"/>
        <w:contextualSpacing/>
        <w:jc w:val="both"/>
      </w:pPr>
      <w:r w:rsidRPr="008F3180">
        <w:t>Participated in one day workshop on “Perspective role of miller production strategies to augment the sustainability and to mitigate climate change for better livelihood of farming community” organized by Dept. of Agronomy and Dept. of Agricultural economics &amp; extension, PAJANCOA &amp; RI, on 17</w:t>
      </w:r>
      <w:r w:rsidRPr="008F3180">
        <w:rPr>
          <w:vertAlign w:val="superscript"/>
        </w:rPr>
        <w:t>th</w:t>
      </w:r>
      <w:r w:rsidRPr="008F3180">
        <w:t xml:space="preserve"> April, 2023. </w:t>
      </w:r>
    </w:p>
    <w:p w:rsidR="000C36BB" w:rsidRPr="008F3180" w:rsidRDefault="000C36BB" w:rsidP="008F3180">
      <w:pPr>
        <w:pStyle w:val="ListParagraph"/>
        <w:numPr>
          <w:ilvl w:val="0"/>
          <w:numId w:val="16"/>
        </w:numPr>
        <w:ind w:left="446"/>
        <w:contextualSpacing/>
        <w:jc w:val="both"/>
      </w:pPr>
      <w:r w:rsidRPr="008F3180">
        <w:t>Participated in one day workshop on “AN empirical assessment of production and consumption patterns of millets in Karnataka, Tamil Nadu and U.T. of Puducherry” organized by department of agricultural economics and extension, PAJANCOA &amp; RI on 12</w:t>
      </w:r>
      <w:r w:rsidRPr="008F3180">
        <w:rPr>
          <w:vertAlign w:val="superscript"/>
        </w:rPr>
        <w:t>th</w:t>
      </w:r>
      <w:r w:rsidRPr="008F3180">
        <w:t xml:space="preserve"> march, 2024. </w:t>
      </w:r>
    </w:p>
    <w:p w:rsidR="000C36BB" w:rsidRPr="008F3180" w:rsidRDefault="000C36BB" w:rsidP="008F3180">
      <w:pPr>
        <w:pStyle w:val="ListParagraph"/>
        <w:numPr>
          <w:ilvl w:val="0"/>
          <w:numId w:val="16"/>
        </w:numPr>
        <w:ind w:left="446"/>
        <w:contextualSpacing/>
        <w:jc w:val="both"/>
      </w:pPr>
      <w:r w:rsidRPr="008F3180">
        <w:t>Participated in one day work shop on “Oyster &amp; milky mushroom production technology and value addition of mushroom” organized by department of plant pathology &amp; agricultural extension at JSACAT on 30</w:t>
      </w:r>
      <w:r w:rsidRPr="008F3180">
        <w:rPr>
          <w:vertAlign w:val="superscript"/>
        </w:rPr>
        <w:t>th</w:t>
      </w:r>
      <w:r w:rsidRPr="008F3180">
        <w:t xml:space="preserve"> march, 2024. </w:t>
      </w:r>
    </w:p>
    <w:p w:rsidR="000C36BB" w:rsidRPr="008F3180" w:rsidRDefault="000C36BB" w:rsidP="008F3180">
      <w:pPr>
        <w:spacing w:after="0" w:line="240" w:lineRule="auto"/>
        <w:ind w:right="-3"/>
        <w:contextualSpacing/>
        <w:jc w:val="both"/>
        <w:rPr>
          <w:rFonts w:ascii="Times New Roman" w:hAnsi="Times New Roman" w:cs="Times New Roman"/>
          <w:b/>
          <w:bCs/>
        </w:rPr>
      </w:pPr>
      <w:r w:rsidRPr="008F3180">
        <w:rPr>
          <w:rFonts w:ascii="Times New Roman" w:hAnsi="Times New Roman" w:cs="Times New Roman"/>
          <w:b/>
          <w:bCs/>
        </w:rPr>
        <w:t xml:space="preserve">Trainings attended </w:t>
      </w:r>
    </w:p>
    <w:p w:rsidR="000C36BB" w:rsidRPr="008F3180" w:rsidRDefault="000C36BB" w:rsidP="008F3180">
      <w:pPr>
        <w:pStyle w:val="ListParagraph"/>
        <w:numPr>
          <w:ilvl w:val="0"/>
          <w:numId w:val="17"/>
        </w:numPr>
        <w:ind w:left="446"/>
        <w:contextualSpacing/>
        <w:jc w:val="both"/>
      </w:pPr>
      <w:r w:rsidRPr="008F3180">
        <w:t xml:space="preserve">Participated in 3 days organic farming training conducted by </w:t>
      </w:r>
      <w:proofErr w:type="spellStart"/>
      <w:r w:rsidRPr="008F3180">
        <w:t>Nammalvar</w:t>
      </w:r>
      <w:proofErr w:type="spellEnd"/>
      <w:r w:rsidRPr="008F3180">
        <w:t xml:space="preserve"> organic farming training institute, Pondicherry on 30</w:t>
      </w:r>
      <w:r w:rsidRPr="008F3180">
        <w:rPr>
          <w:vertAlign w:val="superscript"/>
        </w:rPr>
        <w:t>th</w:t>
      </w:r>
      <w:r w:rsidRPr="008F3180">
        <w:t xml:space="preserve"> October 2021 and   27, 28</w:t>
      </w:r>
      <w:r w:rsidRPr="008F3180">
        <w:rPr>
          <w:vertAlign w:val="superscript"/>
        </w:rPr>
        <w:t>th</w:t>
      </w:r>
      <w:r w:rsidRPr="008F3180">
        <w:t xml:space="preserve"> November</w:t>
      </w:r>
      <w:r w:rsidR="00B5577B" w:rsidRPr="008F3180">
        <w:t>,</w:t>
      </w:r>
      <w:r w:rsidRPr="008F3180">
        <w:t xml:space="preserve"> 2021. </w:t>
      </w:r>
    </w:p>
    <w:p w:rsidR="000C36BB" w:rsidRPr="008F3180" w:rsidRDefault="000C36BB" w:rsidP="008F3180">
      <w:pPr>
        <w:pStyle w:val="ListParagraph"/>
        <w:numPr>
          <w:ilvl w:val="0"/>
          <w:numId w:val="17"/>
        </w:numPr>
        <w:ind w:left="446"/>
        <w:contextualSpacing/>
        <w:jc w:val="both"/>
      </w:pPr>
      <w:r w:rsidRPr="008F3180">
        <w:t xml:space="preserve">Participated in training on “Techniques related to traditional organic paddy cultivation, organic farming, natural input production, use of crop protection through hands - on demonstration in field conducted by </w:t>
      </w:r>
      <w:proofErr w:type="spellStart"/>
      <w:r w:rsidRPr="008F3180">
        <w:t>vedapuri</w:t>
      </w:r>
      <w:proofErr w:type="spellEnd"/>
      <w:r w:rsidRPr="008F3180">
        <w:t xml:space="preserve"> natural farmers association from 27.10.2021 to 07.02.2022. </w:t>
      </w:r>
    </w:p>
    <w:p w:rsidR="000C36BB" w:rsidRPr="008F3180" w:rsidRDefault="000C36BB" w:rsidP="008F3180">
      <w:pPr>
        <w:pStyle w:val="ListParagraph"/>
        <w:numPr>
          <w:ilvl w:val="0"/>
          <w:numId w:val="17"/>
        </w:numPr>
        <w:ind w:left="446"/>
        <w:contextualSpacing/>
        <w:jc w:val="both"/>
      </w:pPr>
      <w:r w:rsidRPr="008F3180">
        <w:t xml:space="preserve">Participated in one day training course for “fish farming “at NVR farms, </w:t>
      </w:r>
      <w:proofErr w:type="spellStart"/>
      <w:r w:rsidRPr="008F3180">
        <w:t>korkadu</w:t>
      </w:r>
      <w:proofErr w:type="spellEnd"/>
      <w:r w:rsidRPr="008F3180">
        <w:t xml:space="preserve"> on 11</w:t>
      </w:r>
      <w:r w:rsidRPr="008F3180">
        <w:rPr>
          <w:vertAlign w:val="superscript"/>
        </w:rPr>
        <w:t>th</w:t>
      </w:r>
      <w:r w:rsidRPr="008F3180">
        <w:t xml:space="preserve"> December</w:t>
      </w:r>
      <w:r w:rsidR="00B5577B" w:rsidRPr="008F3180">
        <w:t>,</w:t>
      </w:r>
      <w:r w:rsidRPr="008F3180">
        <w:t xml:space="preserve"> 2021.</w:t>
      </w:r>
    </w:p>
    <w:p w:rsidR="003A0687" w:rsidRPr="008F3180" w:rsidRDefault="000C36BB" w:rsidP="008F3180">
      <w:pPr>
        <w:pStyle w:val="ListParagraph"/>
        <w:numPr>
          <w:ilvl w:val="0"/>
          <w:numId w:val="17"/>
        </w:numPr>
        <w:ind w:left="446"/>
        <w:contextualSpacing/>
        <w:jc w:val="both"/>
      </w:pPr>
      <w:r w:rsidRPr="008F3180">
        <w:t xml:space="preserve">Participated in 15 days international training cum workshop program on “Agriculture 5.0 next level approach towards smart farming, innovation and </w:t>
      </w:r>
      <w:proofErr w:type="spellStart"/>
      <w:r w:rsidRPr="008F3180">
        <w:t>agripreneurship</w:t>
      </w:r>
      <w:proofErr w:type="spellEnd"/>
      <w:r w:rsidRPr="008F3180">
        <w:t>” conducted by just agriculture education group &amp; AEEFWS   from 15</w:t>
      </w:r>
      <w:r w:rsidRPr="008F3180">
        <w:rPr>
          <w:vertAlign w:val="superscript"/>
        </w:rPr>
        <w:t>th</w:t>
      </w:r>
      <w:r w:rsidRPr="008F3180">
        <w:t xml:space="preserve"> August to 29</w:t>
      </w:r>
      <w:r w:rsidRPr="008F3180">
        <w:rPr>
          <w:vertAlign w:val="superscript"/>
        </w:rPr>
        <w:t>th</w:t>
      </w:r>
      <w:r w:rsidRPr="008F3180">
        <w:t xml:space="preserve"> August, 2023</w:t>
      </w:r>
      <w:r w:rsidR="00B5577B" w:rsidRPr="008F3180">
        <w:t>.</w:t>
      </w:r>
    </w:p>
    <w:p w:rsidR="00C7176D" w:rsidRDefault="003A0687" w:rsidP="00C7176D">
      <w:pPr>
        <w:pStyle w:val="ListParagraph"/>
        <w:numPr>
          <w:ilvl w:val="0"/>
          <w:numId w:val="17"/>
        </w:numPr>
        <w:ind w:right="-3"/>
        <w:contextualSpacing/>
        <w:jc w:val="both"/>
      </w:pPr>
      <w:r w:rsidRPr="008F3180">
        <w:t xml:space="preserve">Participated in 30 days winter school training program-Krishi Manthan “Technological advances leading to smart farming &amp; </w:t>
      </w:r>
      <w:proofErr w:type="spellStart"/>
      <w:r w:rsidRPr="008F3180">
        <w:t>agripreneurship</w:t>
      </w:r>
      <w:proofErr w:type="spellEnd"/>
      <w:r w:rsidRPr="008F3180">
        <w:t>” conducted by just agriculture education group during 01</w:t>
      </w:r>
      <w:r w:rsidRPr="008F3180">
        <w:rPr>
          <w:vertAlign w:val="superscript"/>
        </w:rPr>
        <w:t>st</w:t>
      </w:r>
      <w:r w:rsidRPr="008F3180">
        <w:t xml:space="preserve"> January to 30</w:t>
      </w:r>
      <w:r w:rsidRPr="008F3180">
        <w:rPr>
          <w:vertAlign w:val="superscript"/>
        </w:rPr>
        <w:t>th</w:t>
      </w:r>
      <w:r w:rsidRPr="008F3180">
        <w:t xml:space="preserve"> January, 2024.</w:t>
      </w:r>
    </w:p>
    <w:p w:rsidR="00C7176D" w:rsidRPr="00C7176D" w:rsidRDefault="00C7176D" w:rsidP="00C7176D">
      <w:pPr>
        <w:pStyle w:val="ListParagraph"/>
        <w:ind w:left="142" w:right="-3" w:hanging="142"/>
        <w:contextualSpacing/>
        <w:jc w:val="both"/>
      </w:pPr>
      <w:r w:rsidRPr="00C7176D">
        <w:rPr>
          <w:b/>
          <w:bCs/>
          <w:sz w:val="24"/>
        </w:rPr>
        <w:t>WEBINARS ATTENDED:</w:t>
      </w:r>
    </w:p>
    <w:p w:rsidR="00C7176D" w:rsidRDefault="00C7176D" w:rsidP="00C7176D">
      <w:pPr>
        <w:pStyle w:val="ListParagraph"/>
        <w:numPr>
          <w:ilvl w:val="0"/>
          <w:numId w:val="25"/>
        </w:numPr>
        <w:tabs>
          <w:tab w:val="left" w:pos="1440"/>
        </w:tabs>
        <w:spacing w:before="160"/>
        <w:ind w:left="426" w:right="-10" w:hanging="349"/>
        <w:jc w:val="both"/>
      </w:pPr>
      <w:r w:rsidRPr="00C7176D">
        <w:t xml:space="preserve">Participated in 1 day webinar in AI&amp;ML tools for agriculture conducted by Krishi </w:t>
      </w:r>
      <w:r w:rsidR="00FF2F1D" w:rsidRPr="00C7176D">
        <w:t xml:space="preserve">Career </w:t>
      </w:r>
      <w:r w:rsidR="00FF2F1D">
        <w:t>Academy</w:t>
      </w:r>
      <w:r w:rsidRPr="00C7176D">
        <w:t xml:space="preserve"> &amp; Bioresearch community on 29</w:t>
      </w:r>
      <w:r w:rsidRPr="00C7176D">
        <w:rPr>
          <w:vertAlign w:val="superscript"/>
        </w:rPr>
        <w:t>th</w:t>
      </w:r>
      <w:r w:rsidRPr="00C7176D">
        <w:t xml:space="preserve"> Dec 2024.</w:t>
      </w:r>
    </w:p>
    <w:p w:rsidR="00C86955" w:rsidRPr="00C7176D" w:rsidRDefault="00C86955" w:rsidP="00E1362A">
      <w:pPr>
        <w:pStyle w:val="ListParagraph"/>
        <w:numPr>
          <w:ilvl w:val="0"/>
          <w:numId w:val="25"/>
        </w:numPr>
        <w:tabs>
          <w:tab w:val="left" w:pos="1440"/>
        </w:tabs>
        <w:ind w:left="426" w:right="-10" w:hanging="349"/>
        <w:jc w:val="both"/>
      </w:pPr>
      <w:r>
        <w:t xml:space="preserve">Participated in 1day international webinar in “Pulses: Bringing Diversity to </w:t>
      </w:r>
      <w:proofErr w:type="spellStart"/>
      <w:r>
        <w:t>Agrifood</w:t>
      </w:r>
      <w:proofErr w:type="spellEnd"/>
      <w:r>
        <w:t xml:space="preserve"> System” conducted by </w:t>
      </w:r>
      <w:proofErr w:type="spellStart"/>
      <w:r>
        <w:t>Agri</w:t>
      </w:r>
      <w:proofErr w:type="spellEnd"/>
      <w:r>
        <w:t xml:space="preserve"> meet foundation </w:t>
      </w:r>
      <w:proofErr w:type="spellStart"/>
      <w:r>
        <w:t>bharat</w:t>
      </w:r>
      <w:proofErr w:type="spellEnd"/>
      <w:r>
        <w:t xml:space="preserve"> on 10</w:t>
      </w:r>
      <w:r w:rsidRPr="00C86955">
        <w:rPr>
          <w:vertAlign w:val="superscript"/>
        </w:rPr>
        <w:t>th</w:t>
      </w:r>
      <w:r>
        <w:t xml:space="preserve"> Feb 2025.</w:t>
      </w:r>
    </w:p>
    <w:p w:rsidR="003A0687" w:rsidRPr="008F3180" w:rsidRDefault="003A0687" w:rsidP="008F3180">
      <w:pPr>
        <w:spacing w:after="0" w:line="240" w:lineRule="auto"/>
        <w:ind w:right="-3"/>
        <w:contextualSpacing/>
        <w:jc w:val="both"/>
        <w:rPr>
          <w:rFonts w:ascii="Times New Roman" w:hAnsi="Times New Roman" w:cs="Times New Roman"/>
          <w:b/>
          <w:bCs/>
        </w:rPr>
      </w:pPr>
      <w:r w:rsidRPr="008F3180">
        <w:rPr>
          <w:rFonts w:ascii="Times New Roman" w:hAnsi="Times New Roman" w:cs="Times New Roman"/>
          <w:b/>
          <w:bCs/>
        </w:rPr>
        <w:t>ADDITIONAL COURSES:</w:t>
      </w:r>
    </w:p>
    <w:p w:rsidR="008F3180" w:rsidRPr="001275A4" w:rsidRDefault="003A0687" w:rsidP="008F3180">
      <w:pPr>
        <w:pStyle w:val="ListParagraph"/>
        <w:numPr>
          <w:ilvl w:val="0"/>
          <w:numId w:val="21"/>
        </w:numPr>
        <w:ind w:left="426" w:right="-3"/>
        <w:contextualSpacing/>
        <w:jc w:val="both"/>
      </w:pPr>
      <w:r w:rsidRPr="008F3180">
        <w:t>Completed</w:t>
      </w:r>
      <w:r w:rsidRPr="008F3180">
        <w:rPr>
          <w:spacing w:val="17"/>
        </w:rPr>
        <w:t xml:space="preserve"> </w:t>
      </w:r>
      <w:r w:rsidRPr="008F3180">
        <w:t>integrated pest management (IPM)</w:t>
      </w:r>
      <w:r w:rsidRPr="008F3180">
        <w:rPr>
          <w:spacing w:val="18"/>
        </w:rPr>
        <w:t xml:space="preserve"> </w:t>
      </w:r>
      <w:r w:rsidRPr="008F3180">
        <w:t>course</w:t>
      </w:r>
      <w:r w:rsidRPr="008F3180">
        <w:rPr>
          <w:spacing w:val="18"/>
        </w:rPr>
        <w:t xml:space="preserve"> </w:t>
      </w:r>
      <w:r w:rsidRPr="008F3180">
        <w:t>in</w:t>
      </w:r>
      <w:r w:rsidRPr="008F3180">
        <w:rPr>
          <w:spacing w:val="18"/>
        </w:rPr>
        <w:t xml:space="preserve"> </w:t>
      </w:r>
      <w:proofErr w:type="spellStart"/>
      <w:r w:rsidRPr="008F3180">
        <w:t>agMOOCs</w:t>
      </w:r>
      <w:proofErr w:type="spellEnd"/>
      <w:r w:rsidRPr="008F3180">
        <w:rPr>
          <w:spacing w:val="19"/>
        </w:rPr>
        <w:t xml:space="preserve"> </w:t>
      </w:r>
      <w:r w:rsidRPr="008F3180">
        <w:t>conducted</w:t>
      </w:r>
      <w:r w:rsidRPr="008F3180">
        <w:rPr>
          <w:spacing w:val="17"/>
        </w:rPr>
        <w:t xml:space="preserve"> </w:t>
      </w:r>
      <w:r w:rsidRPr="008F3180">
        <w:t>during</w:t>
      </w:r>
      <w:r w:rsidRPr="008F3180">
        <w:rPr>
          <w:spacing w:val="17"/>
        </w:rPr>
        <w:t xml:space="preserve"> </w:t>
      </w:r>
      <w:r w:rsidRPr="008F3180">
        <w:t>July 11</w:t>
      </w:r>
      <w:r w:rsidRPr="008F3180">
        <w:rPr>
          <w:vertAlign w:val="superscript"/>
        </w:rPr>
        <w:t>th</w:t>
      </w:r>
      <w:r w:rsidRPr="008F3180">
        <w:t xml:space="preserve"> – September 15</w:t>
      </w:r>
      <w:r w:rsidRPr="008F3180">
        <w:rPr>
          <w:vertAlign w:val="superscript"/>
        </w:rPr>
        <w:t>th</w:t>
      </w:r>
      <w:r w:rsidRPr="008F3180">
        <w:t>, 2023.</w:t>
      </w:r>
    </w:p>
    <w:p w:rsidR="003A0687" w:rsidRPr="008F3180" w:rsidRDefault="003A0687" w:rsidP="008F3180">
      <w:pPr>
        <w:spacing w:after="0" w:line="240" w:lineRule="auto"/>
        <w:ind w:right="-3"/>
        <w:contextualSpacing/>
        <w:jc w:val="both"/>
        <w:rPr>
          <w:rFonts w:ascii="Times New Roman" w:hAnsi="Times New Roman" w:cs="Times New Roman"/>
        </w:rPr>
      </w:pPr>
      <w:r w:rsidRPr="008F3180">
        <w:rPr>
          <w:rFonts w:ascii="Times New Roman" w:hAnsi="Times New Roman" w:cs="Times New Roman"/>
          <w:b/>
          <w:bCs/>
        </w:rPr>
        <w:t>CO-CURRICULAR</w:t>
      </w:r>
      <w:r w:rsidRPr="008F3180">
        <w:rPr>
          <w:rFonts w:ascii="Times New Roman" w:hAnsi="Times New Roman" w:cs="Times New Roman"/>
          <w:b/>
          <w:bCs/>
          <w:spacing w:val="-2"/>
        </w:rPr>
        <w:t xml:space="preserve"> </w:t>
      </w:r>
      <w:r w:rsidRPr="008F3180">
        <w:rPr>
          <w:rFonts w:ascii="Times New Roman" w:hAnsi="Times New Roman" w:cs="Times New Roman"/>
          <w:b/>
          <w:bCs/>
        </w:rPr>
        <w:t>AND</w:t>
      </w:r>
      <w:r w:rsidRPr="008F3180">
        <w:rPr>
          <w:rFonts w:ascii="Times New Roman" w:hAnsi="Times New Roman" w:cs="Times New Roman"/>
          <w:b/>
          <w:bCs/>
          <w:spacing w:val="-2"/>
        </w:rPr>
        <w:t xml:space="preserve"> </w:t>
      </w:r>
      <w:r w:rsidRPr="008F3180">
        <w:rPr>
          <w:rFonts w:ascii="Times New Roman" w:hAnsi="Times New Roman" w:cs="Times New Roman"/>
          <w:b/>
          <w:bCs/>
        </w:rPr>
        <w:t>EXTRA</w:t>
      </w:r>
      <w:r w:rsidRPr="008F3180">
        <w:rPr>
          <w:rFonts w:ascii="Times New Roman" w:hAnsi="Times New Roman" w:cs="Times New Roman"/>
          <w:b/>
          <w:bCs/>
          <w:spacing w:val="-1"/>
        </w:rPr>
        <w:t xml:space="preserve"> </w:t>
      </w:r>
      <w:r w:rsidRPr="008F3180">
        <w:rPr>
          <w:rFonts w:ascii="Times New Roman" w:hAnsi="Times New Roman" w:cs="Times New Roman"/>
          <w:b/>
          <w:bCs/>
        </w:rPr>
        <w:t>CURRICULAR</w:t>
      </w:r>
      <w:r w:rsidRPr="008F3180">
        <w:rPr>
          <w:rFonts w:ascii="Times New Roman" w:hAnsi="Times New Roman" w:cs="Times New Roman"/>
          <w:b/>
          <w:bCs/>
          <w:spacing w:val="-2"/>
        </w:rPr>
        <w:t xml:space="preserve"> </w:t>
      </w:r>
      <w:r w:rsidRPr="008F3180">
        <w:rPr>
          <w:rFonts w:ascii="Times New Roman" w:hAnsi="Times New Roman" w:cs="Times New Roman"/>
          <w:b/>
          <w:bCs/>
        </w:rPr>
        <w:t>ACTVITIES:</w:t>
      </w:r>
    </w:p>
    <w:p w:rsidR="00AB6933" w:rsidRDefault="003A0687" w:rsidP="00AB6933">
      <w:pPr>
        <w:pStyle w:val="ListParagraph"/>
        <w:numPr>
          <w:ilvl w:val="0"/>
          <w:numId w:val="23"/>
        </w:numPr>
        <w:ind w:right="-3"/>
        <w:contextualSpacing/>
        <w:jc w:val="both"/>
      </w:pPr>
      <w:r w:rsidRPr="008F3180">
        <w:t>Have</w:t>
      </w:r>
      <w:r w:rsidRPr="008F3180">
        <w:rPr>
          <w:spacing w:val="-2"/>
        </w:rPr>
        <w:t xml:space="preserve"> </w:t>
      </w:r>
      <w:r w:rsidRPr="008F3180">
        <w:t>sound knowledge</w:t>
      </w:r>
      <w:r w:rsidRPr="008F3180">
        <w:rPr>
          <w:spacing w:val="-1"/>
        </w:rPr>
        <w:t xml:space="preserve"> </w:t>
      </w:r>
      <w:r w:rsidRPr="008F3180">
        <w:t>in MS office</w:t>
      </w:r>
    </w:p>
    <w:p w:rsidR="008F3180" w:rsidRPr="008F3180" w:rsidRDefault="003A0687" w:rsidP="00AB6933">
      <w:pPr>
        <w:pStyle w:val="ListParagraph"/>
        <w:numPr>
          <w:ilvl w:val="0"/>
          <w:numId w:val="23"/>
        </w:numPr>
        <w:ind w:right="-3"/>
        <w:contextualSpacing/>
        <w:jc w:val="both"/>
      </w:pPr>
      <w:r w:rsidRPr="008F3180">
        <w:t>Sports (Volleyball, Kabaddi, Table Tennis, Ball Badminton, Track events)</w:t>
      </w:r>
    </w:p>
    <w:p w:rsidR="003A0687" w:rsidRPr="008F3180" w:rsidRDefault="008F3180" w:rsidP="008F3180">
      <w:pPr>
        <w:pStyle w:val="ListParagraph"/>
        <w:ind w:left="0" w:right="-3" w:firstLine="0"/>
        <w:contextualSpacing/>
        <w:jc w:val="both"/>
        <w:rPr>
          <w:b/>
          <w:bCs/>
        </w:rPr>
      </w:pPr>
      <w:r w:rsidRPr="008F3180">
        <w:rPr>
          <w:b/>
          <w:bCs/>
        </w:rPr>
        <w:t>SKILLS</w:t>
      </w:r>
      <w:r w:rsidR="003A0687" w:rsidRPr="008F3180">
        <w:rPr>
          <w:b/>
          <w:bCs/>
        </w:rPr>
        <w:t xml:space="preserve"> </w:t>
      </w:r>
    </w:p>
    <w:p w:rsidR="003A0687" w:rsidRDefault="008F3180" w:rsidP="001275A4">
      <w:pPr>
        <w:pStyle w:val="ListParagraph"/>
        <w:numPr>
          <w:ilvl w:val="0"/>
          <w:numId w:val="24"/>
        </w:numPr>
        <w:ind w:right="-3"/>
        <w:contextualSpacing/>
        <w:jc w:val="both"/>
      </w:pPr>
      <w:r w:rsidRPr="008F3180">
        <w:t xml:space="preserve">Time management, punctuality, leadership, management. </w:t>
      </w:r>
    </w:p>
    <w:p w:rsidR="009A710D" w:rsidRPr="008F3180" w:rsidRDefault="009A710D" w:rsidP="009A710D">
      <w:pPr>
        <w:ind w:right="-3"/>
        <w:contextualSpacing/>
        <w:jc w:val="both"/>
      </w:pPr>
    </w:p>
    <w:p w:rsidR="003A0687" w:rsidRPr="008F3180" w:rsidRDefault="003A0687" w:rsidP="008F3180">
      <w:pPr>
        <w:spacing w:after="0" w:line="240" w:lineRule="auto"/>
        <w:ind w:right="-3"/>
        <w:contextualSpacing/>
        <w:jc w:val="both"/>
        <w:rPr>
          <w:rFonts w:ascii="Times New Roman" w:hAnsi="Times New Roman" w:cs="Times New Roman"/>
          <w:b/>
          <w:bCs/>
        </w:rPr>
      </w:pPr>
      <w:r w:rsidRPr="008F3180">
        <w:rPr>
          <w:rFonts w:ascii="Times New Roman" w:hAnsi="Times New Roman" w:cs="Times New Roman"/>
          <w:b/>
          <w:bCs/>
        </w:rPr>
        <w:lastRenderedPageBreak/>
        <w:t>ACHIEVEMENTS:</w:t>
      </w:r>
    </w:p>
    <w:p w:rsidR="003A0687" w:rsidRPr="008F3180" w:rsidRDefault="003A0687" w:rsidP="00AB6933">
      <w:pPr>
        <w:pStyle w:val="ListParagraph"/>
        <w:numPr>
          <w:ilvl w:val="0"/>
          <w:numId w:val="20"/>
        </w:numPr>
        <w:ind w:right="-3"/>
        <w:contextualSpacing/>
        <w:jc w:val="both"/>
      </w:pPr>
      <w:r w:rsidRPr="008F3180">
        <w:t>First</w:t>
      </w:r>
      <w:r w:rsidRPr="008F3180">
        <w:rPr>
          <w:spacing w:val="51"/>
        </w:rPr>
        <w:t xml:space="preserve"> </w:t>
      </w:r>
      <w:r w:rsidRPr="008F3180">
        <w:t>prize</w:t>
      </w:r>
      <w:r w:rsidRPr="008F3180">
        <w:rPr>
          <w:spacing w:val="50"/>
        </w:rPr>
        <w:t xml:space="preserve"> </w:t>
      </w:r>
      <w:r w:rsidRPr="008F3180">
        <w:t>in</w:t>
      </w:r>
      <w:r w:rsidRPr="008F3180">
        <w:rPr>
          <w:spacing w:val="48"/>
        </w:rPr>
        <w:t xml:space="preserve"> </w:t>
      </w:r>
      <w:r w:rsidRPr="008F3180">
        <w:t>inter</w:t>
      </w:r>
      <w:r w:rsidRPr="008F3180">
        <w:rPr>
          <w:spacing w:val="50"/>
        </w:rPr>
        <w:t xml:space="preserve"> </w:t>
      </w:r>
      <w:r w:rsidRPr="008F3180">
        <w:t>college</w:t>
      </w:r>
      <w:r w:rsidRPr="008F3180">
        <w:rPr>
          <w:spacing w:val="50"/>
        </w:rPr>
        <w:t xml:space="preserve"> </w:t>
      </w:r>
      <w:r w:rsidRPr="008F3180">
        <w:t>tournament</w:t>
      </w:r>
      <w:r w:rsidRPr="008F3180">
        <w:rPr>
          <w:spacing w:val="50"/>
        </w:rPr>
        <w:t xml:space="preserve"> </w:t>
      </w:r>
      <w:r w:rsidRPr="008F3180">
        <w:t>“Jeux d’ Agri-2024”</w:t>
      </w:r>
      <w:r w:rsidRPr="008F3180">
        <w:rPr>
          <w:spacing w:val="50"/>
        </w:rPr>
        <w:t xml:space="preserve"> </w:t>
      </w:r>
      <w:r w:rsidRPr="008F3180">
        <w:t>for</w:t>
      </w:r>
      <w:r w:rsidRPr="008F3180">
        <w:rPr>
          <w:spacing w:val="50"/>
        </w:rPr>
        <w:t xml:space="preserve"> </w:t>
      </w:r>
      <w:r w:rsidRPr="008F3180">
        <w:t>the</w:t>
      </w:r>
      <w:r w:rsidRPr="008F3180">
        <w:rPr>
          <w:spacing w:val="50"/>
        </w:rPr>
        <w:t xml:space="preserve"> </w:t>
      </w:r>
      <w:r w:rsidRPr="008F3180">
        <w:t>event</w:t>
      </w:r>
      <w:r w:rsidRPr="008F3180">
        <w:rPr>
          <w:spacing w:val="55"/>
        </w:rPr>
        <w:t xml:space="preserve"> </w:t>
      </w:r>
      <w:r w:rsidRPr="008F3180">
        <w:t>“Volleyball”.</w:t>
      </w:r>
    </w:p>
    <w:p w:rsidR="003A0687" w:rsidRPr="008F3180" w:rsidRDefault="003A0687" w:rsidP="00AB6933">
      <w:pPr>
        <w:pStyle w:val="ListParagraph"/>
        <w:numPr>
          <w:ilvl w:val="0"/>
          <w:numId w:val="20"/>
        </w:numPr>
        <w:ind w:right="-3"/>
        <w:contextualSpacing/>
        <w:jc w:val="both"/>
      </w:pPr>
      <w:r w:rsidRPr="008F3180">
        <w:t>First prize in State level intercollegiate tournament “</w:t>
      </w:r>
      <w:r w:rsidR="00F63DE5" w:rsidRPr="008F3180">
        <w:t>Chairman's</w:t>
      </w:r>
      <w:r w:rsidRPr="008F3180">
        <w:t xml:space="preserve"> trophy Spiker’s- 2024” for the event Volleyball.</w:t>
      </w:r>
    </w:p>
    <w:p w:rsidR="003A0687" w:rsidRPr="008F3180" w:rsidRDefault="003A0687" w:rsidP="00AB6933">
      <w:pPr>
        <w:pStyle w:val="ListParagraph"/>
        <w:numPr>
          <w:ilvl w:val="0"/>
          <w:numId w:val="20"/>
        </w:numPr>
        <w:ind w:right="-3"/>
        <w:contextualSpacing/>
        <w:jc w:val="both"/>
      </w:pPr>
      <w:r w:rsidRPr="008F3180">
        <w:t xml:space="preserve">Second price in inter college tournament “Jeux d’ Agri-2023” for the event “Volleyball” </w:t>
      </w:r>
    </w:p>
    <w:p w:rsidR="003A0687" w:rsidRPr="008F3180" w:rsidRDefault="003A0687" w:rsidP="00AB6933">
      <w:pPr>
        <w:pStyle w:val="ListParagraph"/>
        <w:numPr>
          <w:ilvl w:val="0"/>
          <w:numId w:val="20"/>
        </w:numPr>
        <w:ind w:right="-3"/>
        <w:contextualSpacing/>
        <w:jc w:val="both"/>
      </w:pPr>
      <w:r w:rsidRPr="008F3180">
        <w:t>Second price in inter college tournament “Sporag-2019” for the event “Volleyball”</w:t>
      </w:r>
    </w:p>
    <w:p w:rsidR="003A0687" w:rsidRPr="008F3180" w:rsidRDefault="003A0687" w:rsidP="00AB6933">
      <w:pPr>
        <w:pStyle w:val="ListParagraph"/>
        <w:numPr>
          <w:ilvl w:val="0"/>
          <w:numId w:val="20"/>
        </w:numPr>
        <w:ind w:right="-3"/>
        <w:contextualSpacing/>
        <w:jc w:val="both"/>
      </w:pPr>
      <w:r w:rsidRPr="008F3180">
        <w:t xml:space="preserve">First prize in Annual Sports Meet 2024 for the event “Kabaddi” </w:t>
      </w:r>
    </w:p>
    <w:p w:rsidR="003A0687" w:rsidRPr="008F3180" w:rsidRDefault="003A0687" w:rsidP="00AB6933">
      <w:pPr>
        <w:pStyle w:val="ListParagraph"/>
        <w:numPr>
          <w:ilvl w:val="0"/>
          <w:numId w:val="20"/>
        </w:numPr>
        <w:ind w:right="-3"/>
        <w:contextualSpacing/>
        <w:jc w:val="both"/>
      </w:pPr>
      <w:r w:rsidRPr="008F3180">
        <w:t>First prize in Annual Sports Meet 2024 for the event “Cricket”</w:t>
      </w:r>
    </w:p>
    <w:p w:rsidR="003A0687" w:rsidRPr="008F3180" w:rsidRDefault="003A0687" w:rsidP="00AB6933">
      <w:pPr>
        <w:pStyle w:val="ListParagraph"/>
        <w:numPr>
          <w:ilvl w:val="0"/>
          <w:numId w:val="20"/>
        </w:numPr>
        <w:ind w:right="-3"/>
        <w:contextualSpacing/>
        <w:jc w:val="both"/>
      </w:pPr>
      <w:r w:rsidRPr="008F3180">
        <w:t>Second prize in Annual Sports Meet 2024 for the event “Volleyball”</w:t>
      </w:r>
    </w:p>
    <w:p w:rsidR="003A0687" w:rsidRPr="008F3180" w:rsidRDefault="003A0687" w:rsidP="00AB6933">
      <w:pPr>
        <w:pStyle w:val="ListParagraph"/>
        <w:numPr>
          <w:ilvl w:val="0"/>
          <w:numId w:val="20"/>
        </w:numPr>
        <w:ind w:right="-3"/>
        <w:contextualSpacing/>
        <w:jc w:val="both"/>
      </w:pPr>
      <w:r w:rsidRPr="008F3180">
        <w:t xml:space="preserve">Second prize in Annual Sports Meet 2024 for the event “Table Tennis” </w:t>
      </w:r>
    </w:p>
    <w:p w:rsidR="003A0687" w:rsidRPr="008F3180" w:rsidRDefault="003A0687" w:rsidP="008F3180">
      <w:pPr>
        <w:spacing w:after="0" w:line="240" w:lineRule="auto"/>
        <w:ind w:right="-3"/>
        <w:contextualSpacing/>
        <w:jc w:val="both"/>
        <w:rPr>
          <w:rFonts w:ascii="Times New Roman" w:hAnsi="Times New Roman" w:cs="Times New Roman"/>
          <w:b/>
          <w:bCs/>
        </w:rPr>
      </w:pPr>
      <w:r w:rsidRPr="008F3180">
        <w:rPr>
          <w:rFonts w:ascii="Times New Roman" w:hAnsi="Times New Roman" w:cs="Times New Roman"/>
          <w:b/>
          <w:bCs/>
        </w:rPr>
        <w:t>DECLARATION:</w:t>
      </w:r>
    </w:p>
    <w:p w:rsidR="003A0687" w:rsidRPr="008F3180" w:rsidRDefault="003A0687" w:rsidP="008F3180">
      <w:pPr>
        <w:spacing w:after="0" w:line="240" w:lineRule="auto"/>
        <w:ind w:right="-3" w:firstLine="720"/>
        <w:contextualSpacing/>
        <w:jc w:val="both"/>
        <w:rPr>
          <w:rFonts w:ascii="Times New Roman" w:hAnsi="Times New Roman" w:cs="Times New Roman"/>
        </w:rPr>
      </w:pPr>
      <w:r w:rsidRPr="008F3180">
        <w:rPr>
          <w:rFonts w:ascii="Times New Roman" w:hAnsi="Times New Roman" w:cs="Times New Roman"/>
        </w:rPr>
        <w:t>I</w:t>
      </w:r>
      <w:r w:rsidRPr="008F3180">
        <w:rPr>
          <w:rFonts w:ascii="Times New Roman" w:hAnsi="Times New Roman" w:cs="Times New Roman"/>
          <w:spacing w:val="2"/>
        </w:rPr>
        <w:t xml:space="preserve"> </w:t>
      </w:r>
      <w:r w:rsidRPr="008F3180">
        <w:rPr>
          <w:rFonts w:ascii="Times New Roman" w:hAnsi="Times New Roman" w:cs="Times New Roman"/>
        </w:rPr>
        <w:t>hereby</w:t>
      </w:r>
      <w:r w:rsidRPr="008F3180">
        <w:rPr>
          <w:rFonts w:ascii="Times New Roman" w:hAnsi="Times New Roman" w:cs="Times New Roman"/>
          <w:spacing w:val="59"/>
        </w:rPr>
        <w:t xml:space="preserve"> </w:t>
      </w:r>
      <w:r w:rsidRPr="008F3180">
        <w:rPr>
          <w:rFonts w:ascii="Times New Roman" w:hAnsi="Times New Roman" w:cs="Times New Roman"/>
        </w:rPr>
        <w:t>declare</w:t>
      </w:r>
      <w:r w:rsidRPr="008F3180">
        <w:rPr>
          <w:rFonts w:ascii="Times New Roman" w:hAnsi="Times New Roman" w:cs="Times New Roman"/>
          <w:spacing w:val="3"/>
        </w:rPr>
        <w:t xml:space="preserve"> </w:t>
      </w:r>
      <w:r w:rsidRPr="008F3180">
        <w:rPr>
          <w:rFonts w:ascii="Times New Roman" w:hAnsi="Times New Roman" w:cs="Times New Roman"/>
        </w:rPr>
        <w:t>that</w:t>
      </w:r>
      <w:r w:rsidRPr="008F3180">
        <w:rPr>
          <w:rFonts w:ascii="Times New Roman" w:hAnsi="Times New Roman" w:cs="Times New Roman"/>
          <w:spacing w:val="8"/>
        </w:rPr>
        <w:t xml:space="preserve"> </w:t>
      </w:r>
      <w:r w:rsidRPr="008F3180">
        <w:rPr>
          <w:rFonts w:ascii="Times New Roman" w:hAnsi="Times New Roman" w:cs="Times New Roman"/>
        </w:rPr>
        <w:t>all</w:t>
      </w:r>
      <w:r w:rsidRPr="008F3180">
        <w:rPr>
          <w:rFonts w:ascii="Times New Roman" w:hAnsi="Times New Roman" w:cs="Times New Roman"/>
          <w:spacing w:val="6"/>
        </w:rPr>
        <w:t xml:space="preserve"> </w:t>
      </w:r>
      <w:r w:rsidRPr="008F3180">
        <w:rPr>
          <w:rFonts w:ascii="Times New Roman" w:hAnsi="Times New Roman" w:cs="Times New Roman"/>
        </w:rPr>
        <w:t>the</w:t>
      </w:r>
      <w:r w:rsidRPr="008F3180">
        <w:rPr>
          <w:rFonts w:ascii="Times New Roman" w:hAnsi="Times New Roman" w:cs="Times New Roman"/>
          <w:spacing w:val="5"/>
        </w:rPr>
        <w:t xml:space="preserve"> </w:t>
      </w:r>
      <w:r w:rsidRPr="008F3180">
        <w:rPr>
          <w:rFonts w:ascii="Times New Roman" w:hAnsi="Times New Roman" w:cs="Times New Roman"/>
        </w:rPr>
        <w:t>information</w:t>
      </w:r>
      <w:r w:rsidRPr="008F3180">
        <w:rPr>
          <w:rFonts w:ascii="Times New Roman" w:hAnsi="Times New Roman" w:cs="Times New Roman"/>
          <w:spacing w:val="10"/>
        </w:rPr>
        <w:t xml:space="preserve"> </w:t>
      </w:r>
      <w:r w:rsidRPr="008F3180">
        <w:rPr>
          <w:rFonts w:ascii="Times New Roman" w:hAnsi="Times New Roman" w:cs="Times New Roman"/>
        </w:rPr>
        <w:t>furnished</w:t>
      </w:r>
      <w:r w:rsidRPr="008F3180">
        <w:rPr>
          <w:rFonts w:ascii="Times New Roman" w:hAnsi="Times New Roman" w:cs="Times New Roman"/>
          <w:spacing w:val="5"/>
        </w:rPr>
        <w:t xml:space="preserve"> </w:t>
      </w:r>
      <w:r w:rsidRPr="008F3180">
        <w:rPr>
          <w:rFonts w:ascii="Times New Roman" w:hAnsi="Times New Roman" w:cs="Times New Roman"/>
        </w:rPr>
        <w:t>in</w:t>
      </w:r>
      <w:r w:rsidRPr="008F3180">
        <w:rPr>
          <w:rFonts w:ascii="Times New Roman" w:hAnsi="Times New Roman" w:cs="Times New Roman"/>
          <w:spacing w:val="6"/>
        </w:rPr>
        <w:t xml:space="preserve"> </w:t>
      </w:r>
      <w:r w:rsidRPr="008F3180">
        <w:rPr>
          <w:rFonts w:ascii="Times New Roman" w:hAnsi="Times New Roman" w:cs="Times New Roman"/>
        </w:rPr>
        <w:t>the</w:t>
      </w:r>
      <w:r w:rsidRPr="008F3180">
        <w:rPr>
          <w:rFonts w:ascii="Times New Roman" w:hAnsi="Times New Roman" w:cs="Times New Roman"/>
          <w:spacing w:val="5"/>
        </w:rPr>
        <w:t xml:space="preserve"> </w:t>
      </w:r>
      <w:r w:rsidRPr="008F3180">
        <w:rPr>
          <w:rFonts w:ascii="Times New Roman" w:hAnsi="Times New Roman" w:cs="Times New Roman"/>
        </w:rPr>
        <w:t>resume</w:t>
      </w:r>
      <w:r w:rsidRPr="008F3180">
        <w:rPr>
          <w:rFonts w:ascii="Times New Roman" w:hAnsi="Times New Roman" w:cs="Times New Roman"/>
          <w:spacing w:val="5"/>
        </w:rPr>
        <w:t xml:space="preserve"> </w:t>
      </w:r>
      <w:r w:rsidRPr="008F3180">
        <w:rPr>
          <w:rFonts w:ascii="Times New Roman" w:hAnsi="Times New Roman" w:cs="Times New Roman"/>
        </w:rPr>
        <w:t>is</w:t>
      </w:r>
      <w:r w:rsidRPr="008F3180">
        <w:rPr>
          <w:rFonts w:ascii="Times New Roman" w:hAnsi="Times New Roman" w:cs="Times New Roman"/>
          <w:spacing w:val="8"/>
        </w:rPr>
        <w:t xml:space="preserve"> </w:t>
      </w:r>
      <w:r w:rsidRPr="008F3180">
        <w:rPr>
          <w:rFonts w:ascii="Times New Roman" w:hAnsi="Times New Roman" w:cs="Times New Roman"/>
        </w:rPr>
        <w:t>true</w:t>
      </w:r>
      <w:r w:rsidRPr="008F3180">
        <w:rPr>
          <w:rFonts w:ascii="Times New Roman" w:hAnsi="Times New Roman" w:cs="Times New Roman"/>
          <w:spacing w:val="4"/>
        </w:rPr>
        <w:t xml:space="preserve"> </w:t>
      </w:r>
      <w:r w:rsidRPr="008F3180">
        <w:rPr>
          <w:rFonts w:ascii="Times New Roman" w:hAnsi="Times New Roman" w:cs="Times New Roman"/>
        </w:rPr>
        <w:t>to</w:t>
      </w:r>
      <w:r w:rsidRPr="008F3180">
        <w:rPr>
          <w:rFonts w:ascii="Times New Roman" w:hAnsi="Times New Roman" w:cs="Times New Roman"/>
          <w:spacing w:val="6"/>
        </w:rPr>
        <w:t xml:space="preserve"> </w:t>
      </w:r>
      <w:r w:rsidRPr="008F3180">
        <w:rPr>
          <w:rFonts w:ascii="Times New Roman" w:hAnsi="Times New Roman" w:cs="Times New Roman"/>
        </w:rPr>
        <w:t>my</w:t>
      </w:r>
      <w:r w:rsidRPr="008F3180">
        <w:rPr>
          <w:rFonts w:ascii="Times New Roman" w:hAnsi="Times New Roman" w:cs="Times New Roman"/>
          <w:spacing w:val="-57"/>
        </w:rPr>
        <w:t xml:space="preserve"> </w:t>
      </w:r>
      <w:r w:rsidRPr="008F3180">
        <w:rPr>
          <w:rFonts w:ascii="Times New Roman" w:hAnsi="Times New Roman" w:cs="Times New Roman"/>
        </w:rPr>
        <w:t>knowledge.</w:t>
      </w:r>
    </w:p>
    <w:p w:rsidR="003A0687" w:rsidRPr="008F3180" w:rsidRDefault="003A0687" w:rsidP="003A0687">
      <w:pPr>
        <w:ind w:right="-3"/>
        <w:jc w:val="both"/>
        <w:rPr>
          <w:rFonts w:ascii="Times New Roman" w:hAnsi="Times New Roman" w:cs="Times New Roman"/>
        </w:rPr>
      </w:pPr>
      <w:r w:rsidRPr="008F3180">
        <w:rPr>
          <w:rFonts w:ascii="Times New Roman" w:hAnsi="Times New Roman" w:cs="Times New Roman"/>
          <w:noProof/>
          <w:lang w:val="en-US"/>
        </w:rPr>
        <w:drawing>
          <wp:anchor distT="0" distB="0" distL="114300" distR="114300" simplePos="0" relativeHeight="251658239" behindDoc="0" locked="0" layoutInCell="1" allowOverlap="1">
            <wp:simplePos x="0" y="0"/>
            <wp:positionH relativeFrom="column">
              <wp:posOffset>4667885</wp:posOffset>
            </wp:positionH>
            <wp:positionV relativeFrom="paragraph">
              <wp:posOffset>79375</wp:posOffset>
            </wp:positionV>
            <wp:extent cx="995045" cy="4286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biLevel thresh="5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4707" t="27634" r="19090" b="19402"/>
                    <a:stretch/>
                  </pic:blipFill>
                  <pic:spPr bwMode="auto">
                    <a:xfrm>
                      <a:off x="0" y="0"/>
                      <a:ext cx="995045" cy="42862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3A0687" w:rsidRPr="008F3180" w:rsidRDefault="003A0687" w:rsidP="003A0687">
      <w:pPr>
        <w:ind w:right="-3"/>
        <w:jc w:val="both"/>
        <w:rPr>
          <w:rFonts w:ascii="Times New Roman" w:hAnsi="Times New Roman" w:cs="Times New Roman"/>
          <w:spacing w:val="-6"/>
        </w:rPr>
      </w:pPr>
      <w:r w:rsidRPr="008F3180">
        <w:rPr>
          <w:rFonts w:ascii="Times New Roman" w:hAnsi="Times New Roman" w:cs="Times New Roman"/>
        </w:rPr>
        <w:t>Place:</w:t>
      </w:r>
      <w:r w:rsidRPr="008F3180">
        <w:rPr>
          <w:rFonts w:ascii="Times New Roman" w:hAnsi="Times New Roman" w:cs="Times New Roman"/>
          <w:spacing w:val="-6"/>
        </w:rPr>
        <w:t xml:space="preserve"> Pondicherry</w:t>
      </w:r>
      <w:r w:rsidRPr="008F3180">
        <w:rPr>
          <w:rFonts w:ascii="Times New Roman" w:hAnsi="Times New Roman" w:cs="Times New Roman"/>
          <w:noProof/>
        </w:rPr>
        <w:t xml:space="preserve">                                                                                                                  </w:t>
      </w:r>
    </w:p>
    <w:p w:rsidR="00793677" w:rsidRPr="008F3180" w:rsidRDefault="003A0687" w:rsidP="00540375">
      <w:pPr>
        <w:ind w:right="-3"/>
        <w:jc w:val="both"/>
        <w:rPr>
          <w:rFonts w:ascii="Times New Roman" w:hAnsi="Times New Roman" w:cs="Times New Roman"/>
        </w:rPr>
      </w:pPr>
      <w:r w:rsidRPr="008F3180">
        <w:rPr>
          <w:rFonts w:ascii="Times New Roman" w:hAnsi="Times New Roman" w:cs="Times New Roman"/>
          <w:spacing w:val="-6"/>
        </w:rPr>
        <w:t xml:space="preserve">Date: </w:t>
      </w:r>
      <w:r w:rsidR="001275A4">
        <w:rPr>
          <w:rFonts w:ascii="Times New Roman" w:hAnsi="Times New Roman" w:cs="Times New Roman"/>
          <w:spacing w:val="-6"/>
        </w:rPr>
        <w:t>20</w:t>
      </w:r>
      <w:r w:rsidRPr="008F3180">
        <w:rPr>
          <w:rFonts w:ascii="Times New Roman" w:hAnsi="Times New Roman" w:cs="Times New Roman"/>
          <w:spacing w:val="-6"/>
        </w:rPr>
        <w:t>-</w:t>
      </w:r>
      <w:r w:rsidR="001275A4">
        <w:rPr>
          <w:rFonts w:ascii="Times New Roman" w:hAnsi="Times New Roman" w:cs="Times New Roman"/>
          <w:spacing w:val="-6"/>
        </w:rPr>
        <w:t>02</w:t>
      </w:r>
      <w:r w:rsidRPr="008F3180">
        <w:rPr>
          <w:rFonts w:ascii="Times New Roman" w:hAnsi="Times New Roman" w:cs="Times New Roman"/>
          <w:spacing w:val="-6"/>
        </w:rPr>
        <w:t>-202</w:t>
      </w:r>
      <w:r w:rsidR="001275A4">
        <w:rPr>
          <w:rFonts w:ascii="Times New Roman" w:hAnsi="Times New Roman" w:cs="Times New Roman"/>
          <w:spacing w:val="-6"/>
        </w:rPr>
        <w:t>5</w:t>
      </w:r>
      <w:r w:rsidRPr="008F3180">
        <w:rPr>
          <w:rFonts w:ascii="Times New Roman" w:hAnsi="Times New Roman" w:cs="Times New Roman"/>
          <w:spacing w:val="-6"/>
        </w:rPr>
        <w:t xml:space="preserve">   </w:t>
      </w:r>
      <w:r w:rsidRPr="008F3180">
        <w:rPr>
          <w:rFonts w:ascii="Times New Roman" w:hAnsi="Times New Roman" w:cs="Times New Roman"/>
          <w:spacing w:val="-6"/>
        </w:rPr>
        <w:tab/>
      </w:r>
      <w:r w:rsidRPr="008F3180">
        <w:rPr>
          <w:rFonts w:ascii="Times New Roman" w:hAnsi="Times New Roman" w:cs="Times New Roman"/>
          <w:spacing w:val="-6"/>
        </w:rPr>
        <w:tab/>
      </w:r>
      <w:r w:rsidRPr="008F3180">
        <w:rPr>
          <w:rFonts w:ascii="Times New Roman" w:hAnsi="Times New Roman" w:cs="Times New Roman"/>
          <w:spacing w:val="-6"/>
        </w:rPr>
        <w:tab/>
      </w:r>
      <w:r w:rsidRPr="008F3180">
        <w:rPr>
          <w:rFonts w:ascii="Times New Roman" w:hAnsi="Times New Roman" w:cs="Times New Roman"/>
          <w:spacing w:val="-6"/>
        </w:rPr>
        <w:tab/>
      </w:r>
      <w:r w:rsidRPr="008F3180">
        <w:rPr>
          <w:rFonts w:ascii="Times New Roman" w:hAnsi="Times New Roman" w:cs="Times New Roman"/>
          <w:spacing w:val="-6"/>
        </w:rPr>
        <w:tab/>
      </w:r>
      <w:r w:rsidRPr="008F3180">
        <w:rPr>
          <w:rFonts w:ascii="Times New Roman" w:hAnsi="Times New Roman" w:cs="Times New Roman"/>
          <w:spacing w:val="-6"/>
        </w:rPr>
        <w:tab/>
      </w:r>
      <w:r w:rsidRPr="008F3180">
        <w:rPr>
          <w:rFonts w:ascii="Times New Roman" w:hAnsi="Times New Roman" w:cs="Times New Roman"/>
          <w:spacing w:val="-6"/>
        </w:rPr>
        <w:tab/>
      </w:r>
      <w:r w:rsidRPr="008F3180">
        <w:rPr>
          <w:rFonts w:ascii="Times New Roman" w:hAnsi="Times New Roman" w:cs="Times New Roman"/>
          <w:spacing w:val="-6"/>
        </w:rPr>
        <w:tab/>
        <w:t xml:space="preserve">         </w:t>
      </w:r>
      <w:r w:rsidR="00F63DE5" w:rsidRPr="008F3180">
        <w:rPr>
          <w:rFonts w:ascii="Times New Roman" w:hAnsi="Times New Roman" w:cs="Times New Roman"/>
        </w:rPr>
        <w:t>Signature</w:t>
      </w:r>
    </w:p>
    <w:sectPr w:rsidR="00793677" w:rsidRPr="008F3180" w:rsidSect="00540375">
      <w:pgSz w:w="11906" w:h="16838"/>
      <w:pgMar w:top="1440" w:right="1440" w:bottom="1440" w:left="182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37212"/>
    <w:multiLevelType w:val="hybridMultilevel"/>
    <w:tmpl w:val="E09EAF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090EA1"/>
    <w:multiLevelType w:val="hybridMultilevel"/>
    <w:tmpl w:val="8B3881B4"/>
    <w:lvl w:ilvl="0" w:tplc="4009000D">
      <w:start w:val="1"/>
      <w:numFmt w:val="bullet"/>
      <w:lvlText w:val=""/>
      <w:lvlJc w:val="left"/>
      <w:pPr>
        <w:ind w:left="502" w:hanging="360"/>
      </w:pPr>
      <w:rPr>
        <w:rFonts w:ascii="Wingdings" w:hAnsi="Wingdings"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
    <w:nsid w:val="1A1C5BDB"/>
    <w:multiLevelType w:val="hybridMultilevel"/>
    <w:tmpl w:val="D9AC2EE0"/>
    <w:lvl w:ilvl="0" w:tplc="0BCCFB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EE0D49"/>
    <w:multiLevelType w:val="hybridMultilevel"/>
    <w:tmpl w:val="A1B0733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2DEB5E71"/>
    <w:multiLevelType w:val="hybridMultilevel"/>
    <w:tmpl w:val="A52C1270"/>
    <w:lvl w:ilvl="0" w:tplc="B126864A">
      <w:numFmt w:val="bullet"/>
      <w:lvlText w:val=""/>
      <w:lvlJc w:val="left"/>
      <w:pPr>
        <w:ind w:left="940" w:hanging="360"/>
      </w:pPr>
      <w:rPr>
        <w:rFonts w:ascii="Wingdings" w:eastAsia="Wingdings" w:hAnsi="Wingdings" w:cs="Wingdings" w:hint="default"/>
        <w:w w:val="100"/>
        <w:sz w:val="24"/>
        <w:szCs w:val="24"/>
        <w:lang w:val="en-US" w:eastAsia="en-US" w:bidi="ar-SA"/>
      </w:rPr>
    </w:lvl>
    <w:lvl w:ilvl="1" w:tplc="4132A4E4">
      <w:numFmt w:val="bullet"/>
      <w:lvlText w:val="•"/>
      <w:lvlJc w:val="left"/>
      <w:pPr>
        <w:ind w:left="1886" w:hanging="360"/>
      </w:pPr>
      <w:rPr>
        <w:rFonts w:hint="default"/>
        <w:lang w:val="en-US" w:eastAsia="en-US" w:bidi="ar-SA"/>
      </w:rPr>
    </w:lvl>
    <w:lvl w:ilvl="2" w:tplc="6EA671BC">
      <w:numFmt w:val="bullet"/>
      <w:lvlText w:val="•"/>
      <w:lvlJc w:val="left"/>
      <w:pPr>
        <w:ind w:left="2833" w:hanging="360"/>
      </w:pPr>
      <w:rPr>
        <w:rFonts w:hint="default"/>
        <w:lang w:val="en-US" w:eastAsia="en-US" w:bidi="ar-SA"/>
      </w:rPr>
    </w:lvl>
    <w:lvl w:ilvl="3" w:tplc="92066D36">
      <w:numFmt w:val="bullet"/>
      <w:lvlText w:val="•"/>
      <w:lvlJc w:val="left"/>
      <w:pPr>
        <w:ind w:left="3779" w:hanging="360"/>
      </w:pPr>
      <w:rPr>
        <w:rFonts w:hint="default"/>
        <w:lang w:val="en-US" w:eastAsia="en-US" w:bidi="ar-SA"/>
      </w:rPr>
    </w:lvl>
    <w:lvl w:ilvl="4" w:tplc="48FC7554">
      <w:numFmt w:val="bullet"/>
      <w:lvlText w:val="•"/>
      <w:lvlJc w:val="left"/>
      <w:pPr>
        <w:ind w:left="4726" w:hanging="360"/>
      </w:pPr>
      <w:rPr>
        <w:rFonts w:hint="default"/>
        <w:lang w:val="en-US" w:eastAsia="en-US" w:bidi="ar-SA"/>
      </w:rPr>
    </w:lvl>
    <w:lvl w:ilvl="5" w:tplc="89F03508">
      <w:numFmt w:val="bullet"/>
      <w:lvlText w:val="•"/>
      <w:lvlJc w:val="left"/>
      <w:pPr>
        <w:ind w:left="5673" w:hanging="360"/>
      </w:pPr>
      <w:rPr>
        <w:rFonts w:hint="default"/>
        <w:lang w:val="en-US" w:eastAsia="en-US" w:bidi="ar-SA"/>
      </w:rPr>
    </w:lvl>
    <w:lvl w:ilvl="6" w:tplc="FC98DBF0">
      <w:numFmt w:val="bullet"/>
      <w:lvlText w:val="•"/>
      <w:lvlJc w:val="left"/>
      <w:pPr>
        <w:ind w:left="6619" w:hanging="360"/>
      </w:pPr>
      <w:rPr>
        <w:rFonts w:hint="default"/>
        <w:lang w:val="en-US" w:eastAsia="en-US" w:bidi="ar-SA"/>
      </w:rPr>
    </w:lvl>
    <w:lvl w:ilvl="7" w:tplc="265E6CD2">
      <w:numFmt w:val="bullet"/>
      <w:lvlText w:val="•"/>
      <w:lvlJc w:val="left"/>
      <w:pPr>
        <w:ind w:left="7566" w:hanging="360"/>
      </w:pPr>
      <w:rPr>
        <w:rFonts w:hint="default"/>
        <w:lang w:val="en-US" w:eastAsia="en-US" w:bidi="ar-SA"/>
      </w:rPr>
    </w:lvl>
    <w:lvl w:ilvl="8" w:tplc="329882EC">
      <w:numFmt w:val="bullet"/>
      <w:lvlText w:val="•"/>
      <w:lvlJc w:val="left"/>
      <w:pPr>
        <w:ind w:left="8513" w:hanging="360"/>
      </w:pPr>
      <w:rPr>
        <w:rFonts w:hint="default"/>
        <w:lang w:val="en-US" w:eastAsia="en-US" w:bidi="ar-SA"/>
      </w:rPr>
    </w:lvl>
  </w:abstractNum>
  <w:abstractNum w:abstractNumId="5">
    <w:nsid w:val="309200F0"/>
    <w:multiLevelType w:val="hybridMultilevel"/>
    <w:tmpl w:val="28361A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B661D"/>
    <w:multiLevelType w:val="hybridMultilevel"/>
    <w:tmpl w:val="4A2861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700B0D"/>
    <w:multiLevelType w:val="hybridMultilevel"/>
    <w:tmpl w:val="B5EC9CE0"/>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nsid w:val="37807AB7"/>
    <w:multiLevelType w:val="hybridMultilevel"/>
    <w:tmpl w:val="054EC0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5F7302"/>
    <w:multiLevelType w:val="hybridMultilevel"/>
    <w:tmpl w:val="F5C05B88"/>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40820C22"/>
    <w:multiLevelType w:val="hybridMultilevel"/>
    <w:tmpl w:val="5F386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00156"/>
    <w:multiLevelType w:val="hybridMultilevel"/>
    <w:tmpl w:val="EA7C4B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C15529"/>
    <w:multiLevelType w:val="hybridMultilevel"/>
    <w:tmpl w:val="178CC11A"/>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nsid w:val="4F6340A2"/>
    <w:multiLevelType w:val="hybridMultilevel"/>
    <w:tmpl w:val="6C1AB5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8C5F68"/>
    <w:multiLevelType w:val="hybridMultilevel"/>
    <w:tmpl w:val="C2E69B8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5A43968"/>
    <w:multiLevelType w:val="hybridMultilevel"/>
    <w:tmpl w:val="3A3A34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B6F6BA0"/>
    <w:multiLevelType w:val="hybridMultilevel"/>
    <w:tmpl w:val="401AB5C8"/>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nsid w:val="6070045E"/>
    <w:multiLevelType w:val="hybridMultilevel"/>
    <w:tmpl w:val="995E20E2"/>
    <w:lvl w:ilvl="0" w:tplc="4009000D">
      <w:start w:val="1"/>
      <w:numFmt w:val="bullet"/>
      <w:lvlText w:val=""/>
      <w:lvlJc w:val="left"/>
      <w:pPr>
        <w:ind w:left="502"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686C507C"/>
    <w:multiLevelType w:val="hybridMultilevel"/>
    <w:tmpl w:val="E86A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7F2537"/>
    <w:multiLevelType w:val="hybridMultilevel"/>
    <w:tmpl w:val="D04C6AB8"/>
    <w:lvl w:ilvl="0" w:tplc="7918EF5C">
      <w:numFmt w:val="bullet"/>
      <w:lvlText w:val=""/>
      <w:lvlJc w:val="left"/>
      <w:pPr>
        <w:ind w:left="940" w:hanging="360"/>
      </w:pPr>
      <w:rPr>
        <w:rFonts w:ascii="Wingdings" w:eastAsia="Wingdings" w:hAnsi="Wingdings" w:cs="Wingdings" w:hint="default"/>
        <w:w w:val="100"/>
        <w:sz w:val="24"/>
        <w:szCs w:val="24"/>
        <w:lang w:val="en-US" w:eastAsia="en-US" w:bidi="ar-SA"/>
      </w:rPr>
    </w:lvl>
    <w:lvl w:ilvl="1" w:tplc="5CEA1522">
      <w:numFmt w:val="bullet"/>
      <w:lvlText w:val="•"/>
      <w:lvlJc w:val="left"/>
      <w:pPr>
        <w:ind w:left="1886" w:hanging="360"/>
      </w:pPr>
      <w:rPr>
        <w:rFonts w:hint="default"/>
        <w:lang w:val="en-US" w:eastAsia="en-US" w:bidi="ar-SA"/>
      </w:rPr>
    </w:lvl>
    <w:lvl w:ilvl="2" w:tplc="15F2291C">
      <w:numFmt w:val="bullet"/>
      <w:lvlText w:val="•"/>
      <w:lvlJc w:val="left"/>
      <w:pPr>
        <w:ind w:left="2833" w:hanging="360"/>
      </w:pPr>
      <w:rPr>
        <w:rFonts w:hint="default"/>
        <w:lang w:val="en-US" w:eastAsia="en-US" w:bidi="ar-SA"/>
      </w:rPr>
    </w:lvl>
    <w:lvl w:ilvl="3" w:tplc="6F2A4022">
      <w:numFmt w:val="bullet"/>
      <w:lvlText w:val="•"/>
      <w:lvlJc w:val="left"/>
      <w:pPr>
        <w:ind w:left="3779" w:hanging="360"/>
      </w:pPr>
      <w:rPr>
        <w:rFonts w:hint="default"/>
        <w:lang w:val="en-US" w:eastAsia="en-US" w:bidi="ar-SA"/>
      </w:rPr>
    </w:lvl>
    <w:lvl w:ilvl="4" w:tplc="C3D2E9A4">
      <w:numFmt w:val="bullet"/>
      <w:lvlText w:val="•"/>
      <w:lvlJc w:val="left"/>
      <w:pPr>
        <w:ind w:left="4726" w:hanging="360"/>
      </w:pPr>
      <w:rPr>
        <w:rFonts w:hint="default"/>
        <w:lang w:val="en-US" w:eastAsia="en-US" w:bidi="ar-SA"/>
      </w:rPr>
    </w:lvl>
    <w:lvl w:ilvl="5" w:tplc="F1C0F780">
      <w:numFmt w:val="bullet"/>
      <w:lvlText w:val="•"/>
      <w:lvlJc w:val="left"/>
      <w:pPr>
        <w:ind w:left="5673" w:hanging="360"/>
      </w:pPr>
      <w:rPr>
        <w:rFonts w:hint="default"/>
        <w:lang w:val="en-US" w:eastAsia="en-US" w:bidi="ar-SA"/>
      </w:rPr>
    </w:lvl>
    <w:lvl w:ilvl="6" w:tplc="90C6956C">
      <w:numFmt w:val="bullet"/>
      <w:lvlText w:val="•"/>
      <w:lvlJc w:val="left"/>
      <w:pPr>
        <w:ind w:left="6619" w:hanging="360"/>
      </w:pPr>
      <w:rPr>
        <w:rFonts w:hint="default"/>
        <w:lang w:val="en-US" w:eastAsia="en-US" w:bidi="ar-SA"/>
      </w:rPr>
    </w:lvl>
    <w:lvl w:ilvl="7" w:tplc="B510A5BC">
      <w:numFmt w:val="bullet"/>
      <w:lvlText w:val="•"/>
      <w:lvlJc w:val="left"/>
      <w:pPr>
        <w:ind w:left="7566" w:hanging="360"/>
      </w:pPr>
      <w:rPr>
        <w:rFonts w:hint="default"/>
        <w:lang w:val="en-US" w:eastAsia="en-US" w:bidi="ar-SA"/>
      </w:rPr>
    </w:lvl>
    <w:lvl w:ilvl="8" w:tplc="9A1A6EF8">
      <w:numFmt w:val="bullet"/>
      <w:lvlText w:val="•"/>
      <w:lvlJc w:val="left"/>
      <w:pPr>
        <w:ind w:left="8513" w:hanging="360"/>
      </w:pPr>
      <w:rPr>
        <w:rFonts w:hint="default"/>
        <w:lang w:val="en-US" w:eastAsia="en-US" w:bidi="ar-SA"/>
      </w:rPr>
    </w:lvl>
  </w:abstractNum>
  <w:abstractNum w:abstractNumId="20">
    <w:nsid w:val="69082A18"/>
    <w:multiLevelType w:val="hybridMultilevel"/>
    <w:tmpl w:val="23781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3A046F"/>
    <w:multiLevelType w:val="hybridMultilevel"/>
    <w:tmpl w:val="AD263A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928"/>
    <w:multiLevelType w:val="hybridMultilevel"/>
    <w:tmpl w:val="D046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500F8F"/>
    <w:multiLevelType w:val="hybridMultilevel"/>
    <w:tmpl w:val="B972C2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B135EE0"/>
    <w:multiLevelType w:val="hybridMultilevel"/>
    <w:tmpl w:val="5ADC306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9"/>
  </w:num>
  <w:num w:numId="2">
    <w:abstractNumId w:val="2"/>
  </w:num>
  <w:num w:numId="3">
    <w:abstractNumId w:val="7"/>
  </w:num>
  <w:num w:numId="4">
    <w:abstractNumId w:val="12"/>
  </w:num>
  <w:num w:numId="5">
    <w:abstractNumId w:val="23"/>
  </w:num>
  <w:num w:numId="6">
    <w:abstractNumId w:val="4"/>
  </w:num>
  <w:num w:numId="7">
    <w:abstractNumId w:val="0"/>
  </w:num>
  <w:num w:numId="8">
    <w:abstractNumId w:val="8"/>
  </w:num>
  <w:num w:numId="9">
    <w:abstractNumId w:val="6"/>
  </w:num>
  <w:num w:numId="10">
    <w:abstractNumId w:val="11"/>
  </w:num>
  <w:num w:numId="11">
    <w:abstractNumId w:val="13"/>
  </w:num>
  <w:num w:numId="12">
    <w:abstractNumId w:val="10"/>
  </w:num>
  <w:num w:numId="13">
    <w:abstractNumId w:val="15"/>
  </w:num>
  <w:num w:numId="14">
    <w:abstractNumId w:val="24"/>
  </w:num>
  <w:num w:numId="15">
    <w:abstractNumId w:val="3"/>
  </w:num>
  <w:num w:numId="16">
    <w:abstractNumId w:val="14"/>
  </w:num>
  <w:num w:numId="17">
    <w:abstractNumId w:val="9"/>
  </w:num>
  <w:num w:numId="18">
    <w:abstractNumId w:val="22"/>
  </w:num>
  <w:num w:numId="19">
    <w:abstractNumId w:val="18"/>
  </w:num>
  <w:num w:numId="20">
    <w:abstractNumId w:val="21"/>
  </w:num>
  <w:num w:numId="21">
    <w:abstractNumId w:val="5"/>
  </w:num>
  <w:num w:numId="22">
    <w:abstractNumId w:val="20"/>
  </w:num>
  <w:num w:numId="23">
    <w:abstractNumId w:val="17"/>
  </w:num>
  <w:num w:numId="24">
    <w:abstractNumId w:val="1"/>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3677"/>
    <w:rsid w:val="00017E8D"/>
    <w:rsid w:val="00090245"/>
    <w:rsid w:val="000C36BB"/>
    <w:rsid w:val="000D51BF"/>
    <w:rsid w:val="000F01F4"/>
    <w:rsid w:val="001275A4"/>
    <w:rsid w:val="00200136"/>
    <w:rsid w:val="00245490"/>
    <w:rsid w:val="002B0953"/>
    <w:rsid w:val="003A0687"/>
    <w:rsid w:val="003E42F1"/>
    <w:rsid w:val="003F5B44"/>
    <w:rsid w:val="004B299F"/>
    <w:rsid w:val="00540375"/>
    <w:rsid w:val="0056653B"/>
    <w:rsid w:val="00573640"/>
    <w:rsid w:val="00585A2F"/>
    <w:rsid w:val="005E4C95"/>
    <w:rsid w:val="006371DC"/>
    <w:rsid w:val="00654B84"/>
    <w:rsid w:val="006C6396"/>
    <w:rsid w:val="00741194"/>
    <w:rsid w:val="00793677"/>
    <w:rsid w:val="00795F97"/>
    <w:rsid w:val="00796AE9"/>
    <w:rsid w:val="008C79B2"/>
    <w:rsid w:val="008F3180"/>
    <w:rsid w:val="008F41B8"/>
    <w:rsid w:val="00943960"/>
    <w:rsid w:val="00977DBD"/>
    <w:rsid w:val="009A2D2F"/>
    <w:rsid w:val="009A710D"/>
    <w:rsid w:val="00A5206A"/>
    <w:rsid w:val="00A92648"/>
    <w:rsid w:val="00AB6933"/>
    <w:rsid w:val="00B5445D"/>
    <w:rsid w:val="00B5577B"/>
    <w:rsid w:val="00C7176D"/>
    <w:rsid w:val="00C86955"/>
    <w:rsid w:val="00D52406"/>
    <w:rsid w:val="00D5754A"/>
    <w:rsid w:val="00D967AA"/>
    <w:rsid w:val="00E1362A"/>
    <w:rsid w:val="00E861F3"/>
    <w:rsid w:val="00ED4F60"/>
    <w:rsid w:val="00EE637C"/>
    <w:rsid w:val="00F30DA0"/>
    <w:rsid w:val="00F45DF4"/>
    <w:rsid w:val="00F63DE5"/>
    <w:rsid w:val="00FF2F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F97"/>
  </w:style>
  <w:style w:type="paragraph" w:styleId="Heading1">
    <w:name w:val="heading 1"/>
    <w:basedOn w:val="Normal"/>
    <w:link w:val="Heading1Char"/>
    <w:uiPriority w:val="9"/>
    <w:qFormat/>
    <w:rsid w:val="00793677"/>
    <w:pPr>
      <w:widowControl w:val="0"/>
      <w:autoSpaceDE w:val="0"/>
      <w:autoSpaceDN w:val="0"/>
      <w:spacing w:after="0" w:line="240" w:lineRule="auto"/>
      <w:ind w:left="22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67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79367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9367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793677"/>
    <w:pPr>
      <w:widowControl w:val="0"/>
      <w:autoSpaceDE w:val="0"/>
      <w:autoSpaceDN w:val="0"/>
      <w:spacing w:after="0" w:line="240" w:lineRule="auto"/>
      <w:ind w:left="940"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793677"/>
    <w:pPr>
      <w:widowControl w:val="0"/>
      <w:autoSpaceDE w:val="0"/>
      <w:autoSpaceDN w:val="0"/>
      <w:spacing w:before="114" w:after="0" w:line="240" w:lineRule="auto"/>
      <w:ind w:left="107"/>
    </w:pPr>
    <w:rPr>
      <w:rFonts w:ascii="Times New Roman" w:eastAsia="Times New Roman" w:hAnsi="Times New Roman" w:cs="Times New Roman"/>
      <w:lang w:val="en-US"/>
    </w:rPr>
  </w:style>
  <w:style w:type="paragraph" w:styleId="NormalWeb">
    <w:name w:val="Normal (Web)"/>
    <w:basedOn w:val="Normal"/>
    <w:uiPriority w:val="99"/>
    <w:unhideWhenUsed/>
    <w:rsid w:val="009439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B5445D"/>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03442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1410</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AgithBabu</dc:creator>
  <cp:keywords/>
  <dc:description/>
  <cp:lastModifiedBy>Admin</cp:lastModifiedBy>
  <cp:revision>73</cp:revision>
  <cp:lastPrinted>2025-01-22T15:25:00Z</cp:lastPrinted>
  <dcterms:created xsi:type="dcterms:W3CDTF">2025-01-22T15:25:00Z</dcterms:created>
  <dcterms:modified xsi:type="dcterms:W3CDTF">2025-04-07T04:55:00Z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1d749123d12f50c0d769a1b37e5402a24aba19fe80e0d889814187fc3765c3fe</vt:lpwstr>
  </property>
</Properties>
</file>