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line="259" w:lineRule="auto"/>
        <w:jc w:val="center"/>
        <w:rPr>
          <w:rFonts w:ascii="Calibri" w:hAnsi="Calibri" w:eastAsia="Calibri" w:cs="Calibri"/>
          <w:b/>
          <w:sz w:val="24"/>
          <w:szCs w:val="24"/>
        </w:rPr>
      </w:pPr>
      <w:r>
        <w:rPr>
          <w:rFonts w:ascii="Calibri" w:hAnsi="Calibri" w:eastAsia="Calibri" w:cs="Calibri"/>
          <w:b/>
          <w:sz w:val="24"/>
          <w:szCs w:val="24"/>
          <w:rtl w:val="0"/>
        </w:rPr>
        <w:t>Project Development Phase</w:t>
      </w:r>
    </w:p>
    <w:p w14:paraId="00000002">
      <w:pPr>
        <w:spacing w:line="259" w:lineRule="auto"/>
        <w:jc w:val="center"/>
        <w:rPr>
          <w:rFonts w:ascii="Calibri" w:hAnsi="Calibri" w:eastAsia="Calibri" w:cs="Calibri"/>
          <w:b/>
          <w:sz w:val="24"/>
          <w:szCs w:val="24"/>
        </w:rPr>
      </w:pPr>
      <w:r>
        <w:rPr>
          <w:rFonts w:ascii="Calibri" w:hAnsi="Calibri" w:eastAsia="Calibri" w:cs="Calibri"/>
          <w:b/>
          <w:sz w:val="24"/>
          <w:szCs w:val="24"/>
          <w:rtl w:val="0"/>
        </w:rPr>
        <w:t>Model Performance Test</w:t>
      </w:r>
    </w:p>
    <w:p w14:paraId="00000003">
      <w:pPr>
        <w:spacing w:line="259" w:lineRule="auto"/>
        <w:jc w:val="center"/>
        <w:rPr>
          <w:rFonts w:ascii="Calibri" w:hAnsi="Calibri" w:eastAsia="Calibri" w:cs="Calibri"/>
          <w:b/>
        </w:rPr>
      </w:pPr>
    </w:p>
    <w:tbl>
      <w:tblPr>
        <w:tblStyle w:val="15"/>
        <w:tblW w:w="901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 w14:paraId="6CF9647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4">
            <w:pPr>
              <w:spacing w:after="0" w:line="240" w:lineRule="auto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rtl w:val="0"/>
              </w:rPr>
              <w:t>Date</w:t>
            </w:r>
          </w:p>
        </w:tc>
        <w:tc>
          <w:p w14:paraId="00000005">
            <w:pPr>
              <w:spacing w:after="0" w:line="240" w:lineRule="auto"/>
              <w:rPr>
                <w:rFonts w:hint="default" w:ascii="Calibri" w:hAnsi="Calibri" w:eastAsia="Calibri" w:cs="Calibri"/>
                <w:lang w:val="en-US"/>
              </w:rPr>
            </w:pPr>
            <w:r>
              <w:rPr>
                <w:rFonts w:hint="default" w:ascii="Calibri" w:hAnsi="Calibri" w:eastAsia="Calibri" w:cs="Calibri"/>
                <w:lang w:val="en-US"/>
              </w:rPr>
              <w:t>20 JULY 2025</w:t>
            </w:r>
          </w:p>
        </w:tc>
      </w:tr>
      <w:tr w14:paraId="5160F26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6">
            <w:pPr>
              <w:spacing w:after="0" w:line="240" w:lineRule="auto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rtl w:val="0"/>
              </w:rPr>
              <w:t>Team ID</w:t>
            </w:r>
          </w:p>
        </w:tc>
        <w:tc>
          <w:p w14:paraId="3C093076">
            <w:pPr>
              <w:spacing w:after="0" w:line="240" w:lineRule="auto"/>
              <w:rPr>
                <w:rFonts w:hint="default" w:ascii="Calibri" w:hAnsi="Calibri" w:eastAsia="Calibri" w:cs="Calibri"/>
                <w:lang w:val="en-US"/>
              </w:rPr>
            </w:pPr>
            <w:r>
              <w:rPr>
                <w:rFonts w:hint="default" w:ascii="Calibri" w:hAnsi="Calibri" w:eastAsia="Calibri"/>
                <w:lang w:val="en-US"/>
              </w:rPr>
              <w:t>LTVIP2025TMID53026</w:t>
            </w:r>
          </w:p>
        </w:tc>
      </w:tr>
      <w:tr w14:paraId="2A620FF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8">
            <w:pPr>
              <w:spacing w:after="0" w:line="240" w:lineRule="auto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rtl w:val="0"/>
              </w:rPr>
              <w:t>Project Name</w:t>
            </w:r>
          </w:p>
        </w:tc>
        <w:tc>
          <w:p w14:paraId="00000009">
            <w:pPr>
              <w:spacing w:after="0" w:line="240" w:lineRule="auto"/>
              <w:rPr>
                <w:rFonts w:hint="default" w:ascii="Calibri" w:hAnsi="Calibri" w:eastAsia="Calibri" w:cs="Calibri"/>
                <w:lang w:val="en-US"/>
              </w:rPr>
            </w:pPr>
            <w:r>
              <w:rPr>
                <w:rFonts w:hint="default" w:ascii="Calibri" w:hAnsi="Calibri" w:eastAsia="Calibri" w:cs="Calibri"/>
                <w:lang w:val="en-US"/>
              </w:rPr>
              <w:t>SHOP SMART</w:t>
            </w:r>
          </w:p>
        </w:tc>
      </w:tr>
      <w:tr w14:paraId="64C4A1B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A">
            <w:pPr>
              <w:spacing w:after="0" w:line="240" w:lineRule="auto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rtl w:val="0"/>
              </w:rPr>
              <w:t>Maximum Marks</w:t>
            </w:r>
          </w:p>
        </w:tc>
        <w:tc>
          <w:p w14:paraId="0000000B">
            <w:pPr>
              <w:spacing w:after="0" w:line="240" w:lineRule="auto"/>
              <w:rPr>
                <w:rFonts w:ascii="Calibri" w:hAnsi="Calibri" w:eastAsia="Calibri" w:cs="Calibri"/>
              </w:rPr>
            </w:pPr>
          </w:p>
        </w:tc>
      </w:tr>
    </w:tbl>
    <w:p w14:paraId="0000000C">
      <w:pPr>
        <w:spacing w:after="160" w:line="259" w:lineRule="auto"/>
        <w:rPr>
          <w:rFonts w:ascii="Calibri" w:hAnsi="Calibri" w:eastAsia="Calibri" w:cs="Calibri"/>
          <w:b/>
        </w:rPr>
      </w:pPr>
    </w:p>
    <w:p w14:paraId="0000000D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Model Performance Testing:</w:t>
      </w:r>
    </w:p>
    <w:p w14:paraId="0000000E">
      <w:pPr>
        <w:spacing w:after="160" w:line="259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Project team shall fill the following information in model performance testing template.</w:t>
      </w:r>
    </w:p>
    <w:tbl>
      <w:tblPr>
        <w:tblStyle w:val="16"/>
        <w:tblW w:w="934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5"/>
        <w:gridCol w:w="2400"/>
        <w:gridCol w:w="3360"/>
        <w:gridCol w:w="2850"/>
      </w:tblGrid>
      <w:tr w14:paraId="62B06A3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p w14:paraId="0000000F">
            <w:pPr>
              <w:spacing w:after="0" w:line="240" w:lineRule="auto"/>
              <w:rPr>
                <w:rFonts w:ascii="Calibri" w:hAnsi="Calibri" w:eastAsia="Calibri" w:cs="Calibri"/>
                <w:b/>
              </w:rPr>
            </w:pPr>
            <w:r>
              <w:rPr>
                <w:rFonts w:ascii="Calibri" w:hAnsi="Calibri" w:eastAsia="Calibri" w:cs="Calibri"/>
                <w:b/>
                <w:rtl w:val="0"/>
              </w:rPr>
              <w:t>S.No.</w:t>
            </w:r>
          </w:p>
        </w:tc>
        <w:tc>
          <w:p w14:paraId="00000010">
            <w:pPr>
              <w:spacing w:after="0" w:line="240" w:lineRule="auto"/>
              <w:rPr>
                <w:rFonts w:ascii="Calibri" w:hAnsi="Calibri" w:eastAsia="Calibri" w:cs="Calibri"/>
                <w:b/>
              </w:rPr>
            </w:pPr>
            <w:r>
              <w:rPr>
                <w:rFonts w:ascii="Calibri" w:hAnsi="Calibri" w:eastAsia="Calibri" w:cs="Calibri"/>
                <w:b/>
                <w:rtl w:val="0"/>
              </w:rPr>
              <w:t>Parameter</w:t>
            </w:r>
          </w:p>
        </w:tc>
        <w:tc>
          <w:p w14:paraId="00000011">
            <w:pPr>
              <w:spacing w:after="0" w:line="240" w:lineRule="auto"/>
              <w:rPr>
                <w:rFonts w:ascii="Calibri" w:hAnsi="Calibri" w:eastAsia="Calibri" w:cs="Calibri"/>
                <w:b/>
              </w:rPr>
            </w:pPr>
            <w:r>
              <w:rPr>
                <w:rFonts w:ascii="Calibri" w:hAnsi="Calibri" w:eastAsia="Calibri" w:cs="Calibri"/>
                <w:b/>
                <w:rtl w:val="0"/>
              </w:rPr>
              <w:t>Values</w:t>
            </w:r>
          </w:p>
        </w:tc>
        <w:tc>
          <w:p w14:paraId="00000012">
            <w:pPr>
              <w:spacing w:after="0" w:line="240" w:lineRule="auto"/>
              <w:rPr>
                <w:rFonts w:ascii="Calibri" w:hAnsi="Calibri" w:eastAsia="Calibri" w:cs="Calibri"/>
                <w:b/>
              </w:rPr>
            </w:pPr>
            <w:r>
              <w:rPr>
                <w:rFonts w:ascii="Calibri" w:hAnsi="Calibri" w:eastAsia="Calibri" w:cs="Calibri"/>
                <w:b/>
                <w:rtl w:val="0"/>
              </w:rPr>
              <w:t>Screenshot</w:t>
            </w:r>
          </w:p>
        </w:tc>
      </w:tr>
      <w:tr w14:paraId="13E3AED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7" w:hRule="atLeast"/>
        </w:trPr>
        <w:tc>
          <w:p w14:paraId="00000013">
            <w:pPr>
              <w:numPr>
                <w:ilvl w:val="0"/>
                <w:numId w:val="1"/>
              </w:numPr>
              <w:spacing w:after="160" w:line="259" w:lineRule="auto"/>
              <w:ind w:left="644" w:hanging="360"/>
              <w:rPr>
                <w:rFonts w:ascii="Calibri" w:hAnsi="Calibri" w:eastAsia="Calibri" w:cs="Calibri"/>
              </w:rPr>
            </w:pPr>
          </w:p>
        </w:tc>
        <w:tc>
          <w:p w14:paraId="00000014">
            <w:pPr>
              <w:spacing w:after="0" w:line="240" w:lineRule="auto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color w:val="222222"/>
                <w:rtl w:val="0"/>
              </w:rPr>
              <w:t>Model Summary</w:t>
            </w:r>
          </w:p>
        </w:tc>
        <w:tc>
          <w:p w14:paraId="00000015">
            <w:pPr>
              <w:spacing w:after="0" w:line="240" w:lineRule="auto"/>
              <w:rPr>
                <w:rFonts w:ascii="Calibri" w:hAnsi="Calibri" w:eastAsia="Calibri" w:cs="Calibri"/>
                <w:b/>
              </w:rPr>
            </w:pPr>
            <w:r>
              <w:rPr>
                <w:rFonts w:ascii="Segoe UI Emoji" w:hAnsi="Segoe UI Emoji" w:eastAsia="Segoe UI Emoji" w:cs="Segoe UI Emoji"/>
                <w:i w:val="0"/>
                <w:iCs w:val="0"/>
                <w:caps w:val="0"/>
                <w:color w:val="09090B"/>
                <w:spacing w:val="0"/>
                <w:sz w:val="16"/>
                <w:szCs w:val="16"/>
                <w:shd w:val="clear" w:fill="F3F4F6"/>
              </w:rPr>
              <w:t>Convolutional Neural Network (CNN) for image recognition.</w:t>
            </w:r>
          </w:p>
        </w:tc>
        <w:tc>
          <w:p w14:paraId="00000016">
            <w:pPr>
              <w:spacing w:after="0" w:line="240" w:lineRule="auto"/>
              <w:rPr>
                <w:rFonts w:ascii="Calibri" w:hAnsi="Calibri" w:eastAsia="Calibri" w:cs="Calibri"/>
              </w:rPr>
            </w:pPr>
            <w:r>
              <w:drawing>
                <wp:inline distT="0" distB="0" distL="114300" distR="114300">
                  <wp:extent cx="1664970" cy="817245"/>
                  <wp:effectExtent l="0" t="0" r="1143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970" cy="817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45BA60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7" w:hRule="atLeast"/>
        </w:trPr>
        <w:tc>
          <w:p w14:paraId="00000017">
            <w:pPr>
              <w:numPr>
                <w:ilvl w:val="0"/>
                <w:numId w:val="1"/>
              </w:numPr>
              <w:spacing w:after="160" w:line="259" w:lineRule="auto"/>
              <w:ind w:left="644" w:hanging="360"/>
              <w:rPr>
                <w:rFonts w:ascii="Calibri" w:hAnsi="Calibri" w:eastAsia="Calibri" w:cs="Calibri"/>
              </w:rPr>
            </w:pPr>
          </w:p>
        </w:tc>
        <w:tc>
          <w:p w14:paraId="00000018">
            <w:pPr>
              <w:spacing w:after="0" w:line="240" w:lineRule="auto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color w:val="222222"/>
                <w:rtl w:val="0"/>
              </w:rPr>
              <w:t>Accuracy</w:t>
            </w:r>
          </w:p>
        </w:tc>
        <w:tc>
          <w:p w14:paraId="2EE7F6E8">
            <w:pPr>
              <w:spacing w:after="0" w:line="240" w:lineRule="auto"/>
              <w:rPr>
                <w:rFonts w:ascii="Calibri" w:hAnsi="Calibri" w:eastAsia="Calibri" w:cs="Calibri"/>
                <w:rtl w:val="0"/>
              </w:rPr>
            </w:pPr>
            <w:r>
              <w:rPr>
                <w:rFonts w:ascii="Calibri" w:hAnsi="Calibri" w:eastAsia="Calibri" w:cs="Calibri"/>
                <w:rtl w:val="0"/>
              </w:rPr>
              <w:t xml:space="preserve">Training Accuracy - </w:t>
            </w:r>
            <w:r>
              <w:rPr>
                <w:rFonts w:ascii="Calibri" w:hAnsi="Calibri" w:eastAsia="Calibri" w:cs="Calibri"/>
                <w:rtl w:val="0"/>
              </w:rPr>
              <w:br w:type="textWrapping"/>
            </w:r>
          </w:p>
          <w:tbl>
            <w:tblPr>
              <w:tblW w:w="12622" w:type="dxa"/>
              <w:tblInd w:w="-20" w:type="dxa"/>
              <w:tblBorders>
                <w:top w:val="single" w:color="auto" w:sz="2" w:space="0"/>
                <w:left w:val="single" w:color="auto" w:sz="2" w:space="0"/>
                <w:bottom w:val="single" w:color="auto" w:sz="2" w:space="0"/>
                <w:right w:val="single" w:color="auto" w:sz="2" w:space="0"/>
                <w:insideH w:val="none" w:color="auto" w:sz="0" w:space="0"/>
                <w:insideV w:val="none" w:color="auto" w:sz="0" w:space="0"/>
              </w:tblBorders>
              <w:shd w:val="clear" w:color="auto" w:fill="FFFFFF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568"/>
              <w:gridCol w:w="1569"/>
            </w:tblGrid>
            <w:tr w14:paraId="5139A529">
              <w:tblPrEx>
                <w:tblBorders>
                  <w:top w:val="single" w:color="auto" w:sz="2" w:space="0"/>
                  <w:left w:val="single" w:color="auto" w:sz="2" w:space="0"/>
                  <w:bottom w:val="single" w:color="auto" w:sz="2" w:space="0"/>
                  <w:right w:val="single" w:color="auto" w:sz="2" w:space="0"/>
                  <w:insideH w:val="none" w:color="auto" w:sz="0" w:space="0"/>
                  <w:insideV w:val="none" w:color="auto" w:sz="0" w:space="0"/>
                </w:tblBorders>
                <w:shd w:val="clear" w:color="auto" w:fill="FFFFFF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6311" w:type="dxa"/>
                  <w:tcBorders>
                    <w:top w:val="single" w:color="E4E4E7" w:sz="4" w:space="0"/>
                    <w:left w:val="single" w:color="E4E4E7" w:sz="4" w:space="0"/>
                    <w:bottom w:val="single" w:color="E4E4E7" w:sz="4" w:space="0"/>
                    <w:right w:val="single" w:color="E4E4E7" w:sz="4" w:space="0"/>
                  </w:tcBorders>
                  <w:shd w:val="clear" w:color="auto" w:fill="F3F4F6"/>
                  <w:noWrap/>
                  <w:vAlign w:val="center"/>
                </w:tcPr>
                <w:p w14:paraId="7F9B89FC">
                  <w:pPr>
                    <w:pStyle w:val="10"/>
                    <w:keepNext w:val="0"/>
                    <w:keepLines w:val="0"/>
                    <w:widowControl/>
                    <w:suppressLineNumbers w:val="0"/>
                    <w:pBdr>
                      <w:top w:val="single" w:color="E4E4E7" w:sz="2" w:space="0"/>
                      <w:left w:val="single" w:color="E4E4E7" w:sz="2" w:space="0"/>
                      <w:bottom w:val="single" w:color="E4E4E7" w:sz="2" w:space="0"/>
                      <w:right w:val="single" w:color="E4E4E7" w:sz="2" w:space="0"/>
                    </w:pBdr>
                    <w:spacing w:before="0" w:beforeAutospacing="0" w:after="0" w:afterAutospacing="0"/>
                    <w:ind w:left="0" w:right="0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95%</w:t>
                  </w:r>
                </w:p>
              </w:tc>
              <w:tc>
                <w:tcPr>
                  <w:tcW w:w="6311" w:type="dxa"/>
                  <w:tcBorders>
                    <w:top w:val="single" w:color="E4E4E7" w:sz="4" w:space="0"/>
                    <w:left w:val="single" w:color="E4E4E7" w:sz="4" w:space="0"/>
                    <w:bottom w:val="single" w:color="E4E4E7" w:sz="4" w:space="0"/>
                    <w:right w:val="single" w:color="E4E4E7" w:sz="4" w:space="0"/>
                  </w:tcBorders>
                  <w:shd w:val="clear" w:color="auto" w:fill="F3F4F6"/>
                  <w:noWrap/>
                  <w:vAlign w:val="center"/>
                </w:tcPr>
                <w:p w14:paraId="25FC34CD">
                  <w:pPr>
                    <w:rPr>
                      <w:rFonts w:hint="default" w:ascii="Segoe UI Emoji" w:hAnsi="Segoe UI Emoji" w:eastAsia="Segoe UI Emoji" w:cs="Segoe UI Emoji"/>
                      <w:i w:val="0"/>
                      <w:iCs w:val="0"/>
                      <w:caps w:val="0"/>
                      <w:color w:val="09090B"/>
                      <w:spacing w:val="0"/>
                      <w:sz w:val="24"/>
                      <w:szCs w:val="24"/>
                    </w:rPr>
                  </w:pPr>
                </w:p>
              </w:tc>
            </w:tr>
          </w:tbl>
          <w:p w14:paraId="00000019">
            <w:pPr>
              <w:spacing w:after="0" w:line="240" w:lineRule="auto"/>
              <w:rPr>
                <w:rFonts w:hint="default" w:ascii="Calibri" w:hAnsi="Calibri" w:eastAsia="Calibri" w:cs="Calibri"/>
                <w:lang w:val="en-US"/>
              </w:rPr>
            </w:pPr>
            <w:r>
              <w:rPr>
                <w:rFonts w:ascii="Calibri" w:hAnsi="Calibri" w:eastAsia="Calibri" w:cs="Calibri"/>
                <w:rtl w:val="0"/>
              </w:rPr>
              <w:br w:type="textWrapping"/>
            </w:r>
            <w:r>
              <w:rPr>
                <w:rFonts w:ascii="Calibri" w:hAnsi="Calibri" w:eastAsia="Calibri" w:cs="Calibri"/>
                <w:rtl w:val="0"/>
              </w:rPr>
              <w:t>Validation Accuracy -</w:t>
            </w:r>
            <w:r>
              <w:rPr>
                <w:rFonts w:hint="default" w:ascii="Calibri" w:hAnsi="Calibri" w:eastAsia="Calibri" w:cs="Calibri"/>
                <w:rtl w:val="0"/>
                <w:lang w:val="en-US"/>
              </w:rPr>
              <w:t>92</w:t>
            </w:r>
          </w:p>
        </w:tc>
        <w:tc>
          <w:p w14:paraId="0000001A">
            <w:pPr>
              <w:spacing w:after="0" w:line="240" w:lineRule="auto"/>
              <w:rPr>
                <w:rFonts w:ascii="Calibri" w:hAnsi="Calibri" w:eastAsia="Calibri" w:cs="Calibri"/>
              </w:rPr>
            </w:pPr>
            <w:r>
              <w:drawing>
                <wp:inline distT="0" distB="0" distL="114300" distR="114300">
                  <wp:extent cx="1667510" cy="591185"/>
                  <wp:effectExtent l="0" t="0" r="889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510" cy="59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09B4F4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7" w:hRule="atLeast"/>
        </w:trPr>
        <w:tc>
          <w:p w14:paraId="0000001B">
            <w:pPr>
              <w:spacing w:after="160" w:line="259" w:lineRule="auto"/>
              <w:ind w:left="644" w:hanging="360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rtl w:val="0"/>
              </w:rPr>
              <w:t>3.</w:t>
            </w:r>
          </w:p>
        </w:tc>
        <w:tc>
          <w:p w14:paraId="0000001C">
            <w:pPr>
              <w:spacing w:after="0" w:line="240" w:lineRule="auto"/>
              <w:rPr>
                <w:rFonts w:ascii="Calibri" w:hAnsi="Calibri" w:eastAsia="Calibri" w:cs="Calibri"/>
                <w:color w:val="222222"/>
              </w:rPr>
            </w:pPr>
            <w:r>
              <w:rPr>
                <w:rFonts w:ascii="Calibri" w:hAnsi="Calibri" w:eastAsia="Calibri" w:cs="Calibri"/>
                <w:color w:val="222222"/>
                <w:rtl w:val="0"/>
              </w:rPr>
              <w:t>Fine Tunning Result( if Done)</w:t>
            </w:r>
          </w:p>
        </w:tc>
        <w:tc>
          <w:p w14:paraId="0000001D">
            <w:pPr>
              <w:spacing w:after="0" w:line="240" w:lineRule="auto"/>
              <w:rPr>
                <w:rFonts w:hint="default" w:ascii="Calibri" w:hAnsi="Calibri" w:eastAsia="Calibri" w:cs="Calibri"/>
                <w:lang w:val="en-US"/>
              </w:rPr>
            </w:pPr>
            <w:r>
              <w:rPr>
                <w:rFonts w:ascii="Calibri" w:hAnsi="Calibri" w:eastAsia="Calibri" w:cs="Calibri"/>
                <w:rtl w:val="0"/>
              </w:rPr>
              <w:t>Validation Accuracy -</w:t>
            </w:r>
            <w:r>
              <w:rPr>
                <w:rFonts w:hint="default" w:ascii="Calibri" w:hAnsi="Calibri" w:eastAsia="Calibri" w:cs="Calibri"/>
                <w:rtl w:val="0"/>
                <w:lang w:val="en-US"/>
              </w:rPr>
              <w:t>98%</w:t>
            </w:r>
          </w:p>
        </w:tc>
        <w:tc>
          <w:p w14:paraId="0000001E">
            <w:pPr>
              <w:spacing w:after="0" w:line="240" w:lineRule="auto"/>
              <w:rPr>
                <w:rFonts w:hint="default" w:ascii="Calibri" w:hAnsi="Calibri" w:eastAsia="Calibri" w:cs="Calibri"/>
                <w:lang w:val="en-US"/>
              </w:rPr>
            </w:pPr>
            <w:r>
              <w:rPr>
                <w:rFonts w:hint="default" w:ascii="Calibri" w:hAnsi="Calibri" w:eastAsia="Calibri" w:cs="Calibri"/>
                <w:lang w:val="en-US"/>
              </w:rPr>
              <w:t xml:space="preserve"> </w:t>
            </w:r>
            <w:r>
              <w:drawing>
                <wp:inline distT="0" distB="0" distL="114300" distR="114300">
                  <wp:extent cx="1669415" cy="1330325"/>
                  <wp:effectExtent l="0" t="0" r="6985" b="1079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9415" cy="133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0000001F">
      <w:pPr>
        <w:spacing w:after="160" w:line="259" w:lineRule="auto"/>
        <w:rPr>
          <w:rFonts w:ascii="Calibri" w:hAnsi="Calibri" w:eastAsia="Calibri" w:cs="Calibri"/>
        </w:rPr>
      </w:pPr>
    </w:p>
    <w:p w14:paraId="00000020"/>
    <w:p w14:paraId="00000021"/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Emoji">
    <w:panose1 w:val="020B0502040204020203"/>
    <w:charset w:val="00"/>
    <w:family w:val="auto"/>
    <w:pitch w:val="default"/>
    <w:sig w:usb0="00000001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644" w:hanging="359"/>
      </w:pPr>
    </w:lvl>
    <w:lvl w:ilvl="1" w:tentative="0">
      <w:start w:val="1"/>
      <w:numFmt w:val="lowerLetter"/>
      <w:lvlText w:val="%2."/>
      <w:lvlJc w:val="left"/>
      <w:pPr>
        <w:ind w:left="1364" w:hanging="360"/>
      </w:pPr>
    </w:lvl>
    <w:lvl w:ilvl="2" w:tentative="0">
      <w:start w:val="1"/>
      <w:numFmt w:val="lowerRoman"/>
      <w:lvlText w:val="%3."/>
      <w:lvlJc w:val="right"/>
      <w:pPr>
        <w:ind w:left="2084" w:hanging="180"/>
      </w:pPr>
    </w:lvl>
    <w:lvl w:ilvl="3" w:tentative="0">
      <w:start w:val="1"/>
      <w:numFmt w:val="decimal"/>
      <w:lvlText w:val="%4."/>
      <w:lvlJc w:val="left"/>
      <w:pPr>
        <w:ind w:left="2804" w:hanging="360"/>
      </w:pPr>
    </w:lvl>
    <w:lvl w:ilvl="4" w:tentative="0">
      <w:start w:val="1"/>
      <w:numFmt w:val="lowerLetter"/>
      <w:lvlText w:val="%5."/>
      <w:lvlJc w:val="left"/>
      <w:pPr>
        <w:ind w:left="3524" w:hanging="360"/>
      </w:pPr>
    </w:lvl>
    <w:lvl w:ilvl="5" w:tentative="0">
      <w:start w:val="1"/>
      <w:numFmt w:val="lowerRoman"/>
      <w:lvlText w:val="%6."/>
      <w:lvlJc w:val="right"/>
      <w:pPr>
        <w:ind w:left="4244" w:hanging="180"/>
      </w:pPr>
    </w:lvl>
    <w:lvl w:ilvl="6" w:tentative="0">
      <w:start w:val="1"/>
      <w:numFmt w:val="decimal"/>
      <w:lvlText w:val="%7."/>
      <w:lvlJc w:val="left"/>
      <w:pPr>
        <w:ind w:left="4964" w:hanging="360"/>
      </w:pPr>
    </w:lvl>
    <w:lvl w:ilvl="7" w:tentative="0">
      <w:start w:val="1"/>
      <w:numFmt w:val="lowerLetter"/>
      <w:lvlText w:val="%8."/>
      <w:lvlJc w:val="left"/>
      <w:pPr>
        <w:ind w:left="5684" w:hanging="360"/>
      </w:pPr>
    </w:lvl>
    <w:lvl w:ilvl="8" w:tentative="0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</w:compat>
  <w:rsids>
    <w:rsidRoot w:val="00000000"/>
    <w:rsid w:val="6FB140C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next w:val="1"/>
    <w:uiPriority w:val="0"/>
    <w:pPr>
      <w:keepNext/>
      <w:keepLines/>
      <w:pageBreakBefore w:val="0"/>
      <w:spacing w:before="400" w:after="120" w:line="276" w:lineRule="auto"/>
    </w:pPr>
    <w:rPr>
      <w:rFonts w:ascii="Arial" w:hAnsi="Arial" w:eastAsia="Arial" w:cs="Arial"/>
      <w:sz w:val="40"/>
      <w:szCs w:val="40"/>
      <w:lang w:val="en"/>
    </w:rPr>
  </w:style>
  <w:style w:type="paragraph" w:styleId="3">
    <w:name w:val="heading 2"/>
    <w:next w:val="1"/>
    <w:uiPriority w:val="0"/>
    <w:pPr>
      <w:keepNext/>
      <w:keepLines/>
      <w:pageBreakBefore w:val="0"/>
      <w:spacing w:before="360" w:after="120" w:line="276" w:lineRule="auto"/>
    </w:pPr>
    <w:rPr>
      <w:rFonts w:ascii="Arial" w:hAnsi="Arial" w:eastAsia="Arial" w:cs="Arial"/>
      <w:sz w:val="32"/>
      <w:szCs w:val="32"/>
      <w:lang w:val="en"/>
    </w:rPr>
  </w:style>
  <w:style w:type="paragraph" w:styleId="4">
    <w:name w:val="heading 3"/>
    <w:next w:val="1"/>
    <w:uiPriority w:val="0"/>
    <w:pPr>
      <w:keepNext/>
      <w:keepLines/>
      <w:pageBreakBefore w:val="0"/>
      <w:spacing w:before="320" w:after="80" w:line="276" w:lineRule="auto"/>
    </w:pPr>
    <w:rPr>
      <w:rFonts w:ascii="Arial" w:hAnsi="Arial" w:eastAsia="Arial" w:cs="Arial"/>
      <w:color w:val="434343"/>
      <w:sz w:val="28"/>
      <w:szCs w:val="28"/>
      <w:lang w:val="en"/>
    </w:rPr>
  </w:style>
  <w:style w:type="paragraph" w:styleId="5">
    <w:name w:val="heading 4"/>
    <w:next w:val="1"/>
    <w:uiPriority w:val="0"/>
    <w:pPr>
      <w:keepNext/>
      <w:keepLines/>
      <w:pageBreakBefore w:val="0"/>
      <w:spacing w:before="280" w:after="80" w:line="276" w:lineRule="auto"/>
    </w:pPr>
    <w:rPr>
      <w:rFonts w:ascii="Arial" w:hAnsi="Arial" w:eastAsia="Arial" w:cs="Arial"/>
      <w:color w:val="666666"/>
      <w:sz w:val="24"/>
      <w:szCs w:val="24"/>
      <w:lang w:val="en"/>
    </w:rPr>
  </w:style>
  <w:style w:type="paragraph" w:styleId="6">
    <w:name w:val="heading 5"/>
    <w:next w:val="1"/>
    <w:uiPriority w:val="0"/>
    <w:pPr>
      <w:keepNext/>
      <w:keepLines/>
      <w:pageBreakBefore w:val="0"/>
      <w:spacing w:before="240" w:after="80" w:line="276" w:lineRule="auto"/>
    </w:pPr>
    <w:rPr>
      <w:rFonts w:ascii="Arial" w:hAnsi="Arial" w:eastAsia="Arial" w:cs="Arial"/>
      <w:color w:val="666666"/>
      <w:sz w:val="22"/>
      <w:szCs w:val="22"/>
      <w:lang w:val="en"/>
    </w:rPr>
  </w:style>
  <w:style w:type="paragraph" w:styleId="7">
    <w:name w:val="heading 6"/>
    <w:next w:val="1"/>
    <w:uiPriority w:val="0"/>
    <w:pPr>
      <w:keepNext/>
      <w:keepLines/>
      <w:pageBreakBefore w:val="0"/>
      <w:spacing w:before="240" w:after="80" w:line="276" w:lineRule="auto"/>
    </w:pPr>
    <w:rPr>
      <w:rFonts w:ascii="Arial" w:hAnsi="Arial" w:eastAsia="Arial" w:cs="Arial"/>
      <w:i/>
      <w:color w:val="666666"/>
      <w:sz w:val="22"/>
      <w:szCs w:val="22"/>
      <w:lang w:val="en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11">
    <w:name w:val="Subtitle"/>
    <w:next w:val="1"/>
    <w:uiPriority w:val="0"/>
    <w:pPr>
      <w:keepNext/>
      <w:keepLines/>
      <w:pageBreakBefore w:val="0"/>
      <w:spacing w:before="0" w:after="320" w:line="276" w:lineRule="auto"/>
    </w:pPr>
    <w:rPr>
      <w:rFonts w:ascii="Arial" w:hAnsi="Arial" w:eastAsia="Arial" w:cs="Arial"/>
      <w:color w:val="666666"/>
      <w:sz w:val="30"/>
      <w:szCs w:val="30"/>
      <w:lang w:val="en"/>
    </w:rPr>
  </w:style>
  <w:style w:type="paragraph" w:styleId="12">
    <w:name w:val="Title"/>
    <w:next w:val="1"/>
    <w:uiPriority w:val="0"/>
    <w:pPr>
      <w:keepNext/>
      <w:keepLines/>
      <w:pageBreakBefore w:val="0"/>
      <w:spacing w:before="0" w:after="60" w:line="276" w:lineRule="auto"/>
    </w:pPr>
    <w:rPr>
      <w:rFonts w:ascii="Arial" w:hAnsi="Arial" w:eastAsia="Arial" w:cs="Arial"/>
      <w:sz w:val="52"/>
      <w:szCs w:val="52"/>
      <w:lang w:val="en"/>
    </w:rPr>
  </w:style>
  <w:style w:type="table" w:customStyle="1" w:styleId="13">
    <w:name w:val="Table Normal1"/>
    <w:uiPriority w:val="0"/>
  </w:style>
  <w:style w:type="table" w:customStyle="1" w:styleId="14">
    <w:name w:val="Table Normal2"/>
    <w:uiPriority w:val="0"/>
  </w:style>
  <w:style w:type="table" w:customStyle="1" w:styleId="15">
    <w:name w:val="_Style 19"/>
    <w:basedOn w:val="13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6">
    <w:name w:val="_Style 20"/>
    <w:basedOn w:val="13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7">
    <w:name w:val="_Style 22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8">
    <w:name w:val="_Style 23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FVwD200NlTJFrPJ2vAq0j4/XPg==">CgMxLjA4AHIhMWdqbm8yTWkzb3B6VGlBSGdNOVY0cGpVT1dmN3o4OVJo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TotalTime>12</TotalTime>
  <ScaleCrop>false</ScaleCrop>
  <LinksUpToDate>false</LinksUpToDate>
  <Application>WPS Office_12.2.0.21931_F1E327BC-269C-435d-A152-05C5408002CA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2025-07-20T14:22:56Z</dcterms:created>
  <dc:creator>DELL</dc:creator>
  <cp:lastModifiedBy>DELL</cp:lastModifiedBy>
  <dcterms:modified xsi:type="dcterms:W3CDTF">2025-07-20T14:35:39Z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629D3A83BE4046A1ACB2457CC13A3CB0_13</vt:lpwstr>
  </property>
</Properties>
</file>