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Planeamiento Intera</w:t>
      </w:r>
      <w:r>
        <w:rPr>
          <w:b/>
          <w:bCs/>
          <w:sz w:val="52"/>
          <w:szCs w:val="52"/>
        </w:rPr>
        <w:t>cciones</w:t>
      </w:r>
    </w:p>
    <w:p>
      <w:pPr>
        <w:pStyle w:val="Normal"/>
        <w:bidi w:val="0"/>
        <w:jc w:val="left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Proyecto Aplicación web revistas.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Método iterativo Incremental.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Descripción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El proyecto de la aplicación de revistas se dividirá en 4 iteraciones, priorizando en las primeras iteraciones las funcionalidades más importantes del sistema. Cada iteración tiene una duración de 1.5 semanas, lo que equivale a 10 días. El objetivo es asegurar que en cada iteración se implementen casos de uso </w:t>
      </w:r>
      <w:r>
        <w:rPr>
          <w:sz w:val="36"/>
          <w:szCs w:val="36"/>
        </w:rPr>
        <w:t>prioritarios</w:t>
      </w:r>
      <w:r>
        <w:rPr>
          <w:sz w:val="36"/>
          <w:szCs w:val="36"/>
        </w:rPr>
        <w:t xml:space="preserve"> para el funcionamiento básico del sistema.</w:t>
      </w:r>
    </w:p>
    <w:p>
      <w:pPr>
        <w:pStyle w:val="Normal"/>
        <w:bidi w:val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BodyText"/>
        <w:bidi w:val="0"/>
        <w:jc w:val="both"/>
        <w:rPr/>
      </w:pPr>
      <w:r>
        <w:rPr>
          <w:rStyle w:val="Strong"/>
          <w:b w:val="false"/>
          <w:bCs w:val="false"/>
          <w:sz w:val="36"/>
          <w:szCs w:val="36"/>
        </w:rPr>
        <w:t>Duración de las Iteraciones: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b w:val="false"/>
          <w:bCs w:val="false"/>
          <w:sz w:val="36"/>
          <w:szCs w:val="36"/>
        </w:rPr>
        <w:t xml:space="preserve">Cada iteración tendrá una duración de </w:t>
      </w:r>
      <w:r>
        <w:rPr>
          <w:rStyle w:val="Strong"/>
          <w:b w:val="false"/>
          <w:bCs w:val="false"/>
          <w:sz w:val="36"/>
          <w:szCs w:val="36"/>
        </w:rPr>
        <w:t>1.5 semanas (10 días)</w:t>
      </w:r>
      <w:r>
        <w:rPr>
          <w:b w:val="false"/>
          <w:bCs w:val="false"/>
          <w:sz w:val="36"/>
          <w:szCs w:val="36"/>
        </w:rPr>
        <w:t>.</w:t>
      </w:r>
    </w:p>
    <w:p>
      <w:pPr>
        <w:pStyle w:val="Normal"/>
        <w:bidi w:val="0"/>
        <w:jc w:val="both"/>
        <w:rPr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b w:val="false"/>
          <w:bCs w:val="false"/>
          <w:sz w:val="30"/>
          <w:szCs w:val="30"/>
        </w:rPr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  <w:u w:val="single"/>
        </w:rPr>
        <w:t xml:space="preserve">PLAN DE </w:t>
      </w:r>
      <w:r>
        <w:rPr>
          <w:rStyle w:val="Strong"/>
          <w:b w:val="false"/>
          <w:bCs w:val="false"/>
          <w:sz w:val="30"/>
          <w:szCs w:val="30"/>
          <w:u w:val="single"/>
        </w:rPr>
        <w:t>ITERACIÓN 1</w:t>
      </w:r>
    </w:p>
    <w:p>
      <w:pPr>
        <w:pStyle w:val="BodyText"/>
        <w:bidi w:val="0"/>
        <w:jc w:val="left"/>
        <w:rPr>
          <w:rStyle w:val="Strong"/>
          <w:b w:val="false"/>
          <w:bCs w:val="false"/>
          <w:sz w:val="30"/>
          <w:szCs w:val="30"/>
          <w:u w:val="single"/>
        </w:rPr>
      </w:pPr>
      <w:r>
        <w:rPr/>
      </w:r>
    </w:p>
    <w:p>
      <w:pPr>
        <w:pStyle w:val="BodyText"/>
        <w:bidi w:val="0"/>
        <w:jc w:val="both"/>
        <w:rPr/>
      </w:pPr>
      <w:r>
        <w:rPr>
          <w:rStyle w:val="Strong"/>
          <w:b w:val="false"/>
          <w:bCs w:val="false"/>
          <w:sz w:val="30"/>
          <w:szCs w:val="30"/>
        </w:rPr>
        <w:t>El objetivo de esta primera iteración es implementar las funcionalidades de gestión de usuarios y anuncios para que el sistema pueda iniciarse con las funcionalidades básicas del usuario en la aplicación, como el registro, el inicio de sesión y la gestión de perfil. También se abordarán funcionalidades para la gestión de precios en anuncios y la recarga de la cartera digital.</w:t>
      </w:r>
    </w:p>
    <w:p>
      <w:pPr>
        <w:pStyle w:val="BodyText"/>
        <w:bidi w:val="0"/>
        <w:jc w:val="both"/>
        <w:rPr>
          <w:rStyle w:val="Strong"/>
          <w:b w:val="false"/>
          <w:bCs w:val="false"/>
          <w:sz w:val="30"/>
          <w:szCs w:val="30"/>
        </w:rPr>
      </w:pPr>
      <w:r>
        <w:rPr/>
      </w:r>
    </w:p>
    <w:p>
      <w:pPr>
        <w:pStyle w:val="BodyText"/>
        <w:bidi w:val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 xml:space="preserve">Casos de uso de alto nivel </w:t>
      </w:r>
      <w:r>
        <w:rPr>
          <w:rStyle w:val="Strong"/>
          <w:b w:val="false"/>
          <w:bCs w:val="false"/>
          <w:sz w:val="30"/>
          <w:szCs w:val="30"/>
        </w:rPr>
        <w:t>para la iteración 1</w:t>
      </w:r>
      <w:r>
        <w:rPr>
          <w:rStyle w:val="Strong"/>
          <w:b w:val="false"/>
          <w:bCs w:val="false"/>
          <w:sz w:val="30"/>
          <w:szCs w:val="30"/>
        </w:rPr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CU01</w:t>
      </w:r>
      <w:r>
        <w:rPr>
          <w:sz w:val="30"/>
          <w:szCs w:val="30"/>
        </w:rPr>
        <w:t xml:space="preserve"> – Registro de usuario en plataforma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CU02</w:t>
      </w:r>
      <w:r>
        <w:rPr>
          <w:sz w:val="30"/>
          <w:szCs w:val="30"/>
        </w:rPr>
        <w:t xml:space="preserve"> - Inicio de sesión usuario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CU03</w:t>
      </w:r>
      <w:r>
        <w:rPr>
          <w:sz w:val="30"/>
          <w:szCs w:val="30"/>
        </w:rPr>
        <w:t xml:space="preserve"> - Cerrar Sesión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CU04</w:t>
      </w:r>
      <w:r>
        <w:rPr>
          <w:sz w:val="30"/>
          <w:szCs w:val="30"/>
        </w:rPr>
        <w:t xml:space="preserve"> - Ver perfil Usuario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CU05</w:t>
      </w:r>
      <w:r>
        <w:rPr>
          <w:sz w:val="30"/>
          <w:szCs w:val="30"/>
        </w:rPr>
        <w:t xml:space="preserve"> - Actualizar perfil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CU06</w:t>
      </w:r>
      <w:r>
        <w:rPr>
          <w:sz w:val="30"/>
          <w:szCs w:val="30"/>
        </w:rPr>
        <w:t xml:space="preserve"> - Actualizar contraseña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CU07</w:t>
      </w:r>
      <w:r>
        <w:rPr>
          <w:sz w:val="30"/>
          <w:szCs w:val="30"/>
        </w:rPr>
        <w:t xml:space="preserve"> - Gestionar precios de anuncios.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CU08</w:t>
      </w:r>
      <w:r>
        <w:rPr>
          <w:sz w:val="30"/>
          <w:szCs w:val="30"/>
        </w:rPr>
        <w:t xml:space="preserve"> - Gestionar precios de tiempos en anuncios.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hanging="283" w:left="720"/>
        <w:jc w:val="left"/>
        <w:rPr/>
      </w:pPr>
      <w:r>
        <w:rPr>
          <w:rStyle w:val="Strong"/>
          <w:sz w:val="30"/>
          <w:szCs w:val="30"/>
        </w:rPr>
        <w:t>CU22</w:t>
      </w:r>
      <w:r>
        <w:rPr>
          <w:sz w:val="30"/>
          <w:szCs w:val="30"/>
        </w:rPr>
        <w:t xml:space="preserve"> - Recargar cartera digital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left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Text"/>
        <w:bidi w:val="0"/>
        <w:spacing w:before="0" w:after="0"/>
        <w:jc w:val="left"/>
        <w:rPr>
          <w:sz w:val="30"/>
          <w:szCs w:val="30"/>
        </w:rPr>
      </w:pPr>
      <w:r>
        <w:rPr>
          <w:sz w:val="30"/>
          <w:szCs w:val="30"/>
        </w:rPr>
        <w:t>Fecha de inicio de Iteración: 27/09/24.</w:t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b w:val="false"/>
          <w:bCs w:val="false"/>
          <w:sz w:val="30"/>
          <w:szCs w:val="30"/>
        </w:rPr>
        <w:t>Fecha de finalización de Iteración: 06/10/24.</w:t>
      </w:r>
    </w:p>
    <w:p>
      <w:pPr>
        <w:pStyle w:val="BodyText"/>
        <w:bidi w:val="0"/>
        <w:spacing w:before="0" w:after="0"/>
        <w:jc w:val="left"/>
        <w:rPr>
          <w:rStyle w:val="Strong"/>
          <w:b w:val="false"/>
          <w:bCs w:val="false"/>
          <w:sz w:val="30"/>
          <w:szCs w:val="30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  <w:b w:val="false"/>
          <w:bCs w:val="false"/>
          <w:sz w:val="30"/>
          <w:szCs w:val="30"/>
        </w:rPr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>
          <w:rStyle w:val="Strong"/>
          <w:b w:val="false"/>
          <w:bCs w:val="false"/>
          <w:sz w:val="30"/>
          <w:szCs w:val="30"/>
          <w:u w:val="single"/>
        </w:rPr>
        <w:t>Notas</w:t>
      </w:r>
    </w:p>
    <w:p>
      <w:pPr>
        <w:pStyle w:val="BodyText"/>
        <w:numPr>
          <w:ilvl w:val="0"/>
          <w:numId w:val="10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  <w:i/>
          <w:iCs/>
          <w:sz w:val="30"/>
          <w:szCs w:val="30"/>
        </w:rPr>
        <w:t>La descripción de cada caso de uso se encuentra en el documento de casos de uso.</w:t>
      </w:r>
    </w:p>
    <w:p>
      <w:pPr>
        <w:pStyle w:val="BodyText"/>
        <w:numPr>
          <w:ilvl w:val="0"/>
          <w:numId w:val="10"/>
        </w:numPr>
        <w:bidi w:val="0"/>
        <w:spacing w:before="0" w:after="0"/>
        <w:jc w:val="left"/>
        <w:rPr/>
      </w:pPr>
      <w:r>
        <w:rPr>
          <w:rStyle w:val="Strong"/>
          <w:b w:val="false"/>
          <w:bCs w:val="false"/>
          <w:i/>
          <w:iCs/>
          <w:sz w:val="30"/>
          <w:szCs w:val="30"/>
        </w:rPr>
        <w:t>El orden de implementación es el mismo de la lista anterior de casos de uso</w:t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</w:rPr>
      </w:pPr>
      <w:r>
        <w:rPr/>
      </w:r>
    </w:p>
    <w:p>
      <w:pPr>
        <w:pStyle w:val="BodyText"/>
        <w:bidi w:val="0"/>
        <w:spacing w:before="0" w:after="0"/>
        <w:jc w:val="left"/>
        <w:rPr>
          <w:rStyle w:val="Strong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4">
    <w:name w:val="Heading 4"/>
    <w:basedOn w:val="Ttulo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LibreOffice/24.2.5.2$Linux_X86_64 LibreOffice_project/420$Build-2</Application>
  <AppVersion>15.0000</AppVersion>
  <Pages>4</Pages>
  <Words>260</Words>
  <Characters>1312</Characters>
  <CharactersWithSpaces>1537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2024-09-26T08:58:06Z</dcterms:created>
  <dc:creator/>
  <dc:description/>
  <dc:language>es-ES</dc:language>
  <cp:lastModifiedBy/>
  <cp:lastPrinted>2024-09-27T22:29:57Z</cp:lastPrinted>
  <dcterms:modified xsi:type="dcterms:W3CDTF">2024-09-27T22:30:02Z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