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C672" w14:textId="77777777" w:rsidR="00197977" w:rsidRPr="00197977" w:rsidRDefault="00197977" w:rsidP="00197977">
      <w:pPr>
        <w:numPr>
          <w:ilvl w:val="0"/>
          <w:numId w:val="11"/>
        </w:numPr>
        <w:rPr>
          <w:b/>
          <w:bCs/>
        </w:rPr>
      </w:pPr>
      <w:r w:rsidRPr="00197977">
        <w:rPr>
          <w:b/>
          <w:bCs/>
        </w:rPr>
        <w:t>День Конституции – 15 марта</w:t>
      </w:r>
    </w:p>
    <w:p w14:paraId="4A53F3BB" w14:textId="77777777" w:rsidR="00197977" w:rsidRPr="00197977" w:rsidRDefault="00197977" w:rsidP="00197977">
      <w:pPr>
        <w:tabs>
          <w:tab w:val="num" w:pos="720"/>
        </w:tabs>
        <w:ind w:left="720" w:hanging="360"/>
      </w:pPr>
      <w:r w:rsidRPr="00197977">
        <w:t>День Конституции в Беларуси отмечается в честь принятия Конституции Республики Беларусь 15 марта 1994 года. Конституция была принята в результате референдума, в котором большинство населения высказалось за новый Законодательный акт. Эта дата важна для белорусского народа, поскольку Конституция служит основой государственной власти, гарантирования прав и свобод граждан и стабильности страны. В этот день организуются праздничные мероприятия, культурные и просветительские события, научные конференции и дискуссии о роли Конституции в современном обществе. Школы и университеты организуют праздничные лекции и встречи с преподавателями и юристами.</w:t>
      </w:r>
    </w:p>
    <w:p w14:paraId="7F125506" w14:textId="0EC074D0" w:rsidR="00197977" w:rsidRDefault="00197977" w:rsidP="00197977">
      <w:pPr>
        <w:tabs>
          <w:tab w:val="num" w:pos="720"/>
        </w:tabs>
        <w:ind w:left="720" w:hanging="360"/>
      </w:pPr>
    </w:p>
    <w:p w14:paraId="3CD9C438" w14:textId="77777777" w:rsidR="00197977" w:rsidRPr="00197977" w:rsidRDefault="00197977" w:rsidP="00197977">
      <w:pPr>
        <w:numPr>
          <w:ilvl w:val="0"/>
          <w:numId w:val="12"/>
        </w:numPr>
        <w:rPr>
          <w:b/>
          <w:bCs/>
        </w:rPr>
      </w:pPr>
      <w:r w:rsidRPr="00197977">
        <w:rPr>
          <w:b/>
          <w:bCs/>
        </w:rPr>
        <w:t>День объединения народов Беларуси и России – 2 апреля</w:t>
      </w:r>
    </w:p>
    <w:p w14:paraId="084E0969" w14:textId="1B109724" w:rsidR="00197977" w:rsidRDefault="00197977" w:rsidP="00197977">
      <w:pPr>
        <w:tabs>
          <w:tab w:val="num" w:pos="720"/>
        </w:tabs>
        <w:ind w:left="720" w:hanging="360"/>
      </w:pPr>
      <w:r w:rsidRPr="00197977">
        <w:t>День объединения народов Беларуси и России отмечается 2 апреля каждого года и посвящен созданию Союзного государства России и Беларуси 2 апреля 1996 года. Этот день имеет цель подчеркнуть общность и исторические связи между двумя народами, а также объединение взаимных интересов в сфере экономики, обороны и культуры. В этот день организуются специальные мероприятия, спортивные игры, культурные события и специальные акции в школах и университетах для углубления дружбы между странами. Интересным фактом является то, что День объединения народов Беларуси и России также отмечается и в Российской Федерации, что подчеркивает важность этого праздника для обеих стран.</w:t>
      </w:r>
    </w:p>
    <w:p w14:paraId="364CC4FA" w14:textId="77777777" w:rsidR="00197977" w:rsidRDefault="00197977" w:rsidP="00197977">
      <w:pPr>
        <w:ind w:left="720"/>
      </w:pPr>
    </w:p>
    <w:p w14:paraId="77476C84" w14:textId="7D54B911" w:rsidR="00197977" w:rsidRPr="00197977" w:rsidRDefault="00197977" w:rsidP="00197977">
      <w:pPr>
        <w:numPr>
          <w:ilvl w:val="0"/>
          <w:numId w:val="7"/>
        </w:numPr>
        <w:rPr>
          <w:b/>
          <w:bCs/>
        </w:rPr>
      </w:pPr>
      <w:r w:rsidRPr="00197977">
        <w:rPr>
          <w:b/>
          <w:bCs/>
        </w:rPr>
        <w:t>День Победы – 9 мая</w:t>
      </w:r>
    </w:p>
    <w:p w14:paraId="0A1B0B21" w14:textId="2A7D09F5" w:rsidR="00197977" w:rsidRDefault="00197977" w:rsidP="00197977">
      <w:r w:rsidRPr="00197977">
        <w:t>День Победы отмечается 9 мая каждого года и посвящен завершению Великой Отечественной войны и Победе над нацистской Германией. Белоруссия, особенно пострадавшая от нацистской оккупации, уделяет особое значение данному празднику. В этот день проходят торжественные мероприятия, посвященные ветеранам войны и памяти тех, кто погиб за свободу страны. В городах организуются парады, возложения венков к мемориалам, концерты и разнообразные культурные мероприятия. Интересным фактом является то, что в Белоруссии сохраняются многочисленные мемориалы и музеи, посвященные Великой Отечественной войне, которые активно посещаются гражданами и туристами.</w:t>
      </w:r>
    </w:p>
    <w:p w14:paraId="19F3C476" w14:textId="77777777" w:rsidR="00197977" w:rsidRPr="00197977" w:rsidRDefault="00197977" w:rsidP="00197977"/>
    <w:p w14:paraId="4A86982D" w14:textId="77777777" w:rsidR="00197977" w:rsidRPr="00197977" w:rsidRDefault="00197977" w:rsidP="00197977">
      <w:pPr>
        <w:numPr>
          <w:ilvl w:val="0"/>
          <w:numId w:val="8"/>
        </w:numPr>
        <w:rPr>
          <w:b/>
          <w:bCs/>
        </w:rPr>
      </w:pPr>
      <w:r w:rsidRPr="00197977">
        <w:rPr>
          <w:b/>
          <w:bCs/>
        </w:rPr>
        <w:lastRenderedPageBreak/>
        <w:t>День Государственного флага, Государственного герба и Государственного гимна Республики Беларусь – второе воскресенье мая</w:t>
      </w:r>
    </w:p>
    <w:p w14:paraId="2888D01D" w14:textId="77777777" w:rsidR="00197977" w:rsidRPr="00197977" w:rsidRDefault="00197977" w:rsidP="00197977">
      <w:r w:rsidRPr="00197977">
        <w:t>День Государственного флага, Государственного герба и Государственного гимна Республики Беларусь отмечается во второе воскресенье мая каждого года и посвящен главным символам белорусской государственности. В этот день проводятся разнообразные культурные мероприятия, спортивные соревнования и праздничные собрания, а также учреждения и организации устраивают выставки и лекции, посвященные истории и значению этих символов для белорусского народа. Интересным фактом является то, что белорусский государственный флаг имеет уникальный орнамент, который отражает культурное наследие и традиции страны.</w:t>
      </w:r>
    </w:p>
    <w:p w14:paraId="47BF5001" w14:textId="77777777" w:rsidR="00197977" w:rsidRPr="00197977" w:rsidRDefault="00197977" w:rsidP="00197977">
      <w:pPr>
        <w:numPr>
          <w:ilvl w:val="0"/>
          <w:numId w:val="9"/>
        </w:numPr>
        <w:rPr>
          <w:b/>
          <w:bCs/>
        </w:rPr>
      </w:pPr>
      <w:r w:rsidRPr="00197977">
        <w:rPr>
          <w:b/>
          <w:bCs/>
        </w:rPr>
        <w:t>День Независимости Республики Беларусь (День Республики) – 3 июля</w:t>
      </w:r>
    </w:p>
    <w:p w14:paraId="116D0EB5" w14:textId="74910BC9" w:rsidR="00197977" w:rsidRDefault="00197977" w:rsidP="00197977">
      <w:r w:rsidRPr="00197977">
        <w:t>День Независимости отмечается 3 июля каждого года и является одним из самых важных праздников в Беларуси. Эта дата ассоциируется с освобождением Минска от нацистских захватчиков в 1944 году. В этот день в разных городах организуются праздничные мероприятия, культурные и спортивные мероприятия, а также парады и фейерверки. День Независимости также служит поводом для чествования героев, отстоявших свободу и независимость страны в течение всей её истории. Важным моментом празднования является возложение венков к мемориалам и памятникам, посвященным погибшим во время Великой Отечественной войны. Интересным фактом является то, что каждый год в праздновании Дня Независимости принимают участие высокопоставленные гости из разных стран, подчеркивая международное признание Беларуси как независимого государства.</w:t>
      </w:r>
    </w:p>
    <w:p w14:paraId="68160032" w14:textId="77777777" w:rsidR="00197977" w:rsidRPr="00197977" w:rsidRDefault="00197977" w:rsidP="00197977">
      <w:pPr>
        <w:numPr>
          <w:ilvl w:val="0"/>
          <w:numId w:val="10"/>
        </w:numPr>
        <w:rPr>
          <w:b/>
          <w:bCs/>
        </w:rPr>
      </w:pPr>
      <w:r w:rsidRPr="00197977">
        <w:rPr>
          <w:b/>
          <w:bCs/>
        </w:rPr>
        <w:t>День народного единства – 17 сентября</w:t>
      </w:r>
    </w:p>
    <w:p w14:paraId="2F127B98" w14:textId="77777777" w:rsidR="00197977" w:rsidRPr="00197977" w:rsidRDefault="00197977" w:rsidP="00197977">
      <w:r w:rsidRPr="00197977">
        <w:t>День народного единства отмечается 17 сентября и посвящен единству народа Беларуси. Эта дата подчеркивает значение национальной идентичности, культурного наследия и исторических традиций. В этот день в Беларуси организуются праздничные мероприятия, культурные и образовательные мероприятия, направленные на углубление знаний о белорусской истории и укрепление общественного единства. Школы, университеты и другие образовательные учреждения устраивают лекции, круглые столы и выставки, посвященные традициям и обычаям белорусского народа. Интересным фактом является то, что в рамках празднования Дня народного единства проводятся фестивали народного искусства, на которых демонстрируются мастерства народных мастеров и исполнителей народных песен и танцев.</w:t>
      </w:r>
    </w:p>
    <w:p w14:paraId="27705142" w14:textId="77777777" w:rsidR="00F12C76" w:rsidRPr="00197977" w:rsidRDefault="00F12C76" w:rsidP="00197977"/>
    <w:sectPr w:rsidR="00F12C76" w:rsidRPr="001979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4488"/>
    <w:multiLevelType w:val="multilevel"/>
    <w:tmpl w:val="AFFA7B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01394"/>
    <w:multiLevelType w:val="multilevel"/>
    <w:tmpl w:val="B142C0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C692B"/>
    <w:multiLevelType w:val="multilevel"/>
    <w:tmpl w:val="E466C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C2CAF"/>
    <w:multiLevelType w:val="multilevel"/>
    <w:tmpl w:val="D3EC8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67E23"/>
    <w:multiLevelType w:val="multilevel"/>
    <w:tmpl w:val="90B4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521C5"/>
    <w:multiLevelType w:val="multilevel"/>
    <w:tmpl w:val="7BF262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694BC0"/>
    <w:multiLevelType w:val="multilevel"/>
    <w:tmpl w:val="A3FA54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E171E"/>
    <w:multiLevelType w:val="multilevel"/>
    <w:tmpl w:val="0A6A04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9F3155"/>
    <w:multiLevelType w:val="multilevel"/>
    <w:tmpl w:val="9990CB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874884"/>
    <w:multiLevelType w:val="multilevel"/>
    <w:tmpl w:val="5C9667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E015C9"/>
    <w:multiLevelType w:val="multilevel"/>
    <w:tmpl w:val="DD1E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41422"/>
    <w:multiLevelType w:val="multilevel"/>
    <w:tmpl w:val="028C08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936431">
    <w:abstractNumId w:val="10"/>
  </w:num>
  <w:num w:numId="2" w16cid:durableId="1434595240">
    <w:abstractNumId w:val="6"/>
  </w:num>
  <w:num w:numId="3" w16cid:durableId="1877622215">
    <w:abstractNumId w:val="3"/>
  </w:num>
  <w:num w:numId="4" w16cid:durableId="892545472">
    <w:abstractNumId w:val="2"/>
  </w:num>
  <w:num w:numId="5" w16cid:durableId="2121948794">
    <w:abstractNumId w:val="11"/>
  </w:num>
  <w:num w:numId="6" w16cid:durableId="396635783">
    <w:abstractNumId w:val="1"/>
  </w:num>
  <w:num w:numId="7" w16cid:durableId="566189837">
    <w:abstractNumId w:val="0"/>
  </w:num>
  <w:num w:numId="8" w16cid:durableId="793645078">
    <w:abstractNumId w:val="5"/>
  </w:num>
  <w:num w:numId="9" w16cid:durableId="2091536530">
    <w:abstractNumId w:val="7"/>
  </w:num>
  <w:num w:numId="10" w16cid:durableId="1801724812">
    <w:abstractNumId w:val="8"/>
  </w:num>
  <w:num w:numId="11" w16cid:durableId="1299915357">
    <w:abstractNumId w:val="4"/>
  </w:num>
  <w:num w:numId="12" w16cid:durableId="14138911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8D"/>
    <w:rsid w:val="00197977"/>
    <w:rsid w:val="006C0B77"/>
    <w:rsid w:val="008242FF"/>
    <w:rsid w:val="00870751"/>
    <w:rsid w:val="00922C48"/>
    <w:rsid w:val="00B70AF4"/>
    <w:rsid w:val="00B915B7"/>
    <w:rsid w:val="00E9218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315B"/>
  <w15:chartTrackingRefBased/>
  <w15:docId w15:val="{4AB6019E-3653-4743-989A-43F9D347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3</cp:revision>
  <dcterms:created xsi:type="dcterms:W3CDTF">2023-04-14T19:08:00Z</dcterms:created>
  <dcterms:modified xsi:type="dcterms:W3CDTF">2023-04-14T19:39:00Z</dcterms:modified>
</cp:coreProperties>
</file>