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C4FE" w14:textId="77777777" w:rsidR="00EB3CCA" w:rsidRPr="00EB3CCA" w:rsidRDefault="00EB3CCA" w:rsidP="00EB3CCA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</w:pPr>
      <w:bookmarkStart w:id="0" w:name="_GoBack"/>
      <w:bookmarkEnd w:id="0"/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UX/UI Дизайн: ответы на вопросы</w:t>
      </w:r>
    </w:p>
    <w:p w14:paraId="08223D36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1. Типы целей и их отличия:</w:t>
      </w:r>
    </w:p>
    <w:p w14:paraId="2492FAB0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Бизнес-цели: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Ориентированы на коммерческий успех, например, увеличение продаж, повышение узнаваемости бренда или снижение затрат.</w:t>
      </w:r>
    </w:p>
    <w:p w14:paraId="35A80303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Пользовательские цели: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Ориентированы на улучшение пользовательского опыта, например, повышение удобства использования, скорости выполнения задач или удовлетворенности пользователей.</w:t>
      </w:r>
    </w:p>
    <w:p w14:paraId="09885219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Технические цели: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Ориентированы на оптимизацию работы системы, например, повышение производительности, безопасности или масштабируемости.</w:t>
      </w:r>
    </w:p>
    <w:p w14:paraId="4DC251E9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2. Отличие цели от задач:</w:t>
      </w:r>
    </w:p>
    <w:p w14:paraId="32CD46C4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Цель: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Это общее желаемое состояние, к которому стремится проект. Она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должна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быть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US" w:eastAsia="ru-RU"/>
        </w:rPr>
        <w:t xml:space="preserve"> SMART (Specific, Measurable, Achievable, Relevant, Time-bound).</w:t>
      </w:r>
    </w:p>
    <w:p w14:paraId="08208EFE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Задачи: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Это конкретные шаги, которые необходимо предпринять для достижения цели. Задачи должны быть выполнимыми, измеримыми и иметь временные рамки.</w:t>
      </w:r>
    </w:p>
    <w:p w14:paraId="641A6C2E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3. Цель проведения обзора аналогов:</w:t>
      </w:r>
    </w:p>
    <w:p w14:paraId="64B50C9B" w14:textId="77777777" w:rsidR="00EB3CCA" w:rsidRPr="00EB3CCA" w:rsidRDefault="00EB3CCA" w:rsidP="00EB3CC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Изучить существующие решения на рынке, чтобы понять их strengths and weaknesses.</w:t>
      </w:r>
    </w:p>
    <w:p w14:paraId="10B185BB" w14:textId="77777777" w:rsidR="00EB3CCA" w:rsidRPr="00EB3CCA" w:rsidRDefault="00EB3CCA" w:rsidP="00EB3CC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Сформировать представление о лучших практиках UX/UI дизайна.</w:t>
      </w:r>
    </w:p>
    <w:p w14:paraId="05640E3C" w14:textId="77777777" w:rsidR="00EB3CCA" w:rsidRPr="00EB3CCA" w:rsidRDefault="00EB3CCA" w:rsidP="00EB3CC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Найти идеи и вдохновение для собственного проекта.</w:t>
      </w:r>
    </w:p>
    <w:p w14:paraId="6A82C938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4. Шаги общего плана обзора аналогов:</w:t>
      </w:r>
    </w:p>
    <w:p w14:paraId="366E56BD" w14:textId="77777777" w:rsidR="00EB3CCA" w:rsidRPr="00EB3CCA" w:rsidRDefault="00EB3CCA" w:rsidP="00EB3C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Определение целей и задач обзора.</w:t>
      </w:r>
    </w:p>
    <w:p w14:paraId="420271FE" w14:textId="77777777" w:rsidR="00EB3CCA" w:rsidRPr="00EB3CCA" w:rsidRDefault="00EB3CCA" w:rsidP="00EB3C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Составление списка аналогов.</w:t>
      </w:r>
    </w:p>
    <w:p w14:paraId="72DBF53D" w14:textId="77777777" w:rsidR="00EB3CCA" w:rsidRPr="00EB3CCA" w:rsidRDefault="00EB3CCA" w:rsidP="00EB3C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Сбор информации о каждом аналоге.</w:t>
      </w:r>
    </w:p>
    <w:p w14:paraId="7B5C0870" w14:textId="77777777" w:rsidR="00EB3CCA" w:rsidRPr="00EB3CCA" w:rsidRDefault="00EB3CCA" w:rsidP="00EB3C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Анализ и сравнение аналогов.</w:t>
      </w:r>
    </w:p>
    <w:p w14:paraId="14BCA474" w14:textId="77777777" w:rsidR="00EB3CCA" w:rsidRPr="00EB3CCA" w:rsidRDefault="00EB3CCA" w:rsidP="00EB3CC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Формулирование выводов и рекомендаций.</w:t>
      </w:r>
    </w:p>
    <w:p w14:paraId="23FDC20C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5. Референсы и их предназначение:</w:t>
      </w:r>
    </w:p>
    <w:p w14:paraId="5909F9E9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Референсы: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Это примеры дизайна, которые используются для вдохновения и обучения.</w:t>
      </w:r>
    </w:p>
    <w:p w14:paraId="6EC53848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- Предназначение:</w:t>
      </w:r>
    </w:p>
    <w:p w14:paraId="1F0D1DCA" w14:textId="77777777" w:rsidR="00EB3CCA" w:rsidRPr="00EB3CCA" w:rsidRDefault="00EB3CCA" w:rsidP="00E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</w:pPr>
      <w:r w:rsidRPr="00EB3CC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>- Помогают дизайнерам ориентироваться в трендах.</w:t>
      </w:r>
    </w:p>
    <w:p w14:paraId="553C9D22" w14:textId="77777777" w:rsidR="00EB3CCA" w:rsidRPr="00EB3CCA" w:rsidRDefault="00EB3CCA" w:rsidP="00E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</w:pPr>
      <w:r w:rsidRPr="00EB3CC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>- Позволяют увидеть разные варианты решения задачи.</w:t>
      </w:r>
    </w:p>
    <w:p w14:paraId="1164F786" w14:textId="77777777" w:rsidR="00EB3CCA" w:rsidRPr="00EB3CCA" w:rsidRDefault="00EB3CCA" w:rsidP="00E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</w:pPr>
      <w:r w:rsidRPr="00EB3CC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ru-RU"/>
        </w:rPr>
        <w:t>- Помогают команде согласовать видение проекта.</w:t>
      </w:r>
    </w:p>
    <w:p w14:paraId="69787ECF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6. Мудборд:</w:t>
      </w:r>
    </w:p>
    <w:p w14:paraId="4EA5AEB4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lastRenderedPageBreak/>
        <w:t>- Мудборд:</w:t>
      </w: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 xml:space="preserve"> Это коллаж из изображений, текста, цветов и других элементов, который используется для визуализации идеи проекта.</w:t>
      </w:r>
    </w:p>
    <w:p w14:paraId="452C119F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7. Цель использования мудборда:</w:t>
      </w:r>
    </w:p>
    <w:p w14:paraId="46ACDF9F" w14:textId="77777777" w:rsidR="00EB3CCA" w:rsidRPr="00EB3CCA" w:rsidRDefault="00EB3CCA" w:rsidP="00EB3CC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Помочь дизайнерам сформулировать визуальную концепцию проекта.</w:t>
      </w:r>
    </w:p>
    <w:p w14:paraId="710BAEF3" w14:textId="77777777" w:rsidR="00EB3CCA" w:rsidRPr="00EB3CCA" w:rsidRDefault="00EB3CCA" w:rsidP="00EB3CC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Поделиться своим видением с другими членами команды и клиентами.</w:t>
      </w:r>
    </w:p>
    <w:p w14:paraId="68439876" w14:textId="77777777" w:rsidR="00EB3CCA" w:rsidRPr="00EB3CCA" w:rsidRDefault="00EB3CCA" w:rsidP="00EB3CC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ru-RU"/>
        </w:rPr>
        <w:t>Сделать процесс дизайна более интуитивным и творческим.</w:t>
      </w:r>
    </w:p>
    <w:p w14:paraId="19ADE3E4" w14:textId="77777777" w:rsidR="00EB3CCA" w:rsidRPr="00EB3CCA" w:rsidRDefault="00EB3CCA" w:rsidP="00EB3CCA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EB3CCA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Надеюсь, эти ответы были вам полезны!</w:t>
      </w:r>
    </w:p>
    <w:p w14:paraId="5EC05E78" w14:textId="77777777" w:rsidR="00F12C76" w:rsidRDefault="00F12C76" w:rsidP="00EB3CCA">
      <w:pPr>
        <w:spacing w:after="0"/>
        <w:ind w:left="-1276" w:right="-427" w:firstLine="142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1B85"/>
    <w:multiLevelType w:val="multilevel"/>
    <w:tmpl w:val="D4FE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37DDB"/>
    <w:multiLevelType w:val="multilevel"/>
    <w:tmpl w:val="FE5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959B2"/>
    <w:multiLevelType w:val="multilevel"/>
    <w:tmpl w:val="8B4A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86346E"/>
    <w:multiLevelType w:val="multilevel"/>
    <w:tmpl w:val="1B72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07764">
    <w:abstractNumId w:val="0"/>
  </w:num>
  <w:num w:numId="2" w16cid:durableId="283731478">
    <w:abstractNumId w:val="2"/>
  </w:num>
  <w:num w:numId="3" w16cid:durableId="625353484">
    <w:abstractNumId w:val="3"/>
  </w:num>
  <w:num w:numId="4" w16cid:durableId="975720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1"/>
    <w:rsid w:val="00246D27"/>
    <w:rsid w:val="006C0B77"/>
    <w:rsid w:val="008242FF"/>
    <w:rsid w:val="00870751"/>
    <w:rsid w:val="00922C48"/>
    <w:rsid w:val="00B915B7"/>
    <w:rsid w:val="00EA59DF"/>
    <w:rsid w:val="00EB3CCA"/>
    <w:rsid w:val="00EE4070"/>
    <w:rsid w:val="00F12C76"/>
    <w:rsid w:val="00F4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A40C"/>
  <w15:chartTrackingRefBased/>
  <w15:docId w15:val="{736EDDC3-5C4C-41CA-87E8-52C4F626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B3CC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3C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3CC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3C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B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C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3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2024-02-12T21:44:00Z</dcterms:created>
  <dcterms:modified xsi:type="dcterms:W3CDTF">2024-02-12T21:45:00Z</dcterms:modified>
</cp:coreProperties>
</file>