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B3E9" w14:textId="20AF0158" w:rsidR="0022139B" w:rsidRPr="00776595" w:rsidRDefault="004071AB" w:rsidP="00622FF9">
      <w:pPr>
        <w:jc w:val="center"/>
        <w:rPr>
          <w:rFonts w:cstheme="minorHAnsi"/>
          <w:b/>
          <w:bCs/>
          <w:sz w:val="24"/>
          <w:szCs w:val="24"/>
          <w:u w:val="single"/>
        </w:rPr>
      </w:pPr>
      <w:r w:rsidRPr="00776595">
        <w:rPr>
          <w:rFonts w:cstheme="minorHAnsi"/>
          <w:b/>
          <w:bCs/>
          <w:sz w:val="24"/>
          <w:szCs w:val="24"/>
          <w:u w:val="single"/>
        </w:rPr>
        <w:t>Custom Data provider</w:t>
      </w:r>
    </w:p>
    <w:p w14:paraId="74D33EA5" w14:textId="11804BDF" w:rsidR="004071AB" w:rsidRPr="00776595" w:rsidRDefault="004071AB" w:rsidP="00622FF9">
      <w:pPr>
        <w:jc w:val="both"/>
        <w:rPr>
          <w:rFonts w:cstheme="minorHAnsi"/>
          <w:color w:val="000000"/>
          <w:sz w:val="24"/>
          <w:szCs w:val="24"/>
        </w:rPr>
      </w:pPr>
      <w:r w:rsidRPr="00776595">
        <w:rPr>
          <w:rFonts w:cstheme="minorHAnsi"/>
          <w:color w:val="000000"/>
          <w:sz w:val="24"/>
          <w:szCs w:val="24"/>
        </w:rPr>
        <w:t>V</w:t>
      </w:r>
      <w:r w:rsidRPr="00776595">
        <w:rPr>
          <w:rFonts w:cstheme="minorHAnsi"/>
          <w:color w:val="000000"/>
          <w:sz w:val="24"/>
          <w:szCs w:val="24"/>
        </w:rPr>
        <w:t xml:space="preserve">irtual entities can be when integrating external data with </w:t>
      </w:r>
      <w:proofErr w:type="spellStart"/>
      <w:r w:rsidRPr="00776595">
        <w:rPr>
          <w:rFonts w:cstheme="minorHAnsi"/>
          <w:color w:val="000000"/>
          <w:sz w:val="24"/>
          <w:szCs w:val="24"/>
        </w:rPr>
        <w:t>Dataverse</w:t>
      </w:r>
      <w:proofErr w:type="spellEnd"/>
      <w:r w:rsidRPr="00776595">
        <w:rPr>
          <w:rFonts w:cstheme="minorHAnsi"/>
          <w:color w:val="000000"/>
          <w:sz w:val="24"/>
          <w:szCs w:val="24"/>
        </w:rPr>
        <w:t>, and how we can take that integration even further by adding CRUD support through an embedded canvas app.</w:t>
      </w:r>
    </w:p>
    <w:p w14:paraId="354D1328" w14:textId="71A4CAF0" w:rsidR="007C01A0" w:rsidRPr="00776595" w:rsidRDefault="007C01A0" w:rsidP="00622FF9">
      <w:pPr>
        <w:pStyle w:val="NormalWeb"/>
        <w:jc w:val="both"/>
        <w:rPr>
          <w:rFonts w:asciiTheme="minorHAnsi" w:hAnsiTheme="minorHAnsi" w:cstheme="minorHAnsi"/>
          <w:color w:val="000000"/>
        </w:rPr>
      </w:pPr>
      <w:r w:rsidRPr="00776595">
        <w:rPr>
          <w:rFonts w:asciiTheme="minorHAnsi" w:hAnsiTheme="minorHAnsi" w:cstheme="minorHAnsi"/>
          <w:color w:val="000000"/>
        </w:rPr>
        <w:t>T</w:t>
      </w:r>
      <w:r w:rsidRPr="00776595">
        <w:rPr>
          <w:rFonts w:asciiTheme="minorHAnsi" w:hAnsiTheme="minorHAnsi" w:cstheme="minorHAnsi"/>
          <w:color w:val="000000"/>
        </w:rPr>
        <w:t xml:space="preserve">he idea would be to get data from SQL, to surface it in </w:t>
      </w:r>
      <w:proofErr w:type="spellStart"/>
      <w:r w:rsidRPr="00776595">
        <w:rPr>
          <w:rFonts w:asciiTheme="minorHAnsi" w:hAnsiTheme="minorHAnsi" w:cstheme="minorHAnsi"/>
          <w:color w:val="000000"/>
        </w:rPr>
        <w:t>Dataverse</w:t>
      </w:r>
      <w:proofErr w:type="spellEnd"/>
      <w:r w:rsidRPr="00776595">
        <w:rPr>
          <w:rFonts w:asciiTheme="minorHAnsi" w:hAnsiTheme="minorHAnsi" w:cstheme="minorHAnsi"/>
          <w:color w:val="000000"/>
        </w:rPr>
        <w:t xml:space="preserve"> as a virtual entity, and, also, to allow at least basic search functionality directly in </w:t>
      </w:r>
      <w:proofErr w:type="spellStart"/>
      <w:r w:rsidRPr="00776595">
        <w:rPr>
          <w:rFonts w:asciiTheme="minorHAnsi" w:hAnsiTheme="minorHAnsi" w:cstheme="minorHAnsi"/>
          <w:color w:val="000000"/>
        </w:rPr>
        <w:t>Dataverse</w:t>
      </w:r>
      <w:proofErr w:type="spellEnd"/>
      <w:r w:rsidRPr="00776595">
        <w:rPr>
          <w:rFonts w:asciiTheme="minorHAnsi" w:hAnsiTheme="minorHAnsi" w:cstheme="minorHAnsi"/>
          <w:color w:val="000000"/>
        </w:rPr>
        <w:t xml:space="preserve"> over that entity:</w:t>
      </w:r>
    </w:p>
    <w:p w14:paraId="5A0A3C2B" w14:textId="1C25FE62" w:rsidR="00FB475D" w:rsidRPr="00776595" w:rsidRDefault="00FB475D" w:rsidP="00622FF9">
      <w:pPr>
        <w:pStyle w:val="NormalWeb"/>
        <w:jc w:val="both"/>
        <w:rPr>
          <w:rFonts w:asciiTheme="minorHAnsi" w:hAnsiTheme="minorHAnsi" w:cstheme="minorHAnsi"/>
          <w:color w:val="000000"/>
        </w:rPr>
      </w:pPr>
      <w:r w:rsidRPr="00776595">
        <w:rPr>
          <w:rFonts w:asciiTheme="minorHAnsi" w:hAnsiTheme="minorHAnsi" w:cstheme="minorHAnsi"/>
          <w:color w:val="000000"/>
        </w:rPr>
        <w:drawing>
          <wp:inline distT="0" distB="0" distL="0" distR="0" wp14:anchorId="789CBDD4" wp14:editId="6F8DE184">
            <wp:extent cx="5526935" cy="30880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537373" cy="3093837"/>
                    </a:xfrm>
                    <a:prstGeom prst="rect">
                      <a:avLst/>
                    </a:prstGeom>
                  </pic:spPr>
                </pic:pic>
              </a:graphicData>
            </a:graphic>
          </wp:inline>
        </w:drawing>
      </w:r>
    </w:p>
    <w:p w14:paraId="4AF9F1D0" w14:textId="77777777" w:rsidR="001D117F" w:rsidRPr="001D117F" w:rsidRDefault="001D117F" w:rsidP="00622FF9">
      <w:pPr>
        <w:spacing w:before="100" w:beforeAutospacing="1" w:after="100" w:afterAutospacing="1" w:line="240" w:lineRule="auto"/>
        <w:jc w:val="both"/>
        <w:rPr>
          <w:rFonts w:eastAsia="Times New Roman" w:cstheme="minorHAnsi"/>
          <w:color w:val="000000"/>
          <w:sz w:val="24"/>
          <w:szCs w:val="24"/>
          <w:lang w:eastAsia="en-IN"/>
        </w:rPr>
      </w:pPr>
      <w:r w:rsidRPr="001D117F">
        <w:rPr>
          <w:rFonts w:eastAsia="Times New Roman" w:cstheme="minorHAnsi"/>
          <w:color w:val="000000"/>
          <w:sz w:val="24"/>
          <w:szCs w:val="24"/>
          <w:lang w:eastAsia="en-IN"/>
        </w:rPr>
        <w:t>Here is the summary of what needs to be done:</w:t>
      </w:r>
    </w:p>
    <w:p w14:paraId="71BE98EB" w14:textId="77777777" w:rsidR="001D117F" w:rsidRPr="001D117F" w:rsidRDefault="001D117F" w:rsidP="00622FF9">
      <w:pPr>
        <w:numPr>
          <w:ilvl w:val="0"/>
          <w:numId w:val="1"/>
        </w:numPr>
        <w:spacing w:before="100" w:beforeAutospacing="1" w:after="100" w:afterAutospacing="1" w:line="240" w:lineRule="auto"/>
        <w:jc w:val="both"/>
        <w:rPr>
          <w:rFonts w:eastAsia="Times New Roman" w:cstheme="minorHAnsi"/>
          <w:color w:val="000000"/>
          <w:sz w:val="24"/>
          <w:szCs w:val="24"/>
          <w:lang w:eastAsia="en-IN"/>
        </w:rPr>
      </w:pPr>
      <w:r w:rsidRPr="001D117F">
        <w:rPr>
          <w:rFonts w:eastAsia="Times New Roman" w:cstheme="minorHAnsi"/>
          <w:color w:val="000000"/>
          <w:sz w:val="24"/>
          <w:szCs w:val="24"/>
          <w:lang w:eastAsia="en-IN"/>
        </w:rPr>
        <w:t>Create a virtual entity and define all the fields</w:t>
      </w:r>
    </w:p>
    <w:p w14:paraId="37FD5FD7" w14:textId="77777777" w:rsidR="001D117F" w:rsidRPr="001D117F" w:rsidRDefault="001D117F" w:rsidP="00622FF9">
      <w:pPr>
        <w:numPr>
          <w:ilvl w:val="0"/>
          <w:numId w:val="1"/>
        </w:numPr>
        <w:spacing w:before="100" w:beforeAutospacing="1" w:after="100" w:afterAutospacing="1" w:line="240" w:lineRule="auto"/>
        <w:jc w:val="both"/>
        <w:rPr>
          <w:rFonts w:eastAsia="Times New Roman" w:cstheme="minorHAnsi"/>
          <w:color w:val="000000"/>
          <w:sz w:val="24"/>
          <w:szCs w:val="24"/>
          <w:lang w:eastAsia="en-IN"/>
        </w:rPr>
      </w:pPr>
      <w:r w:rsidRPr="001D117F">
        <w:rPr>
          <w:rFonts w:eastAsia="Times New Roman" w:cstheme="minorHAnsi"/>
          <w:color w:val="000000"/>
          <w:sz w:val="24"/>
          <w:szCs w:val="24"/>
          <w:lang w:eastAsia="en-IN"/>
        </w:rPr>
        <w:t>Create a custom data provider for that virtual entity</w:t>
      </w:r>
    </w:p>
    <w:p w14:paraId="0E528750" w14:textId="77777777" w:rsidR="001D117F" w:rsidRPr="001D117F" w:rsidRDefault="001D117F" w:rsidP="00622FF9">
      <w:pPr>
        <w:numPr>
          <w:ilvl w:val="0"/>
          <w:numId w:val="1"/>
        </w:numPr>
        <w:spacing w:before="100" w:beforeAutospacing="1" w:after="100" w:afterAutospacing="1" w:line="240" w:lineRule="auto"/>
        <w:jc w:val="both"/>
        <w:rPr>
          <w:rFonts w:eastAsia="Times New Roman" w:cstheme="minorHAnsi"/>
          <w:color w:val="000000"/>
          <w:sz w:val="24"/>
          <w:szCs w:val="24"/>
          <w:lang w:eastAsia="en-IN"/>
        </w:rPr>
      </w:pPr>
      <w:r w:rsidRPr="001D117F">
        <w:rPr>
          <w:rFonts w:eastAsia="Times New Roman" w:cstheme="minorHAnsi"/>
          <w:color w:val="000000"/>
          <w:sz w:val="24"/>
          <w:szCs w:val="24"/>
          <w:lang w:eastAsia="en-IN"/>
        </w:rPr>
        <w:t>Configure a virtual entity data source</w:t>
      </w:r>
    </w:p>
    <w:p w14:paraId="6B9F50D2" w14:textId="4C499E81" w:rsidR="00622FF9" w:rsidRPr="00776595" w:rsidRDefault="001D117F" w:rsidP="00622FF9">
      <w:pPr>
        <w:numPr>
          <w:ilvl w:val="0"/>
          <w:numId w:val="1"/>
        </w:numPr>
        <w:spacing w:before="100" w:beforeAutospacing="1" w:after="100" w:afterAutospacing="1" w:line="240" w:lineRule="auto"/>
        <w:jc w:val="both"/>
        <w:rPr>
          <w:rFonts w:eastAsia="Times New Roman" w:cstheme="minorHAnsi"/>
          <w:color w:val="000000"/>
          <w:sz w:val="24"/>
          <w:szCs w:val="24"/>
          <w:lang w:eastAsia="en-IN"/>
        </w:rPr>
      </w:pPr>
      <w:r w:rsidRPr="001D117F">
        <w:rPr>
          <w:rFonts w:eastAsia="Times New Roman" w:cstheme="minorHAnsi"/>
          <w:color w:val="000000"/>
          <w:sz w:val="24"/>
          <w:szCs w:val="24"/>
          <w:lang w:eastAsia="en-IN"/>
        </w:rPr>
        <w:t>Connect this virtual entity to the newly configured data source</w:t>
      </w:r>
    </w:p>
    <w:p w14:paraId="4C9A8536" w14:textId="031927DE" w:rsidR="00622FF9" w:rsidRPr="00622FF9" w:rsidRDefault="00622FF9" w:rsidP="00622FF9">
      <w:pPr>
        <w:spacing w:before="100" w:beforeAutospacing="1" w:after="100" w:afterAutospacing="1" w:line="240" w:lineRule="auto"/>
        <w:jc w:val="both"/>
        <w:rPr>
          <w:rFonts w:eastAsia="Times New Roman" w:cstheme="minorHAnsi"/>
          <w:color w:val="000000"/>
          <w:sz w:val="24"/>
          <w:szCs w:val="24"/>
          <w:lang w:eastAsia="en-IN"/>
        </w:rPr>
      </w:pPr>
      <w:r w:rsidRPr="00622FF9">
        <w:rPr>
          <w:rFonts w:eastAsia="Times New Roman" w:cstheme="minorHAnsi"/>
          <w:b/>
          <w:bCs/>
          <w:color w:val="000000"/>
          <w:sz w:val="24"/>
          <w:szCs w:val="24"/>
          <w:lang w:eastAsia="en-IN"/>
        </w:rPr>
        <w:t xml:space="preserve">With that done, let’s get back to the </w:t>
      </w:r>
      <w:r w:rsidRPr="00776595">
        <w:rPr>
          <w:rFonts w:eastAsia="Times New Roman" w:cstheme="minorHAnsi"/>
          <w:b/>
          <w:bCs/>
          <w:color w:val="000000"/>
          <w:sz w:val="24"/>
          <w:szCs w:val="24"/>
          <w:lang w:eastAsia="en-IN"/>
        </w:rPr>
        <w:t>Data verse</w:t>
      </w:r>
      <w:r w:rsidRPr="00622FF9">
        <w:rPr>
          <w:rFonts w:eastAsia="Times New Roman" w:cstheme="minorHAnsi"/>
          <w:b/>
          <w:bCs/>
          <w:color w:val="000000"/>
          <w:sz w:val="24"/>
          <w:szCs w:val="24"/>
          <w:lang w:eastAsia="en-IN"/>
        </w:rPr>
        <w:t xml:space="preserve"> side.</w:t>
      </w:r>
    </w:p>
    <w:p w14:paraId="5EF54A79" w14:textId="77777777" w:rsidR="00622FF9" w:rsidRPr="00622FF9" w:rsidRDefault="00622FF9" w:rsidP="00622FF9">
      <w:pPr>
        <w:spacing w:before="100" w:beforeAutospacing="1" w:after="100" w:afterAutospacing="1" w:line="240" w:lineRule="auto"/>
        <w:jc w:val="both"/>
        <w:rPr>
          <w:rFonts w:eastAsia="Times New Roman" w:cstheme="minorHAnsi"/>
          <w:color w:val="000000"/>
          <w:sz w:val="24"/>
          <w:szCs w:val="24"/>
          <w:lang w:eastAsia="en-IN"/>
        </w:rPr>
      </w:pPr>
      <w:r w:rsidRPr="00622FF9">
        <w:rPr>
          <w:rFonts w:eastAsia="Times New Roman" w:cstheme="minorHAnsi"/>
          <w:b/>
          <w:bCs/>
          <w:color w:val="000000"/>
          <w:sz w:val="24"/>
          <w:szCs w:val="24"/>
          <w:lang w:eastAsia="en-IN"/>
        </w:rPr>
        <w:t>1. Setting up the virtual entity</w:t>
      </w:r>
    </w:p>
    <w:p w14:paraId="0336E658" w14:textId="65CF036E" w:rsidR="00622FF9" w:rsidRPr="00622FF9" w:rsidRDefault="00622FF9" w:rsidP="00622FF9">
      <w:pPr>
        <w:spacing w:before="100" w:beforeAutospacing="1" w:after="100" w:afterAutospacing="1" w:line="240" w:lineRule="auto"/>
        <w:jc w:val="both"/>
        <w:rPr>
          <w:rFonts w:eastAsia="Times New Roman" w:cstheme="minorHAnsi"/>
          <w:color w:val="000000"/>
          <w:sz w:val="24"/>
          <w:szCs w:val="24"/>
          <w:lang w:eastAsia="en-IN"/>
        </w:rPr>
      </w:pPr>
      <w:r w:rsidRPr="00622FF9">
        <w:rPr>
          <w:rFonts w:eastAsia="Times New Roman" w:cstheme="minorHAnsi"/>
          <w:color w:val="000000"/>
          <w:sz w:val="24"/>
          <w:szCs w:val="24"/>
          <w:lang w:eastAsia="en-IN"/>
        </w:rPr>
        <w:t xml:space="preserve">This part is very straightforward. It seems we still </w:t>
      </w:r>
      <w:r w:rsidRPr="00776595">
        <w:rPr>
          <w:rFonts w:eastAsia="Times New Roman" w:cstheme="minorHAnsi"/>
          <w:color w:val="000000"/>
          <w:sz w:val="24"/>
          <w:szCs w:val="24"/>
          <w:lang w:eastAsia="en-IN"/>
        </w:rPr>
        <w:t>must</w:t>
      </w:r>
      <w:r w:rsidRPr="00622FF9">
        <w:rPr>
          <w:rFonts w:eastAsia="Times New Roman" w:cstheme="minorHAnsi"/>
          <w:color w:val="000000"/>
          <w:sz w:val="24"/>
          <w:szCs w:val="24"/>
          <w:lang w:eastAsia="en-IN"/>
        </w:rPr>
        <w:t xml:space="preserve"> use classic designer for the virtual entities, but, other than that, you just need to create a new entity and mark it as a virtual entity:</w:t>
      </w:r>
    </w:p>
    <w:p w14:paraId="5F2F3EB2" w14:textId="77777777" w:rsidR="00622FF9" w:rsidRPr="00776595" w:rsidRDefault="00622FF9" w:rsidP="00622FF9">
      <w:pPr>
        <w:spacing w:before="100" w:beforeAutospacing="1" w:after="100" w:afterAutospacing="1" w:line="240" w:lineRule="auto"/>
        <w:jc w:val="both"/>
        <w:rPr>
          <w:rFonts w:eastAsia="Times New Roman" w:cstheme="minorHAnsi"/>
          <w:color w:val="000000"/>
          <w:sz w:val="24"/>
          <w:szCs w:val="24"/>
          <w:lang w:eastAsia="en-IN"/>
        </w:rPr>
      </w:pPr>
    </w:p>
    <w:p w14:paraId="337C8027" w14:textId="4A4D29B1" w:rsidR="00622FF9" w:rsidRPr="00776595" w:rsidRDefault="00622FF9" w:rsidP="00622FF9">
      <w:pPr>
        <w:spacing w:before="100" w:beforeAutospacing="1" w:after="100" w:afterAutospacing="1" w:line="240" w:lineRule="auto"/>
        <w:jc w:val="both"/>
        <w:rPr>
          <w:rFonts w:eastAsia="Times New Roman" w:cstheme="minorHAnsi"/>
          <w:color w:val="000000"/>
          <w:sz w:val="24"/>
          <w:szCs w:val="24"/>
          <w:lang w:eastAsia="en-IN"/>
        </w:rPr>
      </w:pPr>
    </w:p>
    <w:p w14:paraId="0D4536C2" w14:textId="33526095" w:rsidR="00622FF9" w:rsidRPr="00776595" w:rsidRDefault="00622FF9" w:rsidP="00622FF9">
      <w:pPr>
        <w:spacing w:before="100" w:beforeAutospacing="1" w:after="100" w:afterAutospacing="1" w:line="240" w:lineRule="auto"/>
        <w:jc w:val="both"/>
        <w:rPr>
          <w:rFonts w:eastAsia="Times New Roman" w:cstheme="minorHAnsi"/>
          <w:color w:val="000000"/>
          <w:sz w:val="24"/>
          <w:szCs w:val="24"/>
          <w:lang w:eastAsia="en-IN"/>
        </w:rPr>
      </w:pPr>
    </w:p>
    <w:p w14:paraId="7A4FFF21" w14:textId="69FB8E5F" w:rsidR="00622FF9" w:rsidRPr="00776595" w:rsidRDefault="00622FF9" w:rsidP="00622FF9">
      <w:pPr>
        <w:spacing w:before="100" w:beforeAutospacing="1" w:after="100" w:afterAutospacing="1" w:line="240" w:lineRule="auto"/>
        <w:jc w:val="both"/>
        <w:rPr>
          <w:rFonts w:eastAsia="Times New Roman" w:cstheme="minorHAnsi"/>
          <w:color w:val="000000"/>
          <w:sz w:val="24"/>
          <w:szCs w:val="24"/>
          <w:lang w:eastAsia="en-IN"/>
        </w:rPr>
      </w:pPr>
    </w:p>
    <w:p w14:paraId="7291B63D" w14:textId="5B09394B" w:rsidR="00622FF9" w:rsidRPr="00776595" w:rsidRDefault="00622FF9" w:rsidP="00622FF9">
      <w:pPr>
        <w:spacing w:before="100" w:beforeAutospacing="1" w:after="100" w:afterAutospacing="1" w:line="240" w:lineRule="auto"/>
        <w:jc w:val="both"/>
        <w:rPr>
          <w:rFonts w:eastAsia="Times New Roman" w:cstheme="minorHAnsi"/>
          <w:color w:val="000000"/>
          <w:sz w:val="24"/>
          <w:szCs w:val="24"/>
          <w:lang w:eastAsia="en-IN"/>
        </w:rPr>
      </w:pPr>
    </w:p>
    <w:p w14:paraId="0BE7EB42" w14:textId="03AA6A5E" w:rsidR="00622FF9" w:rsidRPr="001D117F" w:rsidRDefault="00622FF9" w:rsidP="00622FF9">
      <w:pPr>
        <w:spacing w:before="100" w:beforeAutospacing="1" w:after="100" w:afterAutospacing="1" w:line="240" w:lineRule="auto"/>
        <w:jc w:val="both"/>
        <w:rPr>
          <w:rFonts w:eastAsia="Times New Roman" w:cstheme="minorHAnsi"/>
          <w:color w:val="000000"/>
          <w:sz w:val="24"/>
          <w:szCs w:val="24"/>
          <w:lang w:eastAsia="en-IN"/>
        </w:rPr>
      </w:pPr>
      <w:r w:rsidRPr="00776595">
        <w:rPr>
          <w:rFonts w:eastAsia="Times New Roman" w:cstheme="minorHAnsi"/>
          <w:color w:val="000000"/>
          <w:sz w:val="24"/>
          <w:szCs w:val="24"/>
          <w:lang w:eastAsia="en-IN"/>
        </w:rPr>
        <w:drawing>
          <wp:inline distT="0" distB="0" distL="0" distR="0" wp14:anchorId="3BBF4C26" wp14:editId="51544FE8">
            <wp:extent cx="5731510" cy="2892425"/>
            <wp:effectExtent l="0" t="0" r="2540" b="317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5731510" cy="2892425"/>
                    </a:xfrm>
                    <a:prstGeom prst="rect">
                      <a:avLst/>
                    </a:prstGeom>
                  </pic:spPr>
                </pic:pic>
              </a:graphicData>
            </a:graphic>
          </wp:inline>
        </w:drawing>
      </w:r>
    </w:p>
    <w:p w14:paraId="211472FE" w14:textId="77777777" w:rsidR="001D117F" w:rsidRPr="00776595" w:rsidRDefault="001D117F" w:rsidP="00622FF9">
      <w:pPr>
        <w:pStyle w:val="NormalWeb"/>
        <w:jc w:val="both"/>
        <w:rPr>
          <w:rFonts w:asciiTheme="minorHAnsi" w:hAnsiTheme="minorHAnsi" w:cstheme="minorHAnsi"/>
          <w:color w:val="000000"/>
        </w:rPr>
      </w:pPr>
    </w:p>
    <w:p w14:paraId="7C37D0F5" w14:textId="77777777" w:rsidR="00622FF9" w:rsidRPr="00622FF9" w:rsidRDefault="00622FF9" w:rsidP="00622FF9">
      <w:pPr>
        <w:spacing w:before="100" w:beforeAutospacing="1" w:after="100" w:afterAutospacing="1" w:line="240" w:lineRule="auto"/>
        <w:rPr>
          <w:rFonts w:eastAsia="Times New Roman" w:cstheme="minorHAnsi"/>
          <w:color w:val="000000"/>
          <w:sz w:val="24"/>
          <w:szCs w:val="24"/>
          <w:lang w:eastAsia="en-IN"/>
        </w:rPr>
      </w:pPr>
      <w:r w:rsidRPr="00622FF9">
        <w:rPr>
          <w:rFonts w:eastAsia="Times New Roman" w:cstheme="minorHAnsi"/>
          <w:color w:val="000000"/>
          <w:sz w:val="24"/>
          <w:szCs w:val="24"/>
          <w:lang w:eastAsia="en-IN"/>
        </w:rPr>
        <w:t>We are going to use our own custom provider, so I’m not sure it’s important what you put into the “External Name” and “External Collection Name”, but, as you can see above, those fields are mandatory, and I put some values there. Have not used them anywhere else, though.</w:t>
      </w:r>
    </w:p>
    <w:p w14:paraId="04584962" w14:textId="77777777" w:rsidR="00622FF9" w:rsidRPr="00622FF9" w:rsidRDefault="00622FF9" w:rsidP="00622FF9">
      <w:pPr>
        <w:spacing w:before="100" w:beforeAutospacing="1" w:after="100" w:afterAutospacing="1" w:line="240" w:lineRule="auto"/>
        <w:rPr>
          <w:rFonts w:eastAsia="Times New Roman" w:cstheme="minorHAnsi"/>
          <w:color w:val="000000"/>
          <w:sz w:val="24"/>
          <w:szCs w:val="24"/>
          <w:lang w:eastAsia="en-IN"/>
        </w:rPr>
      </w:pPr>
      <w:r w:rsidRPr="00622FF9">
        <w:rPr>
          <w:rFonts w:eastAsia="Times New Roman" w:cstheme="minorHAnsi"/>
          <w:color w:val="000000"/>
          <w:sz w:val="24"/>
          <w:szCs w:val="24"/>
          <w:lang w:eastAsia="en-IN"/>
        </w:rPr>
        <w:t>Leave </w:t>
      </w:r>
      <w:r w:rsidRPr="00622FF9">
        <w:rPr>
          <w:rFonts w:eastAsia="Times New Roman" w:cstheme="minorHAnsi"/>
          <w:b/>
          <w:bCs/>
          <w:color w:val="000000"/>
          <w:sz w:val="24"/>
          <w:szCs w:val="24"/>
          <w:lang w:eastAsia="en-IN"/>
        </w:rPr>
        <w:t>“Data Source”</w:t>
      </w:r>
      <w:r w:rsidRPr="00622FF9">
        <w:rPr>
          <w:rFonts w:eastAsia="Times New Roman" w:cstheme="minorHAnsi"/>
          <w:color w:val="000000"/>
          <w:sz w:val="24"/>
          <w:szCs w:val="24"/>
          <w:lang w:eastAsia="en-IN"/>
        </w:rPr>
        <w:t> empty for now.</w:t>
      </w:r>
    </w:p>
    <w:p w14:paraId="4A03EA2D" w14:textId="3F529AB3" w:rsidR="00622FF9" w:rsidRPr="00776595" w:rsidRDefault="00622FF9" w:rsidP="00622FF9">
      <w:pPr>
        <w:spacing w:before="100" w:beforeAutospacing="1" w:after="100" w:afterAutospacing="1" w:line="240" w:lineRule="auto"/>
        <w:rPr>
          <w:rFonts w:eastAsia="Times New Roman" w:cstheme="minorHAnsi"/>
          <w:color w:val="000000"/>
          <w:sz w:val="24"/>
          <w:szCs w:val="24"/>
          <w:lang w:eastAsia="en-IN"/>
        </w:rPr>
      </w:pPr>
      <w:r w:rsidRPr="00622FF9">
        <w:rPr>
          <w:rFonts w:eastAsia="Times New Roman" w:cstheme="minorHAnsi"/>
          <w:color w:val="000000"/>
          <w:sz w:val="24"/>
          <w:szCs w:val="24"/>
          <w:lang w:eastAsia="en-IN"/>
        </w:rPr>
        <w:t>This entity is going to have 5 fields:</w:t>
      </w:r>
    </w:p>
    <w:p w14:paraId="5F059BB8" w14:textId="601AAFEF" w:rsidR="00622FF9" w:rsidRPr="00776595" w:rsidRDefault="006F08FF" w:rsidP="00622FF9">
      <w:pPr>
        <w:spacing w:before="100" w:beforeAutospacing="1" w:after="100" w:afterAutospacing="1" w:line="240" w:lineRule="auto"/>
        <w:rPr>
          <w:rFonts w:eastAsia="Times New Roman" w:cstheme="minorHAnsi"/>
          <w:color w:val="000000"/>
          <w:sz w:val="24"/>
          <w:szCs w:val="24"/>
          <w:lang w:eastAsia="en-IN"/>
        </w:rPr>
      </w:pPr>
      <w:r w:rsidRPr="00776595">
        <w:rPr>
          <w:rFonts w:eastAsia="Times New Roman" w:cstheme="minorHAnsi"/>
          <w:color w:val="000000"/>
          <w:sz w:val="24"/>
          <w:szCs w:val="24"/>
          <w:lang w:eastAsia="en-IN"/>
        </w:rPr>
        <w:drawing>
          <wp:inline distT="0" distB="0" distL="0" distR="0" wp14:anchorId="3FE14E3F" wp14:editId="27760045">
            <wp:extent cx="5731510" cy="2036445"/>
            <wp:effectExtent l="0" t="0" r="254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731510" cy="2036445"/>
                    </a:xfrm>
                    <a:prstGeom prst="rect">
                      <a:avLst/>
                    </a:prstGeom>
                  </pic:spPr>
                </pic:pic>
              </a:graphicData>
            </a:graphic>
          </wp:inline>
        </w:drawing>
      </w:r>
    </w:p>
    <w:p w14:paraId="677B660A" w14:textId="22150A60" w:rsidR="00981DC6" w:rsidRPr="00776595" w:rsidRDefault="00981DC6" w:rsidP="00981DC6">
      <w:pPr>
        <w:spacing w:before="100" w:beforeAutospacing="1" w:after="100" w:afterAutospacing="1" w:line="240" w:lineRule="auto"/>
        <w:rPr>
          <w:rFonts w:eastAsia="Times New Roman" w:cstheme="minorHAnsi"/>
          <w:color w:val="000000"/>
          <w:sz w:val="24"/>
          <w:szCs w:val="24"/>
          <w:lang w:eastAsia="en-IN"/>
        </w:rPr>
      </w:pPr>
      <w:r w:rsidRPr="00981DC6">
        <w:rPr>
          <w:rFonts w:eastAsia="Times New Roman" w:cstheme="minorHAnsi"/>
          <w:color w:val="000000"/>
          <w:sz w:val="24"/>
          <w:szCs w:val="24"/>
          <w:lang w:eastAsia="en-IN"/>
        </w:rPr>
        <w:t>Basically, those fields correspond to the SQL columns (they don’t have to – the mapping is done in the custom provider anyway). And the “name” field is there for any entity.</w:t>
      </w:r>
    </w:p>
    <w:p w14:paraId="1C3BCD42" w14:textId="56065F4C" w:rsidR="00D757D4" w:rsidRPr="00776595" w:rsidRDefault="00E23C3E" w:rsidP="00981DC6">
      <w:pPr>
        <w:spacing w:before="100" w:beforeAutospacing="1" w:after="100" w:afterAutospacing="1" w:line="240" w:lineRule="auto"/>
        <w:rPr>
          <w:rFonts w:eastAsia="Times New Roman" w:cstheme="minorHAnsi"/>
          <w:color w:val="000000"/>
          <w:sz w:val="24"/>
          <w:szCs w:val="24"/>
          <w:lang w:eastAsia="en-IN"/>
        </w:rPr>
      </w:pPr>
      <w:r w:rsidRPr="00776595">
        <w:rPr>
          <w:rFonts w:eastAsia="Times New Roman" w:cstheme="minorHAnsi"/>
          <w:color w:val="000000"/>
          <w:sz w:val="24"/>
          <w:szCs w:val="24"/>
          <w:lang w:eastAsia="en-IN"/>
        </w:rPr>
        <w:lastRenderedPageBreak/>
        <w:drawing>
          <wp:inline distT="0" distB="0" distL="0" distR="0" wp14:anchorId="4D82D547" wp14:editId="268EFCAF">
            <wp:extent cx="5006340" cy="3752814"/>
            <wp:effectExtent l="0" t="0" r="381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017745" cy="3761363"/>
                    </a:xfrm>
                    <a:prstGeom prst="rect">
                      <a:avLst/>
                    </a:prstGeom>
                  </pic:spPr>
                </pic:pic>
              </a:graphicData>
            </a:graphic>
          </wp:inline>
        </w:drawing>
      </w:r>
    </w:p>
    <w:p w14:paraId="045ACC5A" w14:textId="4CF3E6FF" w:rsidR="009E4706" w:rsidRPr="009E4706" w:rsidRDefault="009E4706" w:rsidP="009E4706">
      <w:pPr>
        <w:spacing w:before="100" w:beforeAutospacing="1" w:after="100" w:afterAutospacing="1" w:line="240" w:lineRule="auto"/>
        <w:rPr>
          <w:rFonts w:eastAsia="Times New Roman" w:cstheme="minorHAnsi"/>
          <w:color w:val="000000"/>
          <w:sz w:val="24"/>
          <w:szCs w:val="24"/>
          <w:lang w:eastAsia="en-IN"/>
        </w:rPr>
      </w:pPr>
      <w:r w:rsidRPr="009E4706">
        <w:rPr>
          <w:rFonts w:eastAsia="Times New Roman" w:cstheme="minorHAnsi"/>
          <w:color w:val="000000"/>
          <w:sz w:val="24"/>
          <w:szCs w:val="24"/>
          <w:lang w:eastAsia="en-IN"/>
        </w:rPr>
        <w:t xml:space="preserve">All other fields are set up in the same way. Again, when using a custom </w:t>
      </w:r>
      <w:r w:rsidR="0003616A" w:rsidRPr="00776595">
        <w:rPr>
          <w:rFonts w:eastAsia="Times New Roman" w:cstheme="minorHAnsi"/>
          <w:color w:val="000000"/>
          <w:sz w:val="24"/>
          <w:szCs w:val="24"/>
          <w:lang w:eastAsia="en-IN"/>
        </w:rPr>
        <w:t>provider, “</w:t>
      </w:r>
      <w:r w:rsidRPr="009E4706">
        <w:rPr>
          <w:rFonts w:eastAsia="Times New Roman" w:cstheme="minorHAnsi"/>
          <w:color w:val="000000"/>
          <w:sz w:val="24"/>
          <w:szCs w:val="24"/>
          <w:lang w:eastAsia="en-IN"/>
        </w:rPr>
        <w:t>External Name” does not have to be populated.</w:t>
      </w:r>
    </w:p>
    <w:p w14:paraId="2A5E3FE2" w14:textId="568089C2" w:rsidR="009E4706" w:rsidRPr="00776595" w:rsidRDefault="009E4706" w:rsidP="009E4706">
      <w:pPr>
        <w:spacing w:before="100" w:beforeAutospacing="1" w:after="100" w:afterAutospacing="1" w:line="240" w:lineRule="auto"/>
        <w:rPr>
          <w:rFonts w:eastAsia="Times New Roman" w:cstheme="minorHAnsi"/>
          <w:color w:val="000000"/>
          <w:sz w:val="24"/>
          <w:szCs w:val="24"/>
          <w:lang w:eastAsia="en-IN"/>
        </w:rPr>
      </w:pPr>
      <w:r w:rsidRPr="009E4706">
        <w:rPr>
          <w:rFonts w:eastAsia="Times New Roman" w:cstheme="minorHAnsi"/>
          <w:color w:val="000000"/>
          <w:sz w:val="24"/>
          <w:szCs w:val="24"/>
          <w:lang w:eastAsia="en-IN"/>
        </w:rPr>
        <w:t>As with any entity, it might be a good idea to configure some views, so I added those columns to the view below:</w:t>
      </w:r>
    </w:p>
    <w:p w14:paraId="1C31BC8F" w14:textId="13414A24" w:rsidR="00E23C3E" w:rsidRPr="00776595" w:rsidRDefault="00003C4A" w:rsidP="009E4706">
      <w:pPr>
        <w:spacing w:before="100" w:beforeAutospacing="1" w:after="100" w:afterAutospacing="1" w:line="240" w:lineRule="auto"/>
        <w:rPr>
          <w:rFonts w:eastAsia="Times New Roman" w:cstheme="minorHAnsi"/>
          <w:color w:val="000000"/>
          <w:sz w:val="24"/>
          <w:szCs w:val="24"/>
          <w:lang w:eastAsia="en-IN"/>
        </w:rPr>
      </w:pPr>
      <w:r w:rsidRPr="00776595">
        <w:rPr>
          <w:rFonts w:eastAsia="Times New Roman" w:cstheme="minorHAnsi"/>
          <w:color w:val="000000"/>
          <w:sz w:val="24"/>
          <w:szCs w:val="24"/>
          <w:lang w:eastAsia="en-IN"/>
        </w:rPr>
        <w:lastRenderedPageBreak/>
        <w:drawing>
          <wp:inline distT="0" distB="0" distL="0" distR="0" wp14:anchorId="35996981" wp14:editId="32406A46">
            <wp:extent cx="5731510" cy="407860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744800" cy="4088062"/>
                    </a:xfrm>
                    <a:prstGeom prst="rect">
                      <a:avLst/>
                    </a:prstGeom>
                  </pic:spPr>
                </pic:pic>
              </a:graphicData>
            </a:graphic>
          </wp:inline>
        </w:drawing>
      </w:r>
    </w:p>
    <w:p w14:paraId="0578538D" w14:textId="1F915458" w:rsidR="005A7FD7" w:rsidRPr="00776595" w:rsidRDefault="0072563D" w:rsidP="008056D3">
      <w:pPr>
        <w:spacing w:before="100" w:beforeAutospacing="1" w:after="100" w:afterAutospacing="1" w:line="240" w:lineRule="auto"/>
        <w:rPr>
          <w:rFonts w:eastAsia="Times New Roman" w:cstheme="minorHAnsi"/>
          <w:color w:val="000000"/>
          <w:sz w:val="24"/>
          <w:szCs w:val="24"/>
          <w:lang w:eastAsia="en-IN"/>
        </w:rPr>
      </w:pPr>
      <w:r w:rsidRPr="00776595">
        <w:rPr>
          <w:rFonts w:eastAsia="Times New Roman" w:cstheme="minorHAnsi"/>
          <w:color w:val="000000"/>
          <w:sz w:val="24"/>
          <w:szCs w:val="24"/>
          <w:lang w:eastAsia="en-IN"/>
        </w:rPr>
        <w:t>Finally</w:t>
      </w:r>
      <w:r w:rsidR="008056D3" w:rsidRPr="008056D3">
        <w:rPr>
          <w:rFonts w:eastAsia="Times New Roman" w:cstheme="minorHAnsi"/>
          <w:color w:val="000000"/>
          <w:sz w:val="24"/>
          <w:szCs w:val="24"/>
          <w:lang w:eastAsia="en-IN"/>
        </w:rPr>
        <w:t>, don’t forget to add that entity to a model-driven application so you could see your entity somewhere:</w:t>
      </w:r>
    </w:p>
    <w:p w14:paraId="255D7C20" w14:textId="45DAC352" w:rsidR="00533391" w:rsidRPr="00776595" w:rsidRDefault="00533391" w:rsidP="008056D3">
      <w:pPr>
        <w:spacing w:before="100" w:beforeAutospacing="1" w:after="100" w:afterAutospacing="1" w:line="240" w:lineRule="auto"/>
        <w:rPr>
          <w:rFonts w:eastAsia="Times New Roman" w:cstheme="minorHAnsi"/>
          <w:color w:val="000000"/>
          <w:sz w:val="24"/>
          <w:szCs w:val="24"/>
          <w:lang w:eastAsia="en-IN"/>
        </w:rPr>
      </w:pPr>
      <w:r w:rsidRPr="00776595">
        <w:rPr>
          <w:rFonts w:eastAsia="Times New Roman" w:cstheme="minorHAnsi"/>
          <w:color w:val="000000"/>
          <w:sz w:val="24"/>
          <w:szCs w:val="24"/>
          <w:lang w:eastAsia="en-IN"/>
        </w:rPr>
        <w:drawing>
          <wp:inline distT="0" distB="0" distL="0" distR="0" wp14:anchorId="7483FA8D" wp14:editId="7E3045A8">
            <wp:extent cx="5731510" cy="3014980"/>
            <wp:effectExtent l="0" t="0" r="2540" b="0"/>
            <wp:docPr id="7" name="Picture 7"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 email&#10;&#10;Description automatically generated"/>
                    <pic:cNvPicPr/>
                  </pic:nvPicPr>
                  <pic:blipFill>
                    <a:blip r:embed="rId13"/>
                    <a:stretch>
                      <a:fillRect/>
                    </a:stretch>
                  </pic:blipFill>
                  <pic:spPr>
                    <a:xfrm>
                      <a:off x="0" y="0"/>
                      <a:ext cx="5731510" cy="3014980"/>
                    </a:xfrm>
                    <a:prstGeom prst="rect">
                      <a:avLst/>
                    </a:prstGeom>
                  </pic:spPr>
                </pic:pic>
              </a:graphicData>
            </a:graphic>
          </wp:inline>
        </w:drawing>
      </w:r>
    </w:p>
    <w:p w14:paraId="07CF890B" w14:textId="3FC91388" w:rsidR="005A7FD7" w:rsidRPr="00776595" w:rsidRDefault="005A7FD7" w:rsidP="008056D3">
      <w:pPr>
        <w:spacing w:before="100" w:beforeAutospacing="1" w:after="100" w:afterAutospacing="1" w:line="240" w:lineRule="auto"/>
        <w:rPr>
          <w:rFonts w:eastAsia="Times New Roman" w:cstheme="minorHAnsi"/>
          <w:color w:val="000000"/>
          <w:sz w:val="24"/>
          <w:szCs w:val="24"/>
          <w:lang w:eastAsia="en-IN"/>
        </w:rPr>
      </w:pPr>
    </w:p>
    <w:p w14:paraId="1752F80B" w14:textId="77777777" w:rsidR="005A7FD7" w:rsidRPr="005A7FD7" w:rsidRDefault="005A7FD7" w:rsidP="005A7FD7">
      <w:pPr>
        <w:spacing w:before="100" w:beforeAutospacing="1" w:after="100" w:afterAutospacing="1" w:line="240" w:lineRule="auto"/>
        <w:rPr>
          <w:rFonts w:eastAsia="Times New Roman" w:cstheme="minorHAnsi"/>
          <w:color w:val="000000"/>
          <w:sz w:val="24"/>
          <w:szCs w:val="24"/>
          <w:lang w:eastAsia="en-IN"/>
        </w:rPr>
      </w:pPr>
      <w:r w:rsidRPr="005A7FD7">
        <w:rPr>
          <w:rFonts w:eastAsia="Times New Roman" w:cstheme="minorHAnsi"/>
          <w:color w:val="000000"/>
          <w:sz w:val="24"/>
          <w:szCs w:val="24"/>
          <w:lang w:eastAsia="en-IN"/>
        </w:rPr>
        <w:t>Save, publish all, make sure the application is there and the entity is there.</w:t>
      </w:r>
    </w:p>
    <w:p w14:paraId="1FFF2C83" w14:textId="6C66E5BB" w:rsidR="005A7FD7" w:rsidRPr="008056D3" w:rsidRDefault="005A7FD7" w:rsidP="008056D3">
      <w:pPr>
        <w:spacing w:before="100" w:beforeAutospacing="1" w:after="100" w:afterAutospacing="1" w:line="240" w:lineRule="auto"/>
        <w:rPr>
          <w:rFonts w:eastAsia="Times New Roman" w:cstheme="minorHAnsi"/>
          <w:color w:val="000000"/>
          <w:sz w:val="24"/>
          <w:szCs w:val="24"/>
          <w:lang w:eastAsia="en-IN"/>
        </w:rPr>
      </w:pPr>
      <w:r w:rsidRPr="005A7FD7">
        <w:rPr>
          <w:rFonts w:eastAsia="Times New Roman" w:cstheme="minorHAnsi"/>
          <w:color w:val="000000"/>
          <w:sz w:val="24"/>
          <w:szCs w:val="24"/>
          <w:lang w:eastAsia="en-IN"/>
        </w:rPr>
        <w:lastRenderedPageBreak/>
        <w:t>Just don’t expect it to work yet – we still have not defined the data source. If you try lookin</w:t>
      </w:r>
      <w:r w:rsidR="00D652AE" w:rsidRPr="00776595">
        <w:rPr>
          <w:rFonts w:eastAsia="Times New Roman" w:cstheme="minorHAnsi"/>
          <w:color w:val="000000"/>
          <w:sz w:val="24"/>
          <w:szCs w:val="24"/>
          <w:lang w:eastAsia="en-IN"/>
        </w:rPr>
        <w:t xml:space="preserve">g </w:t>
      </w:r>
      <w:r w:rsidRPr="005A7FD7">
        <w:rPr>
          <w:rFonts w:eastAsia="Times New Roman" w:cstheme="minorHAnsi"/>
          <w:color w:val="000000"/>
          <w:sz w:val="24"/>
          <w:szCs w:val="24"/>
          <w:lang w:eastAsia="en-IN"/>
        </w:rPr>
        <w:t>at the entity data at this point, you’ll get an ugly error message. Which is fine, just keep moving on.</w:t>
      </w:r>
    </w:p>
    <w:p w14:paraId="4AC60B0A" w14:textId="288A7981" w:rsidR="008056D3" w:rsidRPr="00776595" w:rsidRDefault="00D652AE" w:rsidP="009E4706">
      <w:pPr>
        <w:spacing w:before="100" w:beforeAutospacing="1" w:after="100" w:afterAutospacing="1" w:line="240" w:lineRule="auto"/>
        <w:rPr>
          <w:rStyle w:val="Strong"/>
          <w:rFonts w:cstheme="minorHAnsi"/>
          <w:color w:val="000000"/>
          <w:sz w:val="24"/>
          <w:szCs w:val="24"/>
        </w:rPr>
      </w:pPr>
      <w:r w:rsidRPr="00776595">
        <w:rPr>
          <w:rStyle w:val="Strong"/>
          <w:rFonts w:cstheme="minorHAnsi"/>
          <w:color w:val="000000"/>
          <w:sz w:val="24"/>
          <w:szCs w:val="24"/>
        </w:rPr>
        <w:t>2. Setting up the data provider</w:t>
      </w:r>
    </w:p>
    <w:p w14:paraId="39C52294" w14:textId="77777777" w:rsidR="00DE33E5" w:rsidRPr="00DE33E5" w:rsidRDefault="00DE33E5" w:rsidP="00DE33E5">
      <w:p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We will need a bit more, though, but let me summarize how it works first.</w:t>
      </w:r>
    </w:p>
    <w:p w14:paraId="5ACC6546" w14:textId="77777777" w:rsidR="00DE33E5" w:rsidRPr="00DE33E5" w:rsidRDefault="00DE33E5" w:rsidP="00DE33E5">
      <w:pPr>
        <w:numPr>
          <w:ilvl w:val="0"/>
          <w:numId w:val="2"/>
        </w:num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 xml:space="preserve">There is a plugin that works on </w:t>
      </w:r>
      <w:proofErr w:type="spellStart"/>
      <w:r w:rsidRPr="00DE33E5">
        <w:rPr>
          <w:rFonts w:eastAsia="Times New Roman" w:cstheme="minorHAnsi"/>
          <w:color w:val="000000"/>
          <w:sz w:val="24"/>
          <w:szCs w:val="24"/>
          <w:lang w:eastAsia="en-IN"/>
        </w:rPr>
        <w:t>RetrieveMultiple</w:t>
      </w:r>
      <w:proofErr w:type="spellEnd"/>
      <w:r w:rsidRPr="00DE33E5">
        <w:rPr>
          <w:rFonts w:eastAsia="Times New Roman" w:cstheme="minorHAnsi"/>
          <w:color w:val="000000"/>
          <w:sz w:val="24"/>
          <w:szCs w:val="24"/>
          <w:lang w:eastAsia="en-IN"/>
        </w:rPr>
        <w:t xml:space="preserve"> and on Retrieve</w:t>
      </w:r>
    </w:p>
    <w:p w14:paraId="6E5622A4" w14:textId="77777777" w:rsidR="00DE33E5" w:rsidRPr="00DE33E5" w:rsidRDefault="00DE33E5" w:rsidP="00DE33E5">
      <w:pPr>
        <w:numPr>
          <w:ilvl w:val="0"/>
          <w:numId w:val="2"/>
        </w:num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That plugin is working in stage 30</w:t>
      </w:r>
    </w:p>
    <w:p w14:paraId="797BE336" w14:textId="77777777" w:rsidR="00DE33E5" w:rsidRPr="00DE33E5" w:rsidRDefault="00DE33E5" w:rsidP="00DE33E5">
      <w:pPr>
        <w:numPr>
          <w:ilvl w:val="0"/>
          <w:numId w:val="2"/>
        </w:num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We only need to register the plugin – there is no need to register the steps. It’ll happen automatically when registering a data provider</w:t>
      </w:r>
    </w:p>
    <w:p w14:paraId="20C895B7" w14:textId="77777777" w:rsidR="00DE33E5" w:rsidRPr="00DE33E5" w:rsidRDefault="00DE33E5" w:rsidP="00DE33E5">
      <w:pPr>
        <w:numPr>
          <w:ilvl w:val="0"/>
          <w:numId w:val="2"/>
        </w:num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For most of the registration steps, we’ll be using plugin registration tool</w:t>
      </w:r>
    </w:p>
    <w:p w14:paraId="4A245423" w14:textId="77777777" w:rsidR="00DE33E5" w:rsidRPr="00DE33E5" w:rsidRDefault="00DE33E5" w:rsidP="00DE33E5">
      <w:p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 </w:t>
      </w:r>
    </w:p>
    <w:p w14:paraId="6EBCA791" w14:textId="77777777" w:rsidR="00DE33E5" w:rsidRPr="00DE33E5" w:rsidRDefault="00DE33E5" w:rsidP="00DE33E5">
      <w:p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And here are a couple of observations, btw:</w:t>
      </w:r>
    </w:p>
    <w:p w14:paraId="5675523F" w14:textId="77777777" w:rsidR="00DE33E5" w:rsidRPr="00DE33E5" w:rsidRDefault="00DE33E5" w:rsidP="00DE33E5">
      <w:pPr>
        <w:numPr>
          <w:ilvl w:val="0"/>
          <w:numId w:val="3"/>
        </w:num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 xml:space="preserve">Stage 30 will always get “Query” as a </w:t>
      </w:r>
      <w:proofErr w:type="spellStart"/>
      <w:r w:rsidRPr="00DE33E5">
        <w:rPr>
          <w:rFonts w:eastAsia="Times New Roman" w:cstheme="minorHAnsi"/>
          <w:color w:val="000000"/>
          <w:sz w:val="24"/>
          <w:szCs w:val="24"/>
          <w:lang w:eastAsia="en-IN"/>
        </w:rPr>
        <w:t>QueryExpression</w:t>
      </w:r>
      <w:proofErr w:type="spellEnd"/>
      <w:r w:rsidRPr="00DE33E5">
        <w:rPr>
          <w:rFonts w:eastAsia="Times New Roman" w:cstheme="minorHAnsi"/>
          <w:color w:val="000000"/>
          <w:sz w:val="24"/>
          <w:szCs w:val="24"/>
          <w:lang w:eastAsia="en-IN"/>
        </w:rPr>
        <w:t xml:space="preserve">. Even if the original query came in as a Fetch. This is different from Stage 20, where that query would still be in Fetch format. </w:t>
      </w:r>
      <w:proofErr w:type="gramStart"/>
      <w:r w:rsidRPr="00DE33E5">
        <w:rPr>
          <w:rFonts w:eastAsia="Times New Roman" w:cstheme="minorHAnsi"/>
          <w:color w:val="000000"/>
          <w:sz w:val="24"/>
          <w:szCs w:val="24"/>
          <w:lang w:eastAsia="en-IN"/>
        </w:rPr>
        <w:t>This is why</w:t>
      </w:r>
      <w:proofErr w:type="gramEnd"/>
      <w:r w:rsidRPr="00DE33E5">
        <w:rPr>
          <w:rFonts w:eastAsia="Times New Roman" w:cstheme="minorHAnsi"/>
          <w:color w:val="000000"/>
          <w:sz w:val="24"/>
          <w:szCs w:val="24"/>
          <w:lang w:eastAsia="en-IN"/>
        </w:rPr>
        <w:t xml:space="preserve"> we don’t need to convert one format to another in stage 30</w:t>
      </w:r>
    </w:p>
    <w:p w14:paraId="6DE11C5E" w14:textId="77777777" w:rsidR="00DE33E5" w:rsidRPr="00DE33E5" w:rsidRDefault="00DE33E5" w:rsidP="00DE33E5">
      <w:pPr>
        <w:numPr>
          <w:ilvl w:val="0"/>
          <w:numId w:val="3"/>
        </w:num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We’ll need this plugin to support basic search, and, for that, </w:t>
      </w:r>
      <w:r w:rsidRPr="00DE33E5">
        <w:rPr>
          <w:rFonts w:eastAsia="Times New Roman" w:cstheme="minorHAnsi"/>
          <w:b/>
          <w:bCs/>
          <w:color w:val="000000"/>
          <w:sz w:val="24"/>
          <w:szCs w:val="24"/>
          <w:lang w:eastAsia="en-IN"/>
        </w:rPr>
        <w:t>do not forget to go back to the virtual entity configuration and add some fields to the “Quick Find” view</w:t>
      </w:r>
      <w:r w:rsidRPr="00DE33E5">
        <w:rPr>
          <w:rFonts w:eastAsia="Times New Roman" w:cstheme="minorHAnsi"/>
          <w:color w:val="000000"/>
          <w:sz w:val="24"/>
          <w:szCs w:val="24"/>
          <w:lang w:eastAsia="en-IN"/>
        </w:rPr>
        <w:t>. You can do it now or later, but make sure you do it</w:t>
      </w:r>
    </w:p>
    <w:p w14:paraId="700A280C" w14:textId="77777777" w:rsidR="00DE33E5" w:rsidRPr="00DE33E5" w:rsidRDefault="00DE33E5" w:rsidP="00DE33E5">
      <w:p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i/>
          <w:iCs/>
          <w:color w:val="000000"/>
          <w:sz w:val="24"/>
          <w:szCs w:val="24"/>
          <w:lang w:eastAsia="en-IN"/>
        </w:rPr>
        <w:t>UPDATED CODE BELOW – IF YOU READ THIS EARLIER, YOU MAY WANT TO REVIEW AGAIN</w:t>
      </w:r>
    </w:p>
    <w:p w14:paraId="50AF55C3" w14:textId="77777777" w:rsidR="00DE33E5" w:rsidRPr="00DE33E5" w:rsidRDefault="00DE33E5" w:rsidP="00DE33E5">
      <w:pPr>
        <w:spacing w:before="100" w:beforeAutospacing="1" w:after="100" w:afterAutospacing="1" w:line="240" w:lineRule="auto"/>
        <w:rPr>
          <w:rFonts w:eastAsia="Times New Roman" w:cstheme="minorHAnsi"/>
          <w:color w:val="000000"/>
          <w:sz w:val="24"/>
          <w:szCs w:val="24"/>
          <w:lang w:eastAsia="en-IN"/>
        </w:rPr>
      </w:pPr>
      <w:r w:rsidRPr="00DE33E5">
        <w:rPr>
          <w:rFonts w:eastAsia="Times New Roman" w:cstheme="minorHAnsi"/>
          <w:color w:val="000000"/>
          <w:sz w:val="24"/>
          <w:szCs w:val="24"/>
          <w:lang w:eastAsia="en-IN"/>
        </w:rPr>
        <w:t>With that, here is “Execute” method of my plugin:</w:t>
      </w:r>
    </w:p>
    <w:p w14:paraId="2935608F" w14:textId="77777777" w:rsidR="00396B52" w:rsidRPr="00981DC6" w:rsidRDefault="00396B52" w:rsidP="00981DC6">
      <w:pPr>
        <w:spacing w:before="100" w:beforeAutospacing="1" w:after="100" w:afterAutospacing="1" w:line="240" w:lineRule="auto"/>
        <w:rPr>
          <w:rFonts w:eastAsia="Times New Roman" w:cstheme="minorHAnsi"/>
          <w:color w:val="000000"/>
          <w:sz w:val="24"/>
          <w:szCs w:val="24"/>
          <w:lang w:eastAsia="en-IN"/>
        </w:rPr>
      </w:pPr>
    </w:p>
    <w:p w14:paraId="7ADC5E7B" w14:textId="77777777" w:rsidR="00981DC6" w:rsidRPr="00622FF9" w:rsidRDefault="00981DC6" w:rsidP="00622FF9">
      <w:pPr>
        <w:spacing w:before="100" w:beforeAutospacing="1" w:after="100" w:afterAutospacing="1" w:line="240" w:lineRule="auto"/>
        <w:rPr>
          <w:rFonts w:eastAsia="Times New Roman" w:cstheme="minorHAnsi"/>
          <w:color w:val="000000"/>
          <w:sz w:val="24"/>
          <w:szCs w:val="24"/>
          <w:lang w:eastAsia="en-IN"/>
        </w:rPr>
      </w:pPr>
    </w:p>
    <w:p w14:paraId="01EB5853" w14:textId="77777777" w:rsidR="007C01A0" w:rsidRPr="00776595" w:rsidRDefault="007C01A0" w:rsidP="00622FF9">
      <w:pPr>
        <w:jc w:val="both"/>
        <w:rPr>
          <w:rFonts w:cstheme="minorHAnsi"/>
          <w:sz w:val="24"/>
          <w:szCs w:val="24"/>
        </w:rPr>
      </w:pPr>
    </w:p>
    <w:sectPr w:rsidR="007C01A0" w:rsidRPr="0077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B38"/>
    <w:multiLevelType w:val="multilevel"/>
    <w:tmpl w:val="485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8238B"/>
    <w:multiLevelType w:val="multilevel"/>
    <w:tmpl w:val="ABC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26485"/>
    <w:multiLevelType w:val="multilevel"/>
    <w:tmpl w:val="40BE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0315">
    <w:abstractNumId w:val="1"/>
  </w:num>
  <w:num w:numId="2" w16cid:durableId="1734965244">
    <w:abstractNumId w:val="0"/>
  </w:num>
  <w:num w:numId="3" w16cid:durableId="1322855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AB"/>
    <w:rsid w:val="00003C4A"/>
    <w:rsid w:val="0003616A"/>
    <w:rsid w:val="00096A6F"/>
    <w:rsid w:val="001D117F"/>
    <w:rsid w:val="0022139B"/>
    <w:rsid w:val="00390321"/>
    <w:rsid w:val="00396B52"/>
    <w:rsid w:val="004071AB"/>
    <w:rsid w:val="00533391"/>
    <w:rsid w:val="005A7FD7"/>
    <w:rsid w:val="00622FF9"/>
    <w:rsid w:val="006F08FF"/>
    <w:rsid w:val="0072563D"/>
    <w:rsid w:val="007378F1"/>
    <w:rsid w:val="00776595"/>
    <w:rsid w:val="007C01A0"/>
    <w:rsid w:val="008056D3"/>
    <w:rsid w:val="00981DC6"/>
    <w:rsid w:val="009E4706"/>
    <w:rsid w:val="00D652AE"/>
    <w:rsid w:val="00D757D4"/>
    <w:rsid w:val="00DE33E5"/>
    <w:rsid w:val="00E23C3E"/>
    <w:rsid w:val="00FB4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A745"/>
  <w15:chartTrackingRefBased/>
  <w15:docId w15:val="{FED4AA56-00E7-4DBC-AA77-AD6E39EA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1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2FF9"/>
    <w:rPr>
      <w:b/>
      <w:bCs/>
    </w:rPr>
  </w:style>
  <w:style w:type="character" w:styleId="Emphasis">
    <w:name w:val="Emphasis"/>
    <w:basedOn w:val="DefaultParagraphFont"/>
    <w:uiPriority w:val="20"/>
    <w:qFormat/>
    <w:rsid w:val="00DE33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471671">
      <w:bodyDiv w:val="1"/>
      <w:marLeft w:val="0"/>
      <w:marRight w:val="0"/>
      <w:marTop w:val="0"/>
      <w:marBottom w:val="0"/>
      <w:divBdr>
        <w:top w:val="none" w:sz="0" w:space="0" w:color="auto"/>
        <w:left w:val="none" w:sz="0" w:space="0" w:color="auto"/>
        <w:bottom w:val="none" w:sz="0" w:space="0" w:color="auto"/>
        <w:right w:val="none" w:sz="0" w:space="0" w:color="auto"/>
      </w:divBdr>
    </w:div>
    <w:div w:id="984433114">
      <w:bodyDiv w:val="1"/>
      <w:marLeft w:val="0"/>
      <w:marRight w:val="0"/>
      <w:marTop w:val="0"/>
      <w:marBottom w:val="0"/>
      <w:divBdr>
        <w:top w:val="none" w:sz="0" w:space="0" w:color="auto"/>
        <w:left w:val="none" w:sz="0" w:space="0" w:color="auto"/>
        <w:bottom w:val="none" w:sz="0" w:space="0" w:color="auto"/>
        <w:right w:val="none" w:sz="0" w:space="0" w:color="auto"/>
      </w:divBdr>
    </w:div>
    <w:div w:id="1012292709">
      <w:bodyDiv w:val="1"/>
      <w:marLeft w:val="0"/>
      <w:marRight w:val="0"/>
      <w:marTop w:val="0"/>
      <w:marBottom w:val="0"/>
      <w:divBdr>
        <w:top w:val="none" w:sz="0" w:space="0" w:color="auto"/>
        <w:left w:val="none" w:sz="0" w:space="0" w:color="auto"/>
        <w:bottom w:val="none" w:sz="0" w:space="0" w:color="auto"/>
        <w:right w:val="none" w:sz="0" w:space="0" w:color="auto"/>
      </w:divBdr>
    </w:div>
    <w:div w:id="1283534641">
      <w:bodyDiv w:val="1"/>
      <w:marLeft w:val="0"/>
      <w:marRight w:val="0"/>
      <w:marTop w:val="0"/>
      <w:marBottom w:val="0"/>
      <w:divBdr>
        <w:top w:val="none" w:sz="0" w:space="0" w:color="auto"/>
        <w:left w:val="none" w:sz="0" w:space="0" w:color="auto"/>
        <w:bottom w:val="none" w:sz="0" w:space="0" w:color="auto"/>
        <w:right w:val="none" w:sz="0" w:space="0" w:color="auto"/>
      </w:divBdr>
    </w:div>
    <w:div w:id="1306202661">
      <w:bodyDiv w:val="1"/>
      <w:marLeft w:val="0"/>
      <w:marRight w:val="0"/>
      <w:marTop w:val="0"/>
      <w:marBottom w:val="0"/>
      <w:divBdr>
        <w:top w:val="none" w:sz="0" w:space="0" w:color="auto"/>
        <w:left w:val="none" w:sz="0" w:space="0" w:color="auto"/>
        <w:bottom w:val="none" w:sz="0" w:space="0" w:color="auto"/>
        <w:right w:val="none" w:sz="0" w:space="0" w:color="auto"/>
      </w:divBdr>
    </w:div>
    <w:div w:id="1463577447">
      <w:bodyDiv w:val="1"/>
      <w:marLeft w:val="0"/>
      <w:marRight w:val="0"/>
      <w:marTop w:val="0"/>
      <w:marBottom w:val="0"/>
      <w:divBdr>
        <w:top w:val="none" w:sz="0" w:space="0" w:color="auto"/>
        <w:left w:val="none" w:sz="0" w:space="0" w:color="auto"/>
        <w:bottom w:val="none" w:sz="0" w:space="0" w:color="auto"/>
        <w:right w:val="none" w:sz="0" w:space="0" w:color="auto"/>
      </w:divBdr>
    </w:div>
    <w:div w:id="1719434898">
      <w:bodyDiv w:val="1"/>
      <w:marLeft w:val="0"/>
      <w:marRight w:val="0"/>
      <w:marTop w:val="0"/>
      <w:marBottom w:val="0"/>
      <w:divBdr>
        <w:top w:val="none" w:sz="0" w:space="0" w:color="auto"/>
        <w:left w:val="none" w:sz="0" w:space="0" w:color="auto"/>
        <w:bottom w:val="none" w:sz="0" w:space="0" w:color="auto"/>
        <w:right w:val="none" w:sz="0" w:space="0" w:color="auto"/>
      </w:divBdr>
    </w:div>
    <w:div w:id="1938517198">
      <w:bodyDiv w:val="1"/>
      <w:marLeft w:val="0"/>
      <w:marRight w:val="0"/>
      <w:marTop w:val="0"/>
      <w:marBottom w:val="0"/>
      <w:divBdr>
        <w:top w:val="none" w:sz="0" w:space="0" w:color="auto"/>
        <w:left w:val="none" w:sz="0" w:space="0" w:color="auto"/>
        <w:bottom w:val="none" w:sz="0" w:space="0" w:color="auto"/>
        <w:right w:val="none" w:sz="0" w:space="0" w:color="auto"/>
      </w:divBdr>
    </w:div>
    <w:div w:id="202011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E51EF89CCAE4999420AD63AFFA63F" ma:contentTypeVersion="13" ma:contentTypeDescription="Create a new document." ma:contentTypeScope="" ma:versionID="fb4aeceac5ca1e44494fa1e9bae46b9c">
  <xsd:schema xmlns:xsd="http://www.w3.org/2001/XMLSchema" xmlns:xs="http://www.w3.org/2001/XMLSchema" xmlns:p="http://schemas.microsoft.com/office/2006/metadata/properties" xmlns:ns3="a19ef369-c251-448e-9f90-3cd6335d3f89" xmlns:ns4="7e103c4b-1b97-4132-bde8-63c9c57200e5" targetNamespace="http://schemas.microsoft.com/office/2006/metadata/properties" ma:root="true" ma:fieldsID="33d177135079703eb5945761050dac0c" ns3:_="" ns4:_="">
    <xsd:import namespace="a19ef369-c251-448e-9f90-3cd6335d3f89"/>
    <xsd:import namespace="7e103c4b-1b97-4132-bde8-63c9c57200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ef369-c251-448e-9f90-3cd6335d3f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103c4b-1b97-4132-bde8-63c9c57200e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46CF42-DACC-4E54-807B-F4FDA5DDD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ef369-c251-448e-9f90-3cd6335d3f89"/>
    <ds:schemaRef ds:uri="7e103c4b-1b97-4132-bde8-63c9c5720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BB4F72-9A67-4FC4-ADF0-2B0BF4C36862}">
  <ds:schemaRefs>
    <ds:schemaRef ds:uri="http://schemas.microsoft.com/sharepoint/v3/contenttype/forms"/>
  </ds:schemaRefs>
</ds:datastoreItem>
</file>

<file path=customXml/itemProps3.xml><?xml version="1.0" encoding="utf-8"?>
<ds:datastoreItem xmlns:ds="http://schemas.openxmlformats.org/officeDocument/2006/customXml" ds:itemID="{36BC00FD-4496-4674-87A0-7712FFB82A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dc:creator>
  <cp:keywords/>
  <dc:description/>
  <cp:lastModifiedBy>Priyanka K</cp:lastModifiedBy>
  <cp:revision>2</cp:revision>
  <dcterms:created xsi:type="dcterms:W3CDTF">2022-07-14T04:16:00Z</dcterms:created>
  <dcterms:modified xsi:type="dcterms:W3CDTF">2022-07-14T04:16:00Z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0x010100B7DE51EF89CCAE4999420AD63AFFA63F</vt:lpwstr>
  </property>
</Properties>
</file>