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3075" w14:textId="54BAD28A" w:rsidR="00D9116C" w:rsidRPr="00721F3E" w:rsidRDefault="00953B78">
      <w:pPr>
        <w:pStyle w:val="Standard"/>
        <w:jc w:val="center"/>
        <w:rPr>
          <w:b/>
          <w:color w:val="000000" w:themeColor="text1"/>
          <w:sz w:val="36"/>
          <w:szCs w:val="36"/>
        </w:rPr>
      </w:pPr>
      <w:r w:rsidRPr="00721F3E">
        <w:rPr>
          <w:b/>
          <w:color w:val="000000" w:themeColor="text1"/>
          <w:sz w:val="36"/>
          <w:szCs w:val="36"/>
          <w:shd w:val="clear" w:color="auto" w:fill="FFFF00"/>
        </w:rPr>
        <w:t>VISOR CARTOGRÁFICO</w:t>
      </w:r>
      <w:r w:rsidR="00F94F42">
        <w:rPr>
          <w:b/>
          <w:color w:val="000000" w:themeColor="text1"/>
          <w:sz w:val="36"/>
          <w:szCs w:val="36"/>
          <w:shd w:val="clear" w:color="auto" w:fill="FFFF00"/>
        </w:rPr>
        <w:t xml:space="preserve"> </w:t>
      </w:r>
      <w:r w:rsidR="007F7CE3">
        <w:rPr>
          <w:b/>
          <w:color w:val="000000" w:themeColor="text1"/>
          <w:sz w:val="36"/>
          <w:szCs w:val="36"/>
          <w:shd w:val="clear" w:color="auto" w:fill="FFFF00"/>
        </w:rPr>
        <w:t>EMISIONES CO2</w:t>
      </w:r>
      <w:r w:rsidRPr="00721F3E">
        <w:rPr>
          <w:b/>
          <w:color w:val="000000" w:themeColor="text1"/>
          <w:sz w:val="36"/>
          <w:szCs w:val="36"/>
          <w:shd w:val="clear" w:color="auto" w:fill="FFFF00"/>
        </w:rPr>
        <w:t xml:space="preserve"> (</w:t>
      </w:r>
      <w:r w:rsidR="007F7CE3">
        <w:rPr>
          <w:b/>
          <w:color w:val="000000" w:themeColor="text1"/>
          <w:sz w:val="36"/>
          <w:szCs w:val="36"/>
          <w:shd w:val="clear" w:color="auto" w:fill="FFFF00"/>
        </w:rPr>
        <w:t>28</w:t>
      </w:r>
      <w:r w:rsidRPr="00721F3E">
        <w:rPr>
          <w:b/>
          <w:color w:val="000000" w:themeColor="text1"/>
          <w:sz w:val="36"/>
          <w:szCs w:val="36"/>
          <w:shd w:val="clear" w:color="auto" w:fill="FFFF00"/>
        </w:rPr>
        <w:t>/</w:t>
      </w:r>
      <w:r w:rsidR="007F7CE3">
        <w:rPr>
          <w:b/>
          <w:color w:val="000000" w:themeColor="text1"/>
          <w:sz w:val="36"/>
          <w:szCs w:val="36"/>
          <w:shd w:val="clear" w:color="auto" w:fill="FFFF00"/>
        </w:rPr>
        <w:t>10</w:t>
      </w:r>
      <w:r w:rsidRPr="00721F3E">
        <w:rPr>
          <w:b/>
          <w:color w:val="000000" w:themeColor="text1"/>
          <w:sz w:val="36"/>
          <w:szCs w:val="36"/>
          <w:shd w:val="clear" w:color="auto" w:fill="FFFF00"/>
        </w:rPr>
        <w:t>/</w:t>
      </w:r>
      <w:r w:rsidR="00721F3E" w:rsidRPr="00721F3E">
        <w:rPr>
          <w:b/>
          <w:color w:val="000000" w:themeColor="text1"/>
          <w:sz w:val="36"/>
          <w:szCs w:val="36"/>
          <w:shd w:val="clear" w:color="auto" w:fill="FFFF00"/>
        </w:rPr>
        <w:t>21</w:t>
      </w:r>
      <w:r w:rsidRPr="00721F3E">
        <w:rPr>
          <w:b/>
          <w:color w:val="000000" w:themeColor="text1"/>
          <w:sz w:val="36"/>
          <w:szCs w:val="36"/>
        </w:rPr>
        <w:t>)</w:t>
      </w:r>
    </w:p>
    <w:p w14:paraId="6A613436" w14:textId="77777777" w:rsidR="0002170F" w:rsidRDefault="0002170F">
      <w:pPr>
        <w:pStyle w:val="Standard"/>
        <w:jc w:val="center"/>
        <w:rPr>
          <w:color w:val="00B0F0"/>
        </w:rPr>
      </w:pPr>
    </w:p>
    <w:p w14:paraId="27E3E35C" w14:textId="780BE3D8" w:rsidR="00B857AD" w:rsidRDefault="005D1C04">
      <w:pPr>
        <w:pStyle w:val="Standard"/>
        <w:jc w:val="center"/>
        <w:rPr>
          <w:i/>
          <w:color w:val="00B0F0"/>
          <w:sz w:val="28"/>
          <w:szCs w:val="28"/>
        </w:rPr>
      </w:pPr>
      <w:r w:rsidRPr="005D1C04">
        <w:rPr>
          <w:i/>
          <w:color w:val="00B0F0"/>
          <w:sz w:val="28"/>
          <w:szCs w:val="28"/>
        </w:rPr>
        <w:t>Seguir estas indicaciones</w:t>
      </w:r>
      <w:r w:rsidR="00721F3E">
        <w:rPr>
          <w:i/>
          <w:color w:val="00B0F0"/>
          <w:sz w:val="28"/>
          <w:szCs w:val="28"/>
        </w:rPr>
        <w:t xml:space="preserve"> cuidadosamente. </w:t>
      </w:r>
    </w:p>
    <w:p w14:paraId="5C049AAE" w14:textId="2473C278" w:rsidR="005D1C04" w:rsidRDefault="005D1C04">
      <w:pPr>
        <w:pStyle w:val="Standard"/>
        <w:jc w:val="center"/>
        <w:rPr>
          <w:i/>
          <w:color w:val="00B0F0"/>
          <w:sz w:val="28"/>
          <w:szCs w:val="28"/>
        </w:rPr>
      </w:pPr>
    </w:p>
    <w:p w14:paraId="07F840AD" w14:textId="5BD96C97" w:rsidR="00F94F42" w:rsidRPr="00F94F42" w:rsidRDefault="00F94F42" w:rsidP="00F94F42">
      <w:pPr>
        <w:pStyle w:val="Standard"/>
        <w:rPr>
          <w:iCs/>
          <w:color w:val="000000" w:themeColor="text1"/>
          <w:sz w:val="28"/>
          <w:szCs w:val="28"/>
        </w:rPr>
      </w:pPr>
      <w:r w:rsidRPr="00F94F42">
        <w:rPr>
          <w:iCs/>
          <w:color w:val="000000" w:themeColor="text1"/>
          <w:sz w:val="28"/>
          <w:szCs w:val="28"/>
        </w:rPr>
        <w:t xml:space="preserve">Hay que </w:t>
      </w:r>
      <w:r w:rsidR="005057CA">
        <w:rPr>
          <w:iCs/>
          <w:color w:val="000000" w:themeColor="text1"/>
          <w:sz w:val="28"/>
          <w:szCs w:val="28"/>
        </w:rPr>
        <w:t>poner</w:t>
      </w:r>
      <w:r w:rsidRPr="00F94F42">
        <w:rPr>
          <w:iCs/>
          <w:color w:val="000000" w:themeColor="text1"/>
          <w:sz w:val="28"/>
          <w:szCs w:val="28"/>
        </w:rPr>
        <w:t xml:space="preserve"> </w:t>
      </w:r>
      <w:r w:rsidR="007F7CE3">
        <w:rPr>
          <w:iCs/>
          <w:color w:val="000000" w:themeColor="text1"/>
          <w:sz w:val="28"/>
          <w:szCs w:val="28"/>
        </w:rPr>
        <w:t>el</w:t>
      </w:r>
      <w:r w:rsidRPr="00F94F42">
        <w:rPr>
          <w:iCs/>
          <w:color w:val="000000" w:themeColor="text1"/>
          <w:sz w:val="28"/>
          <w:szCs w:val="28"/>
        </w:rPr>
        <w:t xml:space="preserve"> logo de</w:t>
      </w:r>
      <w:r w:rsidR="005057CA">
        <w:rPr>
          <w:iCs/>
          <w:color w:val="000000" w:themeColor="text1"/>
          <w:sz w:val="28"/>
          <w:szCs w:val="28"/>
        </w:rPr>
        <w:t xml:space="preserve"> </w:t>
      </w:r>
      <w:r w:rsidR="007F7CE3" w:rsidRPr="007F7CE3">
        <w:rPr>
          <w:iCs/>
          <w:color w:val="000000" w:themeColor="text1"/>
          <w:sz w:val="28"/>
          <w:szCs w:val="28"/>
          <w:highlight w:val="yellow"/>
        </w:rPr>
        <w:t>IMPACTSIG</w:t>
      </w:r>
      <w:r w:rsidRPr="00F94F42">
        <w:rPr>
          <w:iCs/>
          <w:color w:val="000000" w:themeColor="text1"/>
          <w:sz w:val="28"/>
          <w:szCs w:val="28"/>
        </w:rPr>
        <w:t xml:space="preserve"> en todos los mapas</w:t>
      </w:r>
    </w:p>
    <w:p w14:paraId="4DFCF0DD" w14:textId="49EEB788" w:rsidR="00F94F42" w:rsidRPr="00F94F42" w:rsidRDefault="00F94F42" w:rsidP="00F94F42">
      <w:pPr>
        <w:pStyle w:val="Standard"/>
        <w:rPr>
          <w:iCs/>
          <w:color w:val="000000" w:themeColor="text1"/>
          <w:sz w:val="28"/>
          <w:szCs w:val="28"/>
        </w:rPr>
      </w:pPr>
      <w:r w:rsidRPr="00F94F42">
        <w:rPr>
          <w:iCs/>
          <w:color w:val="000000" w:themeColor="text1"/>
          <w:sz w:val="28"/>
          <w:szCs w:val="28"/>
        </w:rPr>
        <w:t>Poner copyright 2021</w:t>
      </w:r>
    </w:p>
    <w:p w14:paraId="6603B139" w14:textId="1E7FA938" w:rsidR="00F94F42" w:rsidRPr="00F94F42" w:rsidRDefault="00F94F42" w:rsidP="00F94F42">
      <w:pPr>
        <w:pStyle w:val="Standard"/>
        <w:rPr>
          <w:iCs/>
          <w:color w:val="000000" w:themeColor="text1"/>
          <w:sz w:val="28"/>
          <w:szCs w:val="28"/>
        </w:rPr>
      </w:pPr>
      <w:r w:rsidRPr="00F94F42">
        <w:rPr>
          <w:iCs/>
          <w:color w:val="000000" w:themeColor="text1"/>
          <w:sz w:val="28"/>
          <w:szCs w:val="28"/>
        </w:rPr>
        <w:t xml:space="preserve">Poner </w:t>
      </w:r>
      <w:r w:rsidR="00C45CD0">
        <w:rPr>
          <w:iCs/>
          <w:color w:val="000000" w:themeColor="text1"/>
          <w:sz w:val="28"/>
          <w:szCs w:val="28"/>
        </w:rPr>
        <w:t xml:space="preserve">títulos, </w:t>
      </w:r>
      <w:r w:rsidRPr="00F94F42">
        <w:rPr>
          <w:iCs/>
          <w:color w:val="000000" w:themeColor="text1"/>
          <w:sz w:val="28"/>
          <w:szCs w:val="28"/>
        </w:rPr>
        <w:t>subtítulo</w:t>
      </w:r>
      <w:r w:rsidR="00C45CD0">
        <w:rPr>
          <w:iCs/>
          <w:color w:val="000000" w:themeColor="text1"/>
          <w:sz w:val="28"/>
          <w:szCs w:val="28"/>
        </w:rPr>
        <w:t>s</w:t>
      </w:r>
      <w:r w:rsidRPr="00F94F42">
        <w:rPr>
          <w:iCs/>
          <w:color w:val="000000" w:themeColor="text1"/>
          <w:sz w:val="28"/>
          <w:szCs w:val="28"/>
        </w:rPr>
        <w:t xml:space="preserve"> de leyenda y unidades según </w:t>
      </w:r>
      <w:r w:rsidR="0007122A">
        <w:rPr>
          <w:iCs/>
          <w:color w:val="000000" w:themeColor="text1"/>
          <w:sz w:val="28"/>
          <w:szCs w:val="28"/>
        </w:rPr>
        <w:t xml:space="preserve">aparece </w:t>
      </w:r>
      <w:r w:rsidR="00CF03D6">
        <w:rPr>
          <w:iCs/>
          <w:color w:val="000000" w:themeColor="text1"/>
          <w:sz w:val="28"/>
          <w:szCs w:val="28"/>
        </w:rPr>
        <w:t>en</w:t>
      </w:r>
      <w:r w:rsidR="002F153D">
        <w:rPr>
          <w:iCs/>
          <w:color w:val="000000" w:themeColor="text1"/>
          <w:sz w:val="28"/>
          <w:szCs w:val="28"/>
        </w:rPr>
        <w:t xml:space="preserve"> las observaciones abajo indicadas</w:t>
      </w:r>
      <w:r w:rsidR="00CF03D6">
        <w:rPr>
          <w:iCs/>
          <w:color w:val="000000" w:themeColor="text1"/>
          <w:sz w:val="28"/>
          <w:szCs w:val="28"/>
        </w:rPr>
        <w:t>, mantener clases de leyenda de los mapas</w:t>
      </w:r>
      <w:r w:rsidR="002F153D">
        <w:rPr>
          <w:iCs/>
          <w:color w:val="000000" w:themeColor="text1"/>
          <w:sz w:val="28"/>
          <w:szCs w:val="28"/>
        </w:rPr>
        <w:t>.</w:t>
      </w:r>
    </w:p>
    <w:p w14:paraId="7D116190" w14:textId="77777777" w:rsidR="00F94F42" w:rsidRPr="005D1C04" w:rsidRDefault="00F94F42">
      <w:pPr>
        <w:pStyle w:val="Standard"/>
        <w:jc w:val="center"/>
        <w:rPr>
          <w:i/>
          <w:color w:val="00B0F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242"/>
        <w:gridCol w:w="611"/>
      </w:tblGrid>
      <w:tr w:rsidR="004B7518" w14:paraId="70D0523F" w14:textId="77777777" w:rsidTr="007F7CE3">
        <w:tc>
          <w:tcPr>
            <w:tcW w:w="1975" w:type="dxa"/>
            <w:shd w:val="clear" w:color="auto" w:fill="FFFF00"/>
          </w:tcPr>
          <w:p w14:paraId="51E27765" w14:textId="77777777" w:rsidR="00B857AD" w:rsidRPr="004B7518" w:rsidRDefault="00B857AD" w:rsidP="006D0219">
            <w:pPr>
              <w:pStyle w:val="Standard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  <w:r w:rsidRPr="004B7518">
              <w:rPr>
                <w:rFonts w:ascii="Arial Narrow" w:hAnsi="Arial Narrow"/>
                <w:b/>
                <w:sz w:val="22"/>
                <w:szCs w:val="22"/>
                <w:highlight w:val="yellow"/>
              </w:rPr>
              <w:t>Nombre del visor</w:t>
            </w:r>
          </w:p>
        </w:tc>
        <w:tc>
          <w:tcPr>
            <w:tcW w:w="6242" w:type="dxa"/>
            <w:shd w:val="clear" w:color="auto" w:fill="FFFF00"/>
          </w:tcPr>
          <w:p w14:paraId="780B459D" w14:textId="321F71B0" w:rsidR="00B857AD" w:rsidRPr="004B7518" w:rsidRDefault="007F7CE3" w:rsidP="00B857AD">
            <w:pPr>
              <w:pStyle w:val="Standard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Emisiones difusas de CO</w:t>
            </w:r>
            <w:r w:rsidRPr="007F7CE3">
              <w:rPr>
                <w:b/>
                <w:highlight w:val="yellow"/>
                <w:vertAlign w:val="subscript"/>
              </w:rPr>
              <w:t>2</w:t>
            </w:r>
            <w:r w:rsidR="00721F3E">
              <w:rPr>
                <w:b/>
                <w:highlight w:val="yellow"/>
              </w:rPr>
              <w:t xml:space="preserve"> en España</w:t>
            </w:r>
          </w:p>
        </w:tc>
        <w:tc>
          <w:tcPr>
            <w:tcW w:w="611" w:type="dxa"/>
          </w:tcPr>
          <w:p w14:paraId="637A95C3" w14:textId="46D6E5D0" w:rsidR="00B857AD" w:rsidRDefault="00B857AD" w:rsidP="006D0219">
            <w:pPr>
              <w:pStyle w:val="Standard"/>
              <w:rPr>
                <w:b/>
              </w:rPr>
            </w:pPr>
          </w:p>
        </w:tc>
      </w:tr>
      <w:tr w:rsidR="00B857AD" w14:paraId="08BDAB17" w14:textId="77777777" w:rsidTr="007F7CE3">
        <w:tc>
          <w:tcPr>
            <w:tcW w:w="1975" w:type="dxa"/>
          </w:tcPr>
          <w:p w14:paraId="02F0371F" w14:textId="77777777" w:rsidR="00B857AD" w:rsidRPr="0002170F" w:rsidRDefault="00B857AD" w:rsidP="006D0219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  <w:r w:rsidRPr="0002170F">
              <w:rPr>
                <w:rFonts w:ascii="Arial Narrow" w:hAnsi="Arial Narrow"/>
                <w:b/>
                <w:sz w:val="22"/>
                <w:szCs w:val="22"/>
              </w:rPr>
              <w:t>Número de mapas</w:t>
            </w:r>
          </w:p>
        </w:tc>
        <w:tc>
          <w:tcPr>
            <w:tcW w:w="6242" w:type="dxa"/>
          </w:tcPr>
          <w:p w14:paraId="547F5A08" w14:textId="3ACC318D" w:rsidR="00B857AD" w:rsidRPr="007E2142" w:rsidRDefault="0007122A" w:rsidP="006D0219">
            <w:pPr>
              <w:pStyle w:val="Standard"/>
            </w:pPr>
            <w:r>
              <w:t>4</w:t>
            </w:r>
          </w:p>
        </w:tc>
        <w:tc>
          <w:tcPr>
            <w:tcW w:w="611" w:type="dxa"/>
          </w:tcPr>
          <w:p w14:paraId="34ADC079" w14:textId="77777777" w:rsidR="00B857AD" w:rsidRDefault="00B857AD" w:rsidP="006D0219">
            <w:pPr>
              <w:pStyle w:val="Standard"/>
              <w:rPr>
                <w:b/>
              </w:rPr>
            </w:pPr>
          </w:p>
        </w:tc>
      </w:tr>
      <w:tr w:rsidR="00F94F42" w14:paraId="070D2C83" w14:textId="77777777" w:rsidTr="007F7CE3">
        <w:trPr>
          <w:trHeight w:val="474"/>
        </w:trPr>
        <w:tc>
          <w:tcPr>
            <w:tcW w:w="1975" w:type="dxa"/>
            <w:vMerge w:val="restart"/>
          </w:tcPr>
          <w:p w14:paraId="6F594F9E" w14:textId="695F004F" w:rsidR="00F94F42" w:rsidRPr="0002170F" w:rsidRDefault="00F94F42" w:rsidP="006D0219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  <w:r w:rsidRPr="0002170F">
              <w:rPr>
                <w:rFonts w:ascii="Arial Narrow" w:hAnsi="Arial Narrow"/>
                <w:b/>
                <w:sz w:val="22"/>
                <w:szCs w:val="22"/>
              </w:rPr>
              <w:t xml:space="preserve">Nombre y orden de mapas </w:t>
            </w:r>
            <w:r w:rsidR="00C70BF7">
              <w:rPr>
                <w:rFonts w:ascii="Arial Narrow" w:hAnsi="Arial Narrow"/>
                <w:b/>
                <w:sz w:val="22"/>
                <w:szCs w:val="22"/>
              </w:rPr>
              <w:t>en ventanas de visor</w:t>
            </w:r>
          </w:p>
        </w:tc>
        <w:tc>
          <w:tcPr>
            <w:tcW w:w="6242" w:type="dxa"/>
          </w:tcPr>
          <w:p w14:paraId="36436985" w14:textId="2447D082" w:rsidR="00F94F42" w:rsidRPr="002F153D" w:rsidRDefault="007F7CE3" w:rsidP="006D0219">
            <w:pPr>
              <w:pStyle w:val="Standar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Emisión total anual de CO</w:t>
            </w:r>
            <w:r w:rsidRPr="007F7CE3">
              <w:rPr>
                <w:rFonts w:ascii="Arial Narrow" w:hAnsi="Arial Narrow"/>
                <w:vertAlign w:val="subscript"/>
              </w:rPr>
              <w:t>2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611" w:type="dxa"/>
          </w:tcPr>
          <w:p w14:paraId="5333D8B3" w14:textId="3D3B27CA" w:rsidR="00F94F42" w:rsidRPr="0002170F" w:rsidRDefault="00F94F42" w:rsidP="006D0219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94F42" w14:paraId="2ABA8994" w14:textId="77777777" w:rsidTr="007F7CE3">
        <w:tc>
          <w:tcPr>
            <w:tcW w:w="1975" w:type="dxa"/>
            <w:vMerge/>
          </w:tcPr>
          <w:p w14:paraId="1F715D22" w14:textId="77777777" w:rsidR="00F94F42" w:rsidRPr="0002170F" w:rsidRDefault="00F94F42" w:rsidP="006D0219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242" w:type="dxa"/>
          </w:tcPr>
          <w:p w14:paraId="5B0E9606" w14:textId="234FAB89" w:rsidR="00F94F42" w:rsidRPr="002F153D" w:rsidRDefault="007F7CE3" w:rsidP="006D0219">
            <w:pPr>
              <w:pStyle w:val="Standar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Emisión total anual de CO</w:t>
            </w:r>
            <w:r w:rsidRPr="007F7CE3">
              <w:rPr>
                <w:rFonts w:ascii="Arial Narrow" w:hAnsi="Arial Narrow"/>
                <w:vertAlign w:val="subscript"/>
              </w:rPr>
              <w:t>2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  <w:r>
              <w:rPr>
                <w:rFonts w:ascii="Arial Narrow" w:hAnsi="Arial Narrow"/>
              </w:rPr>
              <w:t>del sector de transporte</w:t>
            </w:r>
          </w:p>
        </w:tc>
        <w:tc>
          <w:tcPr>
            <w:tcW w:w="611" w:type="dxa"/>
          </w:tcPr>
          <w:p w14:paraId="599E589E" w14:textId="2172584F" w:rsidR="00F94F42" w:rsidRDefault="00F94F42" w:rsidP="00632742">
            <w:pPr>
              <w:pStyle w:val="Standard"/>
              <w:rPr>
                <w:b/>
              </w:rPr>
            </w:pPr>
          </w:p>
        </w:tc>
      </w:tr>
      <w:tr w:rsidR="007F7CE3" w14:paraId="5C9BD36B" w14:textId="77777777" w:rsidTr="007F7CE3">
        <w:tc>
          <w:tcPr>
            <w:tcW w:w="1975" w:type="dxa"/>
            <w:vMerge/>
          </w:tcPr>
          <w:p w14:paraId="513CC6FC" w14:textId="77777777" w:rsidR="007F7CE3" w:rsidRPr="0002170F" w:rsidRDefault="007F7CE3" w:rsidP="007F7CE3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242" w:type="dxa"/>
          </w:tcPr>
          <w:p w14:paraId="23AA91AF" w14:textId="5ACA208A" w:rsidR="007F7CE3" w:rsidRPr="002F153D" w:rsidRDefault="007F7CE3" w:rsidP="007F7CE3">
            <w:pPr>
              <w:pStyle w:val="Standar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Emisión total anual de CO</w:t>
            </w:r>
            <w:r w:rsidRPr="007F7CE3">
              <w:rPr>
                <w:rFonts w:ascii="Arial Narrow" w:hAnsi="Arial Narrow"/>
                <w:vertAlign w:val="subscript"/>
              </w:rPr>
              <w:t>2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  <w:r>
              <w:rPr>
                <w:rFonts w:ascii="Arial Narrow" w:hAnsi="Arial Narrow"/>
              </w:rPr>
              <w:t>del transporte por carretera</w:t>
            </w:r>
          </w:p>
        </w:tc>
        <w:tc>
          <w:tcPr>
            <w:tcW w:w="611" w:type="dxa"/>
          </w:tcPr>
          <w:p w14:paraId="61A39BC6" w14:textId="3AB2A611" w:rsidR="007F7CE3" w:rsidRDefault="007F7CE3" w:rsidP="007F7CE3">
            <w:pPr>
              <w:pStyle w:val="Standard"/>
              <w:rPr>
                <w:b/>
              </w:rPr>
            </w:pPr>
          </w:p>
        </w:tc>
      </w:tr>
      <w:tr w:rsidR="007F7CE3" w14:paraId="69F92209" w14:textId="77777777" w:rsidTr="007F7CE3">
        <w:trPr>
          <w:trHeight w:val="312"/>
        </w:trPr>
        <w:tc>
          <w:tcPr>
            <w:tcW w:w="1975" w:type="dxa"/>
            <w:vMerge/>
          </w:tcPr>
          <w:p w14:paraId="610A9D90" w14:textId="77777777" w:rsidR="007F7CE3" w:rsidRPr="0002170F" w:rsidRDefault="007F7CE3" w:rsidP="007F7CE3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242" w:type="dxa"/>
          </w:tcPr>
          <w:p w14:paraId="6F4B9A84" w14:textId="4ED87403" w:rsidR="007F7CE3" w:rsidRPr="002F153D" w:rsidRDefault="007F7CE3" w:rsidP="007F7CE3">
            <w:pPr>
              <w:pStyle w:val="Standar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Emisión total anual de CO</w:t>
            </w:r>
            <w:r w:rsidRPr="007F7CE3">
              <w:rPr>
                <w:rFonts w:ascii="Arial Narrow" w:hAnsi="Arial Narrow"/>
                <w:vertAlign w:val="subscript"/>
              </w:rPr>
              <w:t>2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  <w:r>
              <w:rPr>
                <w:rFonts w:ascii="Arial Narrow" w:hAnsi="Arial Narrow"/>
              </w:rPr>
              <w:t>por combustión residencial</w:t>
            </w:r>
          </w:p>
        </w:tc>
        <w:tc>
          <w:tcPr>
            <w:tcW w:w="611" w:type="dxa"/>
          </w:tcPr>
          <w:p w14:paraId="4273A7CC" w14:textId="7299AC12" w:rsidR="007F7CE3" w:rsidRDefault="007F7CE3" w:rsidP="007F7CE3">
            <w:pPr>
              <w:pStyle w:val="Standard"/>
              <w:rPr>
                <w:b/>
              </w:rPr>
            </w:pPr>
          </w:p>
        </w:tc>
      </w:tr>
      <w:tr w:rsidR="007F7CE3" w14:paraId="4312D635" w14:textId="77777777" w:rsidTr="007F7CE3">
        <w:trPr>
          <w:trHeight w:val="77"/>
        </w:trPr>
        <w:tc>
          <w:tcPr>
            <w:tcW w:w="1975" w:type="dxa"/>
            <w:vMerge w:val="restart"/>
          </w:tcPr>
          <w:p w14:paraId="45F39064" w14:textId="0E6A7756" w:rsidR="007F7CE3" w:rsidRPr="0002170F" w:rsidRDefault="007F7CE3" w:rsidP="007F7CE3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Título, subtítulo, y </w:t>
            </w:r>
            <w:r w:rsidR="00C45CD0">
              <w:rPr>
                <w:rFonts w:ascii="Arial Narrow" w:hAnsi="Arial Narrow"/>
                <w:b/>
                <w:sz w:val="22"/>
                <w:szCs w:val="22"/>
              </w:rPr>
              <w:t>unidades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leyenda de mapas</w:t>
            </w:r>
          </w:p>
        </w:tc>
        <w:tc>
          <w:tcPr>
            <w:tcW w:w="6853" w:type="dxa"/>
            <w:gridSpan w:val="2"/>
          </w:tcPr>
          <w:p w14:paraId="1D511A77" w14:textId="77777777" w:rsidR="007F7CE3" w:rsidRDefault="00CF03D6" w:rsidP="007F7CE3">
            <w:pPr>
              <w:pStyle w:val="Standard"/>
              <w:rPr>
                <w:rFonts w:ascii="Arial Narrow" w:hAnsi="Arial Narrow"/>
                <w:vertAlign w:val="subscript"/>
              </w:rPr>
            </w:pPr>
            <w:r>
              <w:rPr>
                <w:rFonts w:ascii="Arial Narrow" w:hAnsi="Arial Narrow"/>
              </w:rPr>
              <w:t>Emisión total anual de CO</w:t>
            </w:r>
            <w:r w:rsidRPr="007F7CE3">
              <w:rPr>
                <w:rFonts w:ascii="Arial Narrow" w:hAnsi="Arial Narrow"/>
                <w:vertAlign w:val="subscript"/>
              </w:rPr>
              <w:t>2</w:t>
            </w:r>
          </w:p>
          <w:p w14:paraId="72ADCDA6" w14:textId="2467FC34" w:rsidR="00CF03D6" w:rsidRDefault="00CF03D6" w:rsidP="007F7CE3">
            <w:pPr>
              <w:pStyle w:val="Standard"/>
              <w:rPr>
                <w:rFonts w:ascii="Arial Narrow" w:hAnsi="Arial Narrow"/>
                <w:sz w:val="21"/>
                <w:szCs w:val="21"/>
              </w:rPr>
            </w:pPr>
            <w:r w:rsidRPr="00CF03D6">
              <w:rPr>
                <w:rFonts w:ascii="Arial Narrow" w:hAnsi="Arial Narrow"/>
                <w:sz w:val="21"/>
                <w:szCs w:val="21"/>
              </w:rPr>
              <w:t>Emisión antropogénica total de fuentes difusas</w:t>
            </w:r>
            <w:r>
              <w:rPr>
                <w:rFonts w:ascii="Arial Narrow" w:hAnsi="Arial Narrow"/>
                <w:sz w:val="21"/>
                <w:szCs w:val="21"/>
              </w:rPr>
              <w:t xml:space="preserve"> de la Península e Islas Baleares</w:t>
            </w:r>
          </w:p>
          <w:p w14:paraId="2BF72352" w14:textId="1D5EE92C" w:rsidR="00CF03D6" w:rsidRPr="00CF03D6" w:rsidRDefault="00CF03D6" w:rsidP="007F7CE3">
            <w:pPr>
              <w:pStyle w:val="Standard"/>
              <w:rPr>
                <w:rFonts w:ascii="Arial Narrow" w:hAnsi="Arial Narrow"/>
                <w:sz w:val="21"/>
                <w:szCs w:val="21"/>
              </w:rPr>
            </w:pPr>
            <w:proofErr w:type="spellStart"/>
            <w:r>
              <w:rPr>
                <w:rFonts w:ascii="Arial Narrow" w:hAnsi="Arial Narrow"/>
                <w:sz w:val="21"/>
                <w:szCs w:val="21"/>
              </w:rPr>
              <w:t>kt</w:t>
            </w:r>
            <w:proofErr w:type="spellEnd"/>
          </w:p>
        </w:tc>
      </w:tr>
      <w:tr w:rsidR="00CF03D6" w14:paraId="23970B28" w14:textId="77777777" w:rsidTr="006D0219">
        <w:trPr>
          <w:trHeight w:val="74"/>
        </w:trPr>
        <w:tc>
          <w:tcPr>
            <w:tcW w:w="1975" w:type="dxa"/>
            <w:vMerge/>
          </w:tcPr>
          <w:p w14:paraId="46A7F4A8" w14:textId="77777777" w:rsidR="00CF03D6" w:rsidRDefault="00CF03D6" w:rsidP="00CF03D6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3" w:type="dxa"/>
            <w:gridSpan w:val="2"/>
          </w:tcPr>
          <w:p w14:paraId="326D55A2" w14:textId="77777777" w:rsidR="00CF03D6" w:rsidRDefault="00CF03D6" w:rsidP="00CF03D6">
            <w:pPr>
              <w:pStyle w:val="Standar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Emisión total anual de CO</w:t>
            </w:r>
            <w:r w:rsidRPr="007F7CE3">
              <w:rPr>
                <w:rFonts w:ascii="Arial Narrow" w:hAnsi="Arial Narrow"/>
                <w:vertAlign w:val="subscript"/>
              </w:rPr>
              <w:t>2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  <w:r>
              <w:rPr>
                <w:rFonts w:ascii="Arial Narrow" w:hAnsi="Arial Narrow"/>
              </w:rPr>
              <w:t>del sector de transporte</w:t>
            </w:r>
          </w:p>
          <w:p w14:paraId="277AF5EE" w14:textId="337E2066" w:rsidR="00CF03D6" w:rsidRDefault="00CF03D6" w:rsidP="00CF03D6">
            <w:pPr>
              <w:pStyle w:val="Standard"/>
              <w:rPr>
                <w:rFonts w:ascii="Arial Narrow" w:hAnsi="Arial Narrow"/>
                <w:sz w:val="21"/>
                <w:szCs w:val="21"/>
              </w:rPr>
            </w:pPr>
            <w:r w:rsidRPr="00CF03D6">
              <w:rPr>
                <w:rFonts w:ascii="Arial Narrow" w:hAnsi="Arial Narrow"/>
                <w:sz w:val="21"/>
                <w:szCs w:val="21"/>
              </w:rPr>
              <w:t xml:space="preserve">Emisión total </w:t>
            </w:r>
            <w:r>
              <w:rPr>
                <w:rFonts w:ascii="Arial Narrow" w:hAnsi="Arial Narrow"/>
                <w:sz w:val="21"/>
                <w:szCs w:val="21"/>
              </w:rPr>
              <w:t>de la Península e Islas Baleares</w:t>
            </w:r>
          </w:p>
          <w:p w14:paraId="3461B62F" w14:textId="33396947" w:rsidR="00CF03D6" w:rsidRDefault="00CF03D6" w:rsidP="00CF03D6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1"/>
                <w:szCs w:val="21"/>
              </w:rPr>
              <w:t>kt</w:t>
            </w:r>
            <w:proofErr w:type="spellEnd"/>
          </w:p>
        </w:tc>
      </w:tr>
      <w:tr w:rsidR="00CF03D6" w14:paraId="4C0F908D" w14:textId="77777777" w:rsidTr="006D0219">
        <w:trPr>
          <w:trHeight w:val="74"/>
        </w:trPr>
        <w:tc>
          <w:tcPr>
            <w:tcW w:w="1975" w:type="dxa"/>
            <w:vMerge/>
          </w:tcPr>
          <w:p w14:paraId="7493CE73" w14:textId="77777777" w:rsidR="00CF03D6" w:rsidRDefault="00CF03D6" w:rsidP="00CF03D6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3" w:type="dxa"/>
            <w:gridSpan w:val="2"/>
          </w:tcPr>
          <w:p w14:paraId="0EAD883F" w14:textId="77777777" w:rsidR="00CF03D6" w:rsidRDefault="00CF03D6" w:rsidP="00CF03D6">
            <w:pPr>
              <w:pStyle w:val="Standar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Emisión total anual de CO</w:t>
            </w:r>
            <w:r w:rsidRPr="007F7CE3">
              <w:rPr>
                <w:rFonts w:ascii="Arial Narrow" w:hAnsi="Arial Narrow"/>
                <w:vertAlign w:val="subscript"/>
              </w:rPr>
              <w:t>2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  <w:r>
              <w:rPr>
                <w:rFonts w:ascii="Arial Narrow" w:hAnsi="Arial Narrow"/>
              </w:rPr>
              <w:t>del transporte por carretera</w:t>
            </w:r>
          </w:p>
          <w:p w14:paraId="3250938F" w14:textId="08ADB4E3" w:rsidR="00CF03D6" w:rsidRDefault="00CF03D6" w:rsidP="00CF03D6">
            <w:pPr>
              <w:pStyle w:val="Standard"/>
              <w:rPr>
                <w:rFonts w:ascii="Arial Narrow" w:hAnsi="Arial Narrow"/>
                <w:sz w:val="21"/>
                <w:szCs w:val="21"/>
              </w:rPr>
            </w:pPr>
            <w:r w:rsidRPr="00CF03D6">
              <w:rPr>
                <w:rFonts w:ascii="Arial Narrow" w:hAnsi="Arial Narrow"/>
                <w:sz w:val="21"/>
                <w:szCs w:val="21"/>
              </w:rPr>
              <w:t xml:space="preserve">Emisión total </w:t>
            </w:r>
            <w:r>
              <w:rPr>
                <w:rFonts w:ascii="Arial Narrow" w:hAnsi="Arial Narrow"/>
                <w:sz w:val="21"/>
                <w:szCs w:val="21"/>
              </w:rPr>
              <w:t>de la Península e Islas Baleares</w:t>
            </w:r>
          </w:p>
          <w:p w14:paraId="65641892" w14:textId="5839910A" w:rsidR="00CF03D6" w:rsidRDefault="00CF03D6" w:rsidP="00CF03D6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1"/>
                <w:szCs w:val="21"/>
              </w:rPr>
              <w:t>kt</w:t>
            </w:r>
            <w:proofErr w:type="spellEnd"/>
          </w:p>
        </w:tc>
      </w:tr>
      <w:tr w:rsidR="00CF03D6" w14:paraId="39B9524A" w14:textId="77777777" w:rsidTr="006D0219">
        <w:trPr>
          <w:trHeight w:val="74"/>
        </w:trPr>
        <w:tc>
          <w:tcPr>
            <w:tcW w:w="1975" w:type="dxa"/>
            <w:vMerge/>
          </w:tcPr>
          <w:p w14:paraId="0C294033" w14:textId="77777777" w:rsidR="00CF03D6" w:rsidRDefault="00CF03D6" w:rsidP="00CF03D6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3" w:type="dxa"/>
            <w:gridSpan w:val="2"/>
          </w:tcPr>
          <w:p w14:paraId="0F3D3CA8" w14:textId="77777777" w:rsidR="00CF03D6" w:rsidRDefault="00CF03D6" w:rsidP="00CF03D6">
            <w:pPr>
              <w:pStyle w:val="Standar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Emisión total anual de CO</w:t>
            </w:r>
            <w:r w:rsidRPr="007F7CE3">
              <w:rPr>
                <w:rFonts w:ascii="Arial Narrow" w:hAnsi="Arial Narrow"/>
                <w:vertAlign w:val="subscript"/>
              </w:rPr>
              <w:t>2</w:t>
            </w:r>
            <w:r>
              <w:rPr>
                <w:rFonts w:ascii="Arial Narrow" w:hAnsi="Arial Narrow"/>
                <w:vertAlign w:val="subscript"/>
              </w:rPr>
              <w:t xml:space="preserve"> </w:t>
            </w:r>
            <w:r>
              <w:rPr>
                <w:rFonts w:ascii="Arial Narrow" w:hAnsi="Arial Narrow"/>
              </w:rPr>
              <w:t>por combustión residencial</w:t>
            </w:r>
          </w:p>
          <w:p w14:paraId="3B4CAF81" w14:textId="77777777" w:rsidR="00CF03D6" w:rsidRDefault="00CF03D6" w:rsidP="00CF03D6">
            <w:pPr>
              <w:pStyle w:val="Standard"/>
              <w:rPr>
                <w:rFonts w:ascii="Arial Narrow" w:hAnsi="Arial Narrow"/>
                <w:sz w:val="21"/>
                <w:szCs w:val="21"/>
              </w:rPr>
            </w:pPr>
            <w:r w:rsidRPr="00CF03D6">
              <w:rPr>
                <w:rFonts w:ascii="Arial Narrow" w:hAnsi="Arial Narrow"/>
                <w:sz w:val="21"/>
                <w:szCs w:val="21"/>
              </w:rPr>
              <w:t xml:space="preserve">Emisión total </w:t>
            </w:r>
            <w:r>
              <w:rPr>
                <w:rFonts w:ascii="Arial Narrow" w:hAnsi="Arial Narrow"/>
                <w:sz w:val="21"/>
                <w:szCs w:val="21"/>
              </w:rPr>
              <w:t>de la Península e Islas Baleares</w:t>
            </w:r>
          </w:p>
          <w:p w14:paraId="2590A93D" w14:textId="7A628491" w:rsidR="00CF03D6" w:rsidRDefault="00CF03D6" w:rsidP="00CF03D6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1"/>
                <w:szCs w:val="21"/>
              </w:rPr>
              <w:t>kt</w:t>
            </w:r>
            <w:proofErr w:type="spellEnd"/>
          </w:p>
        </w:tc>
      </w:tr>
      <w:tr w:rsidR="00CF03D6" w14:paraId="5C75CCC8" w14:textId="77777777" w:rsidTr="006D0219">
        <w:tc>
          <w:tcPr>
            <w:tcW w:w="1975" w:type="dxa"/>
          </w:tcPr>
          <w:p w14:paraId="44B08BCA" w14:textId="3AB236A6" w:rsidR="00CF03D6" w:rsidRPr="0002170F" w:rsidRDefault="00CF03D6" w:rsidP="00CF03D6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L</w:t>
            </w:r>
            <w:r w:rsidRPr="0002170F">
              <w:rPr>
                <w:rFonts w:ascii="Arial Narrow" w:hAnsi="Arial Narrow"/>
                <w:b/>
                <w:sz w:val="22"/>
                <w:szCs w:val="22"/>
              </w:rPr>
              <w:t>ogo de Administraci</w:t>
            </w:r>
            <w:r>
              <w:rPr>
                <w:rFonts w:ascii="Arial Narrow" w:hAnsi="Arial Narrow"/>
                <w:b/>
                <w:sz w:val="22"/>
                <w:szCs w:val="22"/>
              </w:rPr>
              <w:t>ón</w:t>
            </w:r>
          </w:p>
        </w:tc>
        <w:tc>
          <w:tcPr>
            <w:tcW w:w="6853" w:type="dxa"/>
            <w:gridSpan w:val="2"/>
          </w:tcPr>
          <w:p w14:paraId="43EFAABC" w14:textId="4245A468" w:rsidR="00CF03D6" w:rsidRDefault="00CF03D6" w:rsidP="00CF03D6">
            <w:pPr>
              <w:pStyle w:val="Standard"/>
              <w:rPr>
                <w:b/>
              </w:rPr>
            </w:pPr>
            <w:r>
              <w:t>MITERD</w:t>
            </w:r>
            <w:r w:rsidRPr="0002170F">
              <w:br/>
            </w:r>
          </w:p>
        </w:tc>
      </w:tr>
    </w:tbl>
    <w:p w14:paraId="6C960248" w14:textId="77777777" w:rsidR="00B857AD" w:rsidRDefault="00B857AD">
      <w:pPr>
        <w:pStyle w:val="Standard"/>
        <w:jc w:val="center"/>
        <w:rPr>
          <w:color w:val="00B0F0"/>
        </w:rPr>
      </w:pPr>
    </w:p>
    <w:p w14:paraId="4A5FC475" w14:textId="77777777" w:rsidR="005D1C04" w:rsidRDefault="005D1C04" w:rsidP="00632742">
      <w:pPr>
        <w:pStyle w:val="Standard"/>
        <w:tabs>
          <w:tab w:val="left" w:pos="2636"/>
        </w:tabs>
        <w:rPr>
          <w:color w:val="006600"/>
        </w:rPr>
      </w:pPr>
    </w:p>
    <w:p w14:paraId="2273C010" w14:textId="2D092B4F" w:rsidR="00D9116C" w:rsidRDefault="00632742" w:rsidP="00632742">
      <w:pPr>
        <w:pStyle w:val="Standard"/>
        <w:tabs>
          <w:tab w:val="left" w:pos="2636"/>
        </w:tabs>
        <w:rPr>
          <w:color w:val="006600"/>
        </w:rPr>
      </w:pPr>
      <w:r>
        <w:rPr>
          <w:color w:val="00660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B47A45" w14:paraId="7AF1B431" w14:textId="77777777" w:rsidTr="00EA1600">
        <w:tc>
          <w:tcPr>
            <w:tcW w:w="1975" w:type="dxa"/>
          </w:tcPr>
          <w:p w14:paraId="7D4DFAA2" w14:textId="27A6E146" w:rsidR="00B47A45" w:rsidRPr="0002170F" w:rsidRDefault="00914B47" w:rsidP="00B47A45">
            <w:pPr>
              <w:pStyle w:val="Standard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Popups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de todos los mapas</w:t>
            </w:r>
          </w:p>
        </w:tc>
        <w:tc>
          <w:tcPr>
            <w:tcW w:w="6853" w:type="dxa"/>
          </w:tcPr>
          <w:p w14:paraId="351B1968" w14:textId="77777777" w:rsidR="00914B47" w:rsidRDefault="00914B47" w:rsidP="00B47A45">
            <w:pPr>
              <w:pStyle w:val="Standard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Municipio</w:t>
            </w:r>
          </w:p>
          <w:p w14:paraId="33951FCC" w14:textId="7C895CA3" w:rsidR="00B47A45" w:rsidRDefault="00914B47" w:rsidP="00B47A45">
            <w:pPr>
              <w:pStyle w:val="Standard"/>
              <w:rPr>
                <w:b/>
              </w:rPr>
            </w:pPr>
            <w:r>
              <w:rPr>
                <w:rFonts w:ascii="Arial Narrow" w:hAnsi="Arial Narrow"/>
              </w:rPr>
              <w:t xml:space="preserve">XX </w:t>
            </w:r>
            <w:proofErr w:type="spellStart"/>
            <w:r>
              <w:rPr>
                <w:rFonts w:ascii="Arial Narrow" w:hAnsi="Arial Narrow"/>
              </w:rPr>
              <w:t>kt</w:t>
            </w:r>
            <w:proofErr w:type="spellEnd"/>
            <w:r>
              <w:rPr>
                <w:rFonts w:ascii="Arial Narrow" w:hAnsi="Arial Narrow"/>
              </w:rPr>
              <w:t xml:space="preserve"> (ejemplo 12 </w:t>
            </w:r>
            <w:proofErr w:type="spellStart"/>
            <w:r>
              <w:rPr>
                <w:rFonts w:ascii="Arial Narrow" w:hAnsi="Arial Narrow"/>
              </w:rPr>
              <w:t>kt</w:t>
            </w:r>
            <w:proofErr w:type="spellEnd"/>
            <w:r>
              <w:rPr>
                <w:rFonts w:ascii="Arial Narrow" w:hAnsi="Arial Narrow"/>
              </w:rPr>
              <w:t>), sin decimales</w:t>
            </w:r>
            <w:r w:rsidR="00B47A45" w:rsidRPr="002F153D">
              <w:rPr>
                <w:rFonts w:ascii="Arial Narrow" w:hAnsi="Arial Narrow"/>
              </w:rPr>
              <w:t xml:space="preserve"> </w:t>
            </w:r>
          </w:p>
        </w:tc>
      </w:tr>
    </w:tbl>
    <w:p w14:paraId="2B0D4779" w14:textId="77777777" w:rsidR="00875726" w:rsidRDefault="00875726">
      <w:pPr>
        <w:pStyle w:val="Standard"/>
        <w:rPr>
          <w:b/>
        </w:rPr>
      </w:pPr>
    </w:p>
    <w:p w14:paraId="1EE45212" w14:textId="77777777" w:rsidR="00DF057F" w:rsidRDefault="00DF057F" w:rsidP="00B47A45"/>
    <w:sectPr w:rsidR="00DF057F">
      <w:footerReference w:type="even" r:id="rId8"/>
      <w:footerReference w:type="default" r:id="rId9"/>
      <w:pgSz w:w="12240" w:h="15840"/>
      <w:pgMar w:top="1417" w:right="1701" w:bottom="1417" w:left="1701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1111" w14:textId="77777777" w:rsidR="00267239" w:rsidRDefault="00267239" w:rsidP="005D1C04">
      <w:r>
        <w:separator/>
      </w:r>
    </w:p>
  </w:endnote>
  <w:endnote w:type="continuationSeparator" w:id="0">
    <w:p w14:paraId="557200FB" w14:textId="77777777" w:rsidR="00267239" w:rsidRDefault="00267239" w:rsidP="005D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464A" w14:textId="77777777" w:rsidR="005D1C04" w:rsidRDefault="005D1C04" w:rsidP="0090143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271AE9" w14:textId="77777777" w:rsidR="005D1C04" w:rsidRDefault="005D1C04" w:rsidP="005D1C0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C26AE" w14:textId="0A8640D9" w:rsidR="005D1C04" w:rsidRDefault="005D1C04" w:rsidP="005D1C04">
    <w:pPr>
      <w:pStyle w:val="Piedepgina"/>
      <w:framePr w:wrap="none" w:vAnchor="text" w:hAnchor="page" w:x="5662" w:y="-78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D0A5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E06273E" w14:textId="77777777" w:rsidR="005D1C04" w:rsidRDefault="005D1C04" w:rsidP="005D1C0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B66A" w14:textId="77777777" w:rsidR="00267239" w:rsidRDefault="00267239" w:rsidP="005D1C04">
      <w:r>
        <w:separator/>
      </w:r>
    </w:p>
  </w:footnote>
  <w:footnote w:type="continuationSeparator" w:id="0">
    <w:p w14:paraId="341753CC" w14:textId="77777777" w:rsidR="00267239" w:rsidRDefault="00267239" w:rsidP="005D1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A68"/>
    <w:multiLevelType w:val="hybridMultilevel"/>
    <w:tmpl w:val="3FF635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F47CB"/>
    <w:multiLevelType w:val="hybridMultilevel"/>
    <w:tmpl w:val="13AC1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6C"/>
    <w:rsid w:val="0002170F"/>
    <w:rsid w:val="00023DE8"/>
    <w:rsid w:val="00034BEF"/>
    <w:rsid w:val="0007122A"/>
    <w:rsid w:val="001250F6"/>
    <w:rsid w:val="00166E95"/>
    <w:rsid w:val="00192D3D"/>
    <w:rsid w:val="00211427"/>
    <w:rsid w:val="00267239"/>
    <w:rsid w:val="002768C0"/>
    <w:rsid w:val="002C532E"/>
    <w:rsid w:val="002F153D"/>
    <w:rsid w:val="003208D7"/>
    <w:rsid w:val="00355219"/>
    <w:rsid w:val="00371F4D"/>
    <w:rsid w:val="0037380F"/>
    <w:rsid w:val="004B7518"/>
    <w:rsid w:val="005057CA"/>
    <w:rsid w:val="00512695"/>
    <w:rsid w:val="005277A7"/>
    <w:rsid w:val="005447C1"/>
    <w:rsid w:val="00555574"/>
    <w:rsid w:val="00575605"/>
    <w:rsid w:val="00595A9B"/>
    <w:rsid w:val="005D1C04"/>
    <w:rsid w:val="00606875"/>
    <w:rsid w:val="00632742"/>
    <w:rsid w:val="00651881"/>
    <w:rsid w:val="006571F1"/>
    <w:rsid w:val="00721F3E"/>
    <w:rsid w:val="00766240"/>
    <w:rsid w:val="00766DC0"/>
    <w:rsid w:val="007E2142"/>
    <w:rsid w:val="007F7CE3"/>
    <w:rsid w:val="008733B4"/>
    <w:rsid w:val="00875726"/>
    <w:rsid w:val="008C5AF8"/>
    <w:rsid w:val="008C6B07"/>
    <w:rsid w:val="008E3F12"/>
    <w:rsid w:val="00914B47"/>
    <w:rsid w:val="00924700"/>
    <w:rsid w:val="009306B9"/>
    <w:rsid w:val="0093414B"/>
    <w:rsid w:val="00952EBF"/>
    <w:rsid w:val="00953B78"/>
    <w:rsid w:val="00A024E6"/>
    <w:rsid w:val="00A236EC"/>
    <w:rsid w:val="00A71C67"/>
    <w:rsid w:val="00A71D21"/>
    <w:rsid w:val="00AC3FC5"/>
    <w:rsid w:val="00AC4DF3"/>
    <w:rsid w:val="00AD0A50"/>
    <w:rsid w:val="00B47A45"/>
    <w:rsid w:val="00B6045C"/>
    <w:rsid w:val="00B64D21"/>
    <w:rsid w:val="00B857AD"/>
    <w:rsid w:val="00B86170"/>
    <w:rsid w:val="00B875F9"/>
    <w:rsid w:val="00B9705C"/>
    <w:rsid w:val="00B97ED7"/>
    <w:rsid w:val="00C45CD0"/>
    <w:rsid w:val="00C70BF7"/>
    <w:rsid w:val="00C73D40"/>
    <w:rsid w:val="00CD21CE"/>
    <w:rsid w:val="00CF03D6"/>
    <w:rsid w:val="00CF7456"/>
    <w:rsid w:val="00D716CE"/>
    <w:rsid w:val="00D9116C"/>
    <w:rsid w:val="00DF057F"/>
    <w:rsid w:val="00DF2215"/>
    <w:rsid w:val="00E71DAA"/>
    <w:rsid w:val="00E773B4"/>
    <w:rsid w:val="00EE6D40"/>
    <w:rsid w:val="00F94F42"/>
    <w:rsid w:val="00FA183D"/>
    <w:rsid w:val="00FB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72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2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">
    <w:name w:val="s1"/>
    <w:basedOn w:val="Fuentedeprrafopredeter"/>
    <w:qFormat/>
  </w:style>
  <w:style w:type="character" w:customStyle="1" w:styleId="EnlacedeInternet">
    <w:name w:val="Enlace de Internet"/>
    <w:basedOn w:val="Fuentedeprrafopredeter"/>
    <w:uiPriority w:val="99"/>
    <w:unhideWhenUsed/>
    <w:rsid w:val="00CF6DC3"/>
    <w:rPr>
      <w:color w:val="0563C1" w:themeColor="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customStyle="1" w:styleId="Ttulo1">
    <w:name w:val="Título1"/>
    <w:basedOn w:val="Standard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Standard"/>
    <w:qFormat/>
    <w:pPr>
      <w:suppressLineNumbers/>
    </w:pPr>
    <w:rPr>
      <w:rFonts w:cs="Arial"/>
    </w:r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Prrafodelista">
    <w:name w:val="List Paragraph"/>
    <w:basedOn w:val="Standard"/>
    <w:qFormat/>
    <w:pPr>
      <w:ind w:left="720"/>
    </w:pPr>
  </w:style>
  <w:style w:type="paragraph" w:customStyle="1" w:styleId="p1">
    <w:name w:val="p1"/>
    <w:basedOn w:val="Standard"/>
    <w:qFormat/>
    <w:rPr>
      <w:rFonts w:ascii="Arial" w:eastAsia="Arial" w:hAnsi="Arial" w:cs="Arial"/>
      <w:sz w:val="19"/>
      <w:szCs w:val="19"/>
      <w:lang w:eastAsia="es-ES"/>
    </w:rPr>
  </w:style>
  <w:style w:type="table" w:styleId="Tablaconcuadrcula">
    <w:name w:val="Table Grid"/>
    <w:basedOn w:val="Tablanormal"/>
    <w:uiPriority w:val="39"/>
    <w:rsid w:val="007E2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D1C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C04"/>
  </w:style>
  <w:style w:type="character" w:styleId="Nmerodepgina">
    <w:name w:val="page number"/>
    <w:basedOn w:val="Fuentedeprrafopredeter"/>
    <w:uiPriority w:val="99"/>
    <w:semiHidden/>
    <w:unhideWhenUsed/>
    <w:rsid w:val="005D1C04"/>
  </w:style>
  <w:style w:type="paragraph" w:styleId="Encabezado">
    <w:name w:val="header"/>
    <w:basedOn w:val="Normal"/>
    <w:link w:val="EncabezadoCar"/>
    <w:uiPriority w:val="99"/>
    <w:unhideWhenUsed/>
    <w:rsid w:val="005D1C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1C04"/>
  </w:style>
  <w:style w:type="character" w:styleId="Refdecomentario">
    <w:name w:val="annotation reference"/>
    <w:basedOn w:val="Fuentedeprrafopredeter"/>
    <w:uiPriority w:val="99"/>
    <w:semiHidden/>
    <w:unhideWhenUsed/>
    <w:rsid w:val="00166E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6E9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6E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6E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6E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6E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1D3A-563F-B24F-AB76-D84F8AD4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 Matrix</dc:creator>
  <dc:description/>
  <cp:lastModifiedBy>Conservación</cp:lastModifiedBy>
  <cp:revision>2</cp:revision>
  <dcterms:created xsi:type="dcterms:W3CDTF">2021-10-28T11:19:00Z</dcterms:created>
  <dcterms:modified xsi:type="dcterms:W3CDTF">2021-10-28T11:19:00Z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