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7540" cy="245110"/>
            <wp:effectExtent b="0" l="0" r="0" t="0"/>
            <wp:docPr id="1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31.920000076293945"/>
          <w:szCs w:val="31.920000076293945"/>
          <w:u w:val="none"/>
          <w:shd w:fill="auto" w:val="clear"/>
          <w:vertAlign w:val="baseline"/>
          <w:rtl w:val="0"/>
        </w:rPr>
        <w:t xml:space="preserve">SIMATS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92138671875" w:line="240" w:lineRule="auto"/>
        <w:ind w:left="0" w:right="0" w:firstLine="0"/>
        <w:jc w:val="center"/>
        <w:rPr>
          <w:rFonts w:ascii="Arial" w:cs="Arial" w:eastAsia="Arial" w:hAnsi="Arial"/>
          <w:b w:val="1"/>
          <w:bCs w:val="1"/>
          <w:i w:val="0"/>
          <w:iCs w:val="0"/>
          <w:smallCaps w:val="0"/>
          <w:strike w:val="0"/>
          <w:color w:val="2b6cb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b6cb0"/>
          <w:sz w:val="23.040000915527344"/>
          <w:szCs w:val="23.040000915527344"/>
          <w:u w:val="none"/>
          <w:shd w:fill="auto" w:val="clear"/>
          <w:vertAlign w:val="baseline"/>
          <w:rtl w:val="0"/>
        </w:rPr>
        <w:t xml:space="preserve">Department of Computer Science and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240234375" w:line="394.50902938842773" w:lineRule="auto"/>
        <w:ind w:left="1392.8799438476562" w:right="1356.99951171875" w:firstLine="0"/>
        <w:jc w:val="center"/>
        <w:rPr>
          <w:rFonts w:ascii="Arial" w:cs="Arial" w:eastAsia="Arial" w:hAnsi="Arial"/>
          <w:b w:val="1"/>
          <w:bCs w:val="1"/>
          <w:i w:val="0"/>
          <w:iCs w:val="0"/>
          <w:smallCaps w:val="0"/>
          <w:strike w:val="0"/>
          <w:color w:val="2b6cb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36"/>
          <w:szCs w:val="36"/>
          <w:u w:val="none"/>
          <w:shd w:fill="auto" w:val="clear"/>
          <w:vertAlign w:val="baseline"/>
          <w:rtl w:val="0"/>
        </w:rPr>
        <w:t xml:space="preserve">CSA15 Cloud Computing and Big Data Analytics </w:t>
      </w:r>
      <w:r w:rsidDel="00000000" w:rsidR="00000000" w:rsidRPr="00000000">
        <w:rPr>
          <w:rFonts w:ascii="Arial" w:cs="Arial" w:eastAsia="Arial" w:hAnsi="Arial"/>
          <w:b w:val="1"/>
          <w:bCs w:val="1"/>
          <w:i w:val="0"/>
          <w:iCs w:val="0"/>
          <w:smallCaps w:val="0"/>
          <w:strike w:val="0"/>
          <w:color w:val="2b6cb0"/>
          <w:sz w:val="28.079999923706055"/>
          <w:szCs w:val="28.079999923706055"/>
          <w:u w:val="none"/>
          <w:shd w:fill="auto" w:val="clear"/>
          <w:vertAlign w:val="baseline"/>
          <w:rtl w:val="0"/>
        </w:rPr>
        <w:t xml:space="preserve">CO3 AT1 - Guided Cloud Access Experiments Workbook </w:t>
      </w:r>
    </w:p>
    <w:tbl>
      <w:tblPr>
        <w:tblStyle w:val="Table1"/>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10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Course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9009838104248" w:lineRule="auto"/>
              <w:ind w:left="124.68017578125" w:right="518.76220703125" w:firstLine="0.5688476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CO3 - Implement cloud-based solutions using cloud  storage, web APIs, and platform services for real-world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applications.</w:t>
            </w:r>
          </w:p>
        </w:tc>
      </w:tr>
      <w:tr>
        <w:trPr>
          <w:cantSplit w:val="0"/>
          <w:trHeight w:val="12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88861083984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Unit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116409301758" w:lineRule="auto"/>
              <w:ind w:left="116.1480712890625" w:right="512.750244140625" w:firstLine="13.840942382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Unit 3 - Access to Cloud: cloud access, platforms, web  applications, APIs, storage models, SAN, serverless,  edge/fog, collaboration, security and development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workflow.</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Faculty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Dr C. Rajesh Babu, Professor, Department of CSE</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Employee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576171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SSETSCS415</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27099609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Submission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57931518555" w:lineRule="auto"/>
              <w:ind w:left="125.2490234375" w:right="434.6826171875" w:firstLine="6.2567138671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Individual PDF evidence through Google Classroom and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repository link.</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247314453125"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How This Workbook Works</w:t>
      </w:r>
    </w:p>
    <w:tbl>
      <w:tblPr>
        <w:tblStyle w:val="Table2"/>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270996093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5761718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Student Action</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Learn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Read the short technical note before touching the tool.</w:t>
            </w:r>
          </w:p>
        </w:tc>
      </w:tr>
      <w:tr>
        <w:trPr>
          <w:cantSplit w:val="0"/>
          <w:trHeight w:val="4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Perform the guided action using the recommended tool.</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Observe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90234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Check what changed on the screen or in the output.</w:t>
            </w:r>
          </w:p>
        </w:tc>
      </w:tr>
      <w:tr>
        <w:trPr>
          <w:cantSplit w:val="0"/>
          <w:trHeight w:val="74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57931518555" w:lineRule="auto"/>
              <w:ind w:left="125.0592041015625" w:right="521.14013671875" w:firstLine="6.446533203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Paste screenshots, URLs, tables, command outputs or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diagram references.</w:t>
            </w:r>
          </w:p>
        </w:tc>
      </w:tr>
      <w:tr>
        <w:trPr>
          <w:cantSplit w:val="0"/>
          <w:trHeight w:val="48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900146484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Write the technical reasoning in your own words.</w:t>
            </w:r>
          </w:p>
        </w:tc>
      </w:tr>
      <w:tr>
        <w:trPr>
          <w:cantSplit w:val="0"/>
          <w:trHeight w:val="74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6937561035" w:lineRule="auto"/>
              <w:ind w:left="118.233642578125" w:right="132.6513671875" w:hanging="2.27478027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Apply the same concept to the capstone product continued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from CO2 AT3.</w:t>
            </w:r>
          </w:p>
        </w:tc>
      </w:tr>
      <w:tr>
        <w:trPr>
          <w:cantSplit w:val="0"/>
          <w:trHeight w:val="75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27099609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6937561035" w:lineRule="auto"/>
              <w:ind w:left="125.2490234375" w:right="561.336669921875" w:firstLine="4.7399902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Upload the completed evidence to GitHub and Google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Classroom.</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044.39987182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8419189453"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Important Safety Rule</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78.3696937561035" w:lineRule="auto"/>
              <w:ind w:left="125.05928039550781" w:right="144.130859375" w:hanging="2.8440093994140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Screenshots must not reveal passwords, private keys, API tokens, payment details, personal account recovery information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or sensitive user data. Crop or mask sensitive values before submission.</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513854980469"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Student and Faculty Details </w:t>
      </w:r>
    </w:p>
    <w:tbl>
      <w:tblPr>
        <w:tblStyle w:val="Table4"/>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6.0001373291016"/>
        <w:gridCol w:w="2566.199951171875"/>
        <w:gridCol w:w="2568.399658203125"/>
        <w:gridCol w:w="2566.2005615234375"/>
        <w:tblGridChange w:id="0">
          <w:tblGrid>
            <w:gridCol w:w="2566.0001373291016"/>
            <w:gridCol w:w="2566.199951171875"/>
            <w:gridCol w:w="2568.399658203125"/>
            <w:gridCol w:w="2566.2005615234375"/>
          </w:tblGrid>
        </w:tblGridChange>
      </w:tblGrid>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270996093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43212890625" w:right="0" w:firstLine="0"/>
              <w:jc w:val="left"/>
              <w:rPr>
                <w:rFonts w:ascii="Arial" w:cs="Arial" w:eastAsia="Arial" w:hAnsi="Arial"/>
                <w:b w:val="0"/>
                <w:bCs w:val="0"/>
                <w:i w:val="0"/>
                <w:iCs w:val="0"/>
                <w:smallCaps w:val="0"/>
                <w:strike w:val="0"/>
                <w:color w:val="2d3748"/>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Karanam Reddy Vishnu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8037109375" w:line="240" w:lineRule="auto"/>
              <w:ind w:left="125.24871826171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Chaithanya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83300781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Register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255859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192372057</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0842285156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Class /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5761718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Slot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58349609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B</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0842285156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25.0592041015625" w:right="367.4493408203125" w:firstLine="0.1895141601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CSA15 Cloud Computing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and Big Data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9001464843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4912109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CO3 AT1</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0842285156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Capstone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4965820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Sentinel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5761718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45153808594"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Faculty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43212890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Dr C. Rajesh Babu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83300781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Employee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5673828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SSETSCS415</w:t>
            </w:r>
          </w:p>
        </w:tc>
      </w:tr>
      <w:tr>
        <w:trPr>
          <w:cantSplit w:val="0"/>
          <w:trHeight w:val="74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45153808594"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71826171875" w:right="0" w:firstLine="0"/>
              <w:jc w:val="left"/>
              <w:rPr>
                <w:rFonts w:ascii="Arial" w:cs="Arial" w:eastAsia="Arial" w:hAnsi="Arial"/>
                <w:b w:val="0"/>
                <w:bCs w:val="0"/>
                <w:i w:val="0"/>
                <w:iCs w:val="0"/>
                <w:smallCaps w:val="0"/>
                <w:strike w:val="0"/>
                <w:color w:val="2d3748"/>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Computer Science and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740234375" w:line="240" w:lineRule="auto"/>
              <w:ind w:left="131.50543212890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114746093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GitHub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517333984375"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Tool Links </w:t>
      </w:r>
    </w:p>
    <w:tbl>
      <w:tblPr>
        <w:tblStyle w:val="Table5"/>
        <w:tblW w:w="10329.200210571289" w:type="dxa"/>
        <w:jc w:val="left"/>
        <w:tblInd w:w="76.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3.4000396728516"/>
        <w:gridCol w:w="3422.7996826171875"/>
        <w:gridCol w:w="3483.00048828125"/>
        <w:tblGridChange w:id="0">
          <w:tblGrid>
            <w:gridCol w:w="3423.4000396728516"/>
            <w:gridCol w:w="3422.7996826171875"/>
            <w:gridCol w:w="3483.00048828125"/>
          </w:tblGrid>
        </w:tblGridChange>
      </w:tblGrid>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635681152344"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222656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83300781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Link</w:t>
            </w:r>
          </w:p>
        </w:tc>
      </w:tr>
      <w:tr>
        <w:trPr>
          <w:cantSplit w:val="0"/>
          <w:trHeight w:val="48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5847167968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Firebase Console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71826171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Cloud storage and project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8330078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https://console.firebase.google.com/</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5847167968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Postman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43212890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REST API request-response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https://www.postman.com/downloads/</w:t>
            </w:r>
          </w:p>
        </w:tc>
      </w:tr>
      <w:tr>
        <w:trPr>
          <w:cantSplit w:val="0"/>
          <w:trHeight w:val="48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274719238281"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JSONPlaceholder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4965820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Safe public API for GET/POST 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https://jsonplaceholder.typicode.com/</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5847167968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ReqRes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90009689331055" w:lineRule="auto"/>
              <w:ind w:left="130.17822265625" w:right="279.06494140625" w:hanging="7.96325683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Safe public API for request-response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8330078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https://reqres.in/</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12780761719"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draw.io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25195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Architecture and workflow diagrams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8330078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https://app.diagrams.net/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7945556640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43212890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Repository evidence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8330078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https://github.com/</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7945556640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4965820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Simple hosted web access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8330078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https://pages.github.com/</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247314453125"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Experiment 1: Cloud Storage Model Comparison and Selection</w:t>
      </w:r>
    </w:p>
    <w:tbl>
      <w:tblPr>
        <w:tblStyle w:val="Table6"/>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128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Original CO3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568103790283" w:lineRule="auto"/>
              <w:ind w:left="125.0592041015625" w:right="120.325927734375" w:firstLine="0.18981933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Create and document a cloud storage comparison between  object, block, and file storage. Select the best storage  model for backups, VM disks, and shared enterprise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documents.</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6433105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6937561035" w:lineRule="auto"/>
              <w:ind w:left="125.2490234375" w:right="561.52587890625" w:firstLine="6.2567138671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Firebase Console, Firebase Storage, draw.io, browser,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w:t>
            </w:r>
          </w:p>
        </w:tc>
      </w:tr>
      <w:tr>
        <w:trPr>
          <w:cantSplit w:val="0"/>
          <w:trHeight w:val="1015.59982299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34952545166" w:lineRule="auto"/>
              <w:ind w:left="118.233642578125" w:right="410.224609375" w:firstLine="11.7553710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Use the same capstone title and infrastructure direction  already defended in CO2 AT3. Do not repeat VM sizing;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focus on cloud service access.</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578.40003967285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8419189453"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Learn</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68444824219" w:line="240" w:lineRule="auto"/>
              <w:ind w:left="115.95848083496094" w:right="0" w:firstLine="0"/>
              <w:jc w:val="left"/>
              <w:rPr>
                <w:rFonts w:ascii="Arial" w:cs="Arial" w:eastAsia="Arial" w:hAnsi="Arial"/>
                <w:b w:val="0"/>
                <w:bCs w:val="0"/>
                <w:i w:val="0"/>
                <w:iCs w:val="0"/>
                <w:smallCaps w:val="0"/>
                <w:strike w:val="0"/>
                <w:color w:val="2d3748"/>
                <w:sz w:val="18.959999084472656"/>
                <w:szCs w:val="18.959999084472656"/>
                <w:u w:val="none"/>
                <w:shd w:fill="f4f8fc"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A cloud application may store files, database records, VM disks, images, logs and shared documents. Object storage, </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tl w:val="0"/>
        </w:rPr>
      </w:r>
    </w:p>
    <w:tbl>
      <w:tblPr>
        <w:tblStyle w:val="Table8"/>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0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4681129455566" w:lineRule="auto"/>
              <w:ind w:left="125.05928039550781" w:right="142.425537109375" w:firstLine="5.1191711425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block storage and file storage solve different workload problems. Firebase Storage is used here as a beginner-friendly  object storage console because students can create a project, open a storage bucket, upload a file, observe metadata and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reason about access control from the browser.</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Do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435546875" w:line="280.05703926086426" w:lineRule="auto"/>
        <w:ind w:left="315.0335693359375" w:right="54.7314453125" w:firstLine="5.8776092529296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27734375" w:line="281.1116409301758" w:lineRule="auto"/>
        <w:ind w:left="319.01519775390625" w:right="110.380859375" w:firstLine="1.895980834960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578125" w:line="280.9009838104248" w:lineRule="auto"/>
        <w:ind w:left="320.9111785888672" w:right="234.757080078125" w:hanging="0.9479522705078125"/>
        <w:jc w:val="both"/>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79.6346378326416" w:lineRule="auto"/>
        <w:ind w:left="315.0335693359375" w:right="90.2978515625" w:firstLine="5.8776092529296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253173828125" w:line="279.845609664917" w:lineRule="auto"/>
        <w:ind w:left="312.7583312988281" w:right="346.568603515625" w:firstLine="8.152847290039062"/>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 </w:t>
      </w:r>
    </w:p>
    <w:tbl>
      <w:tblPr>
        <w:tblStyle w:val="Table9"/>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0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767700195312"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Observe</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78.36957931518555" w:lineRule="auto"/>
              <w:ind w:left="131.5056610107422" w:right="85.16845703125" w:hanging="6.256790161132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Check whether the uploaded file is visible, whether metadata is displayed, and whether public/private access is controlled.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Do not expose sensitive files.</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Record Evidence</w:t>
      </w:r>
    </w:p>
    <w:tbl>
      <w:tblPr>
        <w:tblStyle w:val="Table10"/>
        <w:tblW w:w="10483.1999206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9.0000915527344"/>
        <w:gridCol w:w="4070.8001708984375"/>
        <w:gridCol w:w="3183.399658203125"/>
        <w:tblGridChange w:id="0">
          <w:tblGrid>
            <w:gridCol w:w="3229.0000915527344"/>
            <w:gridCol w:w="4070.8001708984375"/>
            <w:gridCol w:w="3183.399658203125"/>
          </w:tblGrid>
        </w:tblGridChange>
      </w:tblGrid>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37524414062"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Evidence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506347656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Student Reference / Screenshot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05371093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Checkpoint</w:t>
            </w:r>
          </w:p>
        </w:tc>
      </w:tr>
      <w:tr>
        <w:trPr>
          <w:cantSplit w:val="0"/>
          <w:trHeight w:val="74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79455566406" w:right="0" w:firstLine="0"/>
              <w:jc w:val="left"/>
              <w:rPr>
                <w:rFonts w:ascii="Arial" w:cs="Arial" w:eastAsia="Arial" w:hAnsi="Arial"/>
                <w:b w:val="0"/>
                <w:bCs w:val="0"/>
                <w:i w:val="0"/>
                <w:iCs w:val="0"/>
                <w:smallCaps w:val="0"/>
                <w:strike w:val="0"/>
                <w:color w:val="2d3748"/>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Cloud storage dashboard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681640625" w:line="240" w:lineRule="auto"/>
              <w:ind w:left="124.6799468994140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012695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887847900390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Uploaded object/file screenshot.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012695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5847167968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Metadata screenshot.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012695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79455566406" w:right="0" w:firstLine="0"/>
              <w:jc w:val="left"/>
              <w:rPr>
                <w:rFonts w:ascii="Arial" w:cs="Arial" w:eastAsia="Arial" w:hAnsi="Arial"/>
                <w:b w:val="0"/>
                <w:bCs w:val="0"/>
                <w:i w:val="0"/>
                <w:iCs w:val="0"/>
                <w:smallCaps w:val="0"/>
                <w:strike w:val="0"/>
                <w:color w:val="2d3748"/>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Completed storage model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681640625" w:line="240" w:lineRule="auto"/>
              <w:ind w:left="125.0592041015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comparison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012695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128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00846862793" w:lineRule="auto"/>
              <w:ind w:left="118.23356628417969" w:right="159.45343017578125" w:firstLine="7.01522827148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Capstone storage recommendation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900239944458" w:lineRule="auto"/>
              <w:ind w:left="112.79998779296875" w:right="66.270751953125" w:firstLine="16.3055419921875"/>
              <w:jc w:val="left"/>
              <w:rPr>
                <w:rFonts w:ascii="Arial" w:cs="Arial" w:eastAsia="Arial" w:hAnsi="Arial"/>
                <w:b w:val="0"/>
                <w:bCs w:val="0"/>
                <w:i w:val="0"/>
                <w:iCs w:val="0"/>
                <w:smallCaps w:val="0"/>
                <w:strike w:val="0"/>
                <w:color w:val="2d3748"/>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EXP1_03_SentinelX_Storage_Recommendation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 Object Storage selected for threat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80.900239944458" w:lineRule="auto"/>
              <w:ind w:left="122.6593017578125" w:right="246.390380859375" w:firstLine="3.03344726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intelligence files, uploaded evidence, reports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and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0126953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4032135009766" w:lineRule="auto"/>
        <w:ind w:left="113.99993896484375" w:right="95.400390625" w:firstLine="0"/>
        <w:jc w:val="left"/>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2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6518275" cy="3666490"/>
            <wp:effectExtent b="0" l="0" r="0" t="0"/>
            <wp:docPr id="19"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6518275" cy="36664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6518275" cy="3666490"/>
            <wp:effectExtent b="0" l="0" r="0" t="0"/>
            <wp:docPr id="2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518275" cy="366649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117919921875"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2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6518275" cy="3462655"/>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518275" cy="346265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Explain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78.36957931518555" w:lineRule="auto"/>
        <w:ind w:left="117.28553771972656" w:right="385.972900390625" w:hanging="1.5167999267578125"/>
        <w:jc w:val="left"/>
        <w:rPr>
          <w:rFonts w:ascii="Arial" w:cs="Arial" w:eastAsia="Arial" w:hAnsi="Arial"/>
          <w:b w:val="1"/>
          <w:bCs w:val="1"/>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Why is one storage model not suitable for all workloads? Justify using backup, VM disk and shared-folder examples,  then extend the answer to your capstone product.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4658203125" w:line="240" w:lineRule="auto"/>
        <w:ind w:left="122.34237670898438" w:right="0" w:firstLine="0"/>
        <w:jc w:val="left"/>
        <w:rPr>
          <w:rFonts w:ascii="Calibri" w:cs="Calibri" w:eastAsia="Calibri" w:hAnsi="Calibri"/>
          <w:b w:val="1"/>
          <w:bCs w:val="1"/>
          <w:i w:val="0"/>
          <w:iCs w:val="0"/>
          <w:smallCaps w:val="0"/>
          <w:strike w:val="0"/>
          <w:color w:val="143d59"/>
          <w:sz w:val="23.040000915527344"/>
          <w:szCs w:val="23.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23.040000915527344"/>
          <w:szCs w:val="23.040000915527344"/>
          <w:u w:val="none"/>
          <w:shd w:fill="auto" w:val="clear"/>
          <w:vertAlign w:val="baseline"/>
          <w:rtl w:val="0"/>
        </w:rPr>
        <w:t xml:space="preserve">Student Explanation Space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5107421875"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Extend to Capstone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78.36957931518555" w:lineRule="auto"/>
        <w:ind w:left="130.17837524414062" w:right="757.41455078125" w:hanging="7.9631805419921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Select the storage model required for your capstone product: user uploads, app images, database attachments, logs,  backups or shared documents.</w:t>
      </w:r>
    </w:p>
    <w:tbl>
      <w:tblPr>
        <w:tblStyle w:val="Table11"/>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12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Capstone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57931518555" w:lineRule="auto"/>
              <w:ind w:left="122.215576171875" w:right="598.87451171875" w:firstLine="0"/>
              <w:jc w:val="left"/>
              <w:rPr>
                <w:rFonts w:ascii="Arial" w:cs="Arial" w:eastAsia="Arial" w:hAnsi="Arial"/>
                <w:b w:val="1"/>
                <w:bCs w:val="1"/>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highlight w:val="white"/>
                <w:u w:val="none"/>
                <w:vertAlign w:val="baseline"/>
                <w:rtl w:val="0"/>
              </w:rPr>
              <w:t xml:space="preserve">SentinelX: Cloud Threat Intelligence Using NLP and  </w:t>
            </w: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Serverless Risk Scoring</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Infrastructure Decision Carried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101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Cloud Service / Access Layer Added in this 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11241912842" w:lineRule="auto"/>
              <w:ind w:left="118.233642578125" w:right="400.274658203125" w:firstLine="7.0153808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Cloud Object Storage using Firebase Storage for storing  threat-intelligence files, uploaded evidence, reports and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backups.</w:t>
            </w:r>
          </w:p>
        </w:tc>
      </w:tr>
      <w:tr>
        <w:trPr>
          <w:cantSplit w:val="0"/>
          <w:trHeight w:val="128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Risk or Limitation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90041160583496" w:lineRule="auto"/>
              <w:ind w:left="118.233642578125" w:right="351.40380859375" w:firstLine="13.272094726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Firebase Storage could not be initialized because the  current Firebase project is on the Spark no-cost plan and  Storage requires a pricing-plan upgrade. Direct storage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testing is therefore limited without enabling billing.</w:t>
            </w:r>
          </w:p>
        </w:tc>
      </w:tr>
      <w:tr>
        <w:trPr>
          <w:cantSplit w:val="0"/>
          <w:trHeight w:val="128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Improvement for Prototype or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9003257751465" w:lineRule="auto"/>
              <w:ind w:left="124.68017578125" w:right="123.359375" w:firstLine="5.308837890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Use authenticated cloud object storage with appropriate  security rules for the SentinelX prototype. Access should be  restricted so that threat-intelligence data, uploaded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evidence and reports are not publicly exposed.</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sectPr>
          <w:pgSz w:h="16820" w:w="11900" w:orient="portrait"/>
          <w:pgMar w:bottom="763.1999969482422" w:top="720" w:left="708.0000305175781" w:right="717.60009765625" w:header="0" w:footer="720"/>
          <w:pgNumType w:start="1"/>
        </w:sect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994140625" w:line="240"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Submit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sectPr>
          <w:type w:val="continuous"/>
          <w:pgSz w:h="16820" w:w="11900" w:orient="portrait"/>
          <w:pgMar w:bottom="763.1999969482422" w:top="720" w:left="831.2351989746094" w:right="4443.399658203125" w:header="0" w:footer="720"/>
          <w:cols w:equalWidth="0" w:num="2">
            <w:col w:space="0" w:w="3320"/>
            <w:col w:space="0" w:w="3320"/>
          </w:cols>
        </w:sect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drawing>
          <wp:inline distB="19050" distT="19050" distL="19050" distR="19050">
            <wp:extent cx="1907540" cy="245110"/>
            <wp:effectExtent b="0" l="0" r="0" t="0"/>
            <wp:docPr id="1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tl w:val="0"/>
        </w:rPr>
      </w:r>
    </w:p>
    <w:tbl>
      <w:tblPr>
        <w:tblStyle w:val="Table12"/>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90234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CO3_AT1/Experiment_1</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Files to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18.233642578125" w:right="269.35302734375" w:firstLine="7.0153808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Completed PDF, diagrams, screenshots and any exported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table.</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Google Classroom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Paste GitHub repository link and attach final PDF.</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247314453125"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Experiment 2: REST API Workflow for a Cloud-Based Student Portal </w:t>
      </w:r>
    </w:p>
    <w:tbl>
      <w:tblPr>
        <w:tblStyle w:val="Table13"/>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101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Original CO3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1696395874" w:lineRule="auto"/>
              <w:ind w:left="124.68017578125" w:right="401.883544921875" w:firstLine="6.82556152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Develop a simple REST API workflow for a cloud-based  student portal. Show request, response, authentication,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and deployment flow.</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6433105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25.0592041015625" w:right="624.47265625" w:firstLine="6.446533203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Postman Web/Desktop, JSONPlaceholder or ReqRes,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draw.io, browser, GitHub.</w:t>
            </w:r>
          </w:p>
        </w:tc>
      </w:tr>
      <w:tr>
        <w:trPr>
          <w:cantSplit w:val="0"/>
          <w:trHeight w:val="101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346378326416" w:lineRule="auto"/>
              <w:ind w:left="118.233642578125" w:right="410.224609375" w:firstLine="11.7553710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Use the same capstone title and infrastructure direction  already defended in CO2 AT3. Do not repeat VM sizing;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focus on cloud service access.</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8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8419189453"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Learn</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89306640625" w:line="280.8999252319336" w:lineRule="auto"/>
              <w:ind w:left="115.20004272460938" w:right="193.997802734375" w:firstLine="16.305618286132812"/>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view status codes, inspect headers, read JSON responses and test API behavior without writing a full app first.</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Do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79.63449478149414" w:lineRule="auto"/>
        <w:ind w:left="315.0335693359375" w:right="163.651123046875" w:firstLine="5.8776092529296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Open https://www.postman.com/ or the Postman desktop application. Sign in or create a free account if Postman asks  for one. After the workspace opens, create a personal workspace or use the default workspace. Create a collection named  CSA15_CO3_AT1_API so the evidence is organized.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259033203125" w:line="279.63486671447754" w:lineRule="auto"/>
        <w:ind w:left="315.0335693359375" w:right="149.437255859375" w:firstLine="5.8776092529296875"/>
        <w:jc w:val="both"/>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Open a new request tab. Keep the method as GET. Enter https://jsonplaceholder.typicode.com/users in the request URL  field and send the request. Look at the response area. The expected observation is a successful status such as 200 OK and  a JSON response containing user-like records.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253173828125" w:line="278.3696937561035" w:lineRule="auto"/>
        <w:ind w:left="328.3055877685547" w:right="552.9248046875" w:hanging="7.3944091796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Read one object from the JSON response. Identify fields such as id, name, username, email, address and company.  Record three fields in the workbook and explain what each field would mean in a student portal or capstone product.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251708984375" w:line="280.9003257751465" w:lineRule="auto"/>
        <w:ind w:left="321.4799499511719" w:right="175.050048828125" w:hanging="0.5687713623046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96435546875" w:line="279.8458957672119" w:lineRule="auto"/>
        <w:ind w:left="321.859130859375" w:right="183.935546875" w:hanging="0.94795227050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Open draw.io and draw the request-response flow. Show Browser/Mobile Client -&gt; REST API Endpoint -&gt; Backend Logic - &gt; Database/Storage -&gt; JSON Response. Add a small authentication gate before backend logic to show that real cloud  applications should protect API access.</w:t>
      </w:r>
    </w:p>
    <w:tbl>
      <w:tblPr>
        <w:tblStyle w:val="Table15"/>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767700195312" w:right="0" w:firstLine="0"/>
              <w:jc w:val="left"/>
              <w:rPr>
                <w:rFonts w:ascii="Arial" w:cs="Arial" w:eastAsia="Arial" w:hAnsi="Arial"/>
                <w:b w:val="1"/>
                <w:bCs w:val="1"/>
                <w:i w:val="0"/>
                <w:iCs w:val="0"/>
                <w:smallCaps w:val="0"/>
                <w:strike w:val="0"/>
                <w:color w:val="143d59"/>
                <w:sz w:val="21.1200008392334"/>
                <w:szCs w:val="21.1200008392334"/>
                <w:u w:val="none"/>
                <w:shd w:fill="f4f8fc"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Observe</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sectPr>
          <w:type w:val="continuous"/>
          <w:pgSz w:h="16820" w:w="11900" w:orient="portrait"/>
          <w:pgMar w:bottom="763.1999969482422" w:top="720" w:left="708.0000305175781" w:right="717.60009765625" w:header="0" w:footer="720"/>
          <w:cols w:equalWidth="0" w:num="1">
            <w:col w:space="0" w:w="10474.399871826172"/>
          </w:cols>
        </w:sect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17"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tl w:val="0"/>
        </w:rPr>
      </w:r>
    </w:p>
    <w:tbl>
      <w:tblPr>
        <w:tblStyle w:val="Table16"/>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74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926387786865" w:lineRule="auto"/>
              <w:ind w:left="130.17845153808594" w:right="574.3359375" w:hanging="14.219970703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Verify whether the request returns status 200 or a valid test response. Identify JSON fields and explain what each field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represents.</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Record Evidence</w:t>
      </w:r>
    </w:p>
    <w:tbl>
      <w:tblPr>
        <w:tblStyle w:val="Table17"/>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1.0001373291016"/>
        <w:gridCol w:w="3422.7996826171875"/>
        <w:gridCol w:w="3423.00048828125"/>
        <w:tblGridChange w:id="0">
          <w:tblGrid>
            <w:gridCol w:w="3421.0001373291016"/>
            <w:gridCol w:w="3422.7996826171875"/>
            <w:gridCol w:w="3423.00048828125"/>
          </w:tblGrid>
        </w:tblGridChange>
      </w:tblGrid>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839660644531"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Evidence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30.17822265625" w:right="510.4315185546875" w:hanging="7.9632568359375"/>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eaf3fb" w:val="clear"/>
                <w:vertAlign w:val="baseline"/>
                <w:rtl w:val="0"/>
              </w:rPr>
              <w:t xml:space="preserve">Student Reference / Screenshot  </w:t>
            </w: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114746093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Checkpoint</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56060791015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Postman GET request screenshot.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22.27996826171875" w:right="730.0198364257812" w:hanging="2.46475219726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Status code and response time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1276855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JSON field identification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15016174316" w:lineRule="auto"/>
              <w:ind w:left="122.27996826171875" w:right="559.569091796875" w:firstLine="6.825637817382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POST request body and response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5842590332031"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API workflow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36878776550293" w:lineRule="auto"/>
        <w:ind w:left="0" w:right="0" w:firstLine="0"/>
        <w:jc w:val="left"/>
        <w:rPr>
          <w:rFonts w:ascii="Arial" w:cs="Arial" w:eastAsia="Arial" w:hAnsi="Arial"/>
          <w:b w:val="0"/>
          <w:bCs w:val="0"/>
          <w:i w:val="0"/>
          <w:iCs w:val="0"/>
          <w:smallCaps w:val="0"/>
          <w:strike w:val="0"/>
          <w:color w:val="66788a"/>
          <w:sz w:val="16.079999923706055"/>
          <w:szCs w:val="16.079999923706055"/>
          <w:u w:val="none"/>
          <w:shd w:fill="auto" w:val="clear"/>
          <w:vertAlign w:val="baseline"/>
        </w:rPr>
        <w:sectPr>
          <w:type w:val="continuous"/>
          <w:pgSz w:h="16820" w:w="11900" w:orient="portrait"/>
          <w:pgMar w:bottom="763.1999969482422" w:top="72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518275" cy="366649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518275" cy="36664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4032135009766" w:lineRule="auto"/>
        <w:ind w:left="113.99993896484375" w:right="95.400390625" w:firstLine="0"/>
        <w:jc w:val="left"/>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15"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6518275" cy="3666490"/>
            <wp:effectExtent b="0" l="0" r="0" t="0"/>
            <wp:docPr id="2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518275" cy="36664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6518275" cy="3666490"/>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518275" cy="366649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16455078125"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Explain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353759765625" w:line="240" w:lineRule="auto"/>
        <w:ind w:left="115.76873779296875" w:right="0" w:firstLine="0"/>
        <w:jc w:val="left"/>
        <w:rPr>
          <w:rFonts w:ascii="Arial" w:cs="Arial" w:eastAsia="Arial" w:hAnsi="Arial"/>
          <w:b w:val="1"/>
          <w:bCs w:val="1"/>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Why should a cloud application expose data through APIs instead of allowing users to directly access the database?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675537109375" w:line="240" w:lineRule="auto"/>
        <w:ind w:left="122.34237670898438" w:right="0" w:firstLine="0"/>
        <w:jc w:val="left"/>
        <w:rPr>
          <w:rFonts w:ascii="Calibri" w:cs="Calibri" w:eastAsia="Calibri" w:hAnsi="Calibri"/>
          <w:b w:val="1"/>
          <w:bCs w:val="1"/>
          <w:i w:val="0"/>
          <w:iCs w:val="0"/>
          <w:smallCaps w:val="0"/>
          <w:strike w:val="0"/>
          <w:color w:val="143d59"/>
          <w:sz w:val="23.040000915527344"/>
          <w:szCs w:val="23.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23.040000915527344"/>
          <w:szCs w:val="23.040000915527344"/>
          <w:u w:val="none"/>
          <w:shd w:fill="auto" w:val="clear"/>
          <w:vertAlign w:val="baseline"/>
          <w:rtl w:val="0"/>
        </w:rPr>
        <w:t xml:space="preserve">Student Explanation Space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3291015625" w:line="280.98464012145996" w:lineRule="auto"/>
        <w:ind w:left="115.95840454101562" w:right="63.675537109375"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 cloud application should expose data through APIs because APIs provide a controlled and secure way for clients to  communicate with backend services. Direct database access could expose sensitive data and database structures to users.  APIs can enforce authentication and authorization, validate requests, apply business logic, and control which data can be  accessed or modified. They also provide a consistent interface between different clients such as web and mobile  applications. In SentinelX, APIs can securely connect the client application with the authentication layer, NLP and risk-scoring  services, database, and cloud storage without exposing the underlying database directly.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8978271484375"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sectPr>
          <w:type w:val="continuous"/>
          <w:pgSz w:h="16820" w:w="11900" w:orient="portrait"/>
          <w:pgMar w:bottom="763.1999969482422" w:top="720" w:left="708.0000305175781" w:right="717.60009765625" w:header="0" w:footer="720"/>
          <w:cols w:equalWidth="0" w:num="1">
            <w:col w:space="0" w:w="10474.399871826172"/>
          </w:cols>
        </w:sect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994140625" w:line="240"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Extend to Capstone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sectPr>
          <w:type w:val="continuous"/>
          <w:pgSz w:h="16820" w:w="11900" w:orient="portrait"/>
          <w:pgMar w:bottom="763.1999969482422" w:top="720" w:left="841.0848236083984" w:right="4443.399658203125" w:header="0" w:footer="720"/>
          <w:cols w:equalWidth="0" w:num="2">
            <w:col w:space="0" w:w="3320"/>
            <w:col w:space="0" w:w="3320"/>
          </w:cols>
        </w:sect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drawing>
          <wp:inline distB="19050" distT="19050" distL="19050" distR="19050">
            <wp:extent cx="1907540" cy="245110"/>
            <wp:effectExtent b="0" l="0" r="0" t="0"/>
            <wp:docPr id="1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90754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39404296875" w:line="240" w:lineRule="auto"/>
        <w:ind w:left="115.3895568847656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Write two API endpoints for your capstone product and explain the input, backend action, storage access and response. </w:t>
      </w:r>
    </w:p>
    <w:tbl>
      <w:tblPr>
        <w:tblStyle w:val="Table18"/>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Capstone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Infrastructure Decision Carried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Cloud Service / Access Layer Added in this 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Risk or Limitation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Improvement for Prototype or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516845703125"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Submit </w:t>
      </w:r>
    </w:p>
    <w:tbl>
      <w:tblPr>
        <w:tblStyle w:val="Table19"/>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90234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CO3_AT1/Experiment_2</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Files to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18.233642578125" w:right="269.35302734375" w:firstLine="7.0153808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Completed PDF, diagrams, screenshots and any exported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table.</w:t>
            </w:r>
          </w:p>
        </w:tc>
      </w:tr>
      <w:tr>
        <w:trPr>
          <w:cantSplit w:val="0"/>
          <w:trHeight w:val="48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Google Classroom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Paste GitHub repository link and attach final PDF.</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247314453125"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Experiment 3: Serverless Event Flow for Image Upload Processing </w:t>
      </w:r>
    </w:p>
    <w:tbl>
      <w:tblPr>
        <w:tblStyle w:val="Table20"/>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1015.6793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Original CO3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3449478149414" w:lineRule="auto"/>
              <w:ind w:left="124.68017578125" w:right="98.328857421875" w:firstLine="6.82556152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Design a serverless event flow for image upload processing  using object storage, function-as-a-service, and notification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service.</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6433105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57931518555" w:lineRule="auto"/>
              <w:ind w:left="125.0592041015625" w:right="527.3974609375"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draw.io, Firebase Storage evidence from Experiment 1,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optional Pipedream/Make simulation, GitHub.</w:t>
            </w:r>
          </w:p>
        </w:tc>
      </w:tr>
      <w:tr>
        <w:trPr>
          <w:cantSplit w:val="0"/>
          <w:trHeight w:val="101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3483810424805" w:lineRule="auto"/>
              <w:ind w:left="118.233642578125" w:right="410.224609375" w:firstLine="11.7553710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Use the same capstone title and infrastructure direction  already defended in CO2 AT3. Do not repeat VM sizing;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focus on cloud service access.</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5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8419189453"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Learn</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6630859375" w:line="280.90041160583496" w:lineRule="auto"/>
              <w:ind w:left="125.05928039550781" w:right="235.2001953125" w:hanging="2.8440093994140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another cloud service records or sends the output.</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Do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79.63512420654297" w:lineRule="auto"/>
        <w:ind w:left="318.44635009765625" w:right="350.997314453125" w:firstLine="2.464828491210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Start with the uploaded file evidence from Experiment 1. Treat the upload as the event. For capstone mapping, choose  one event such as image upload, booking creation, complaint submission, attendance scan, payment update or alert  generation.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509765625" w:line="278.3694648742676" w:lineRule="auto"/>
        <w:ind w:left="324.8927307128906" w:right="201.214599609375" w:hanging="3.98155212402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In the workbook, write the event source in a short table. Mention who performs the action, what data is created, where it  is stored, and what should happen automatically after the event.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248992919922"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90754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4618186950684" w:lineRule="auto"/>
        <w:ind w:left="320.9111785888672" w:right="230.771484375" w:hanging="0.94795227050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Design the cloud function behavior without writing production code. Name the function clearly, for example  processUploadedImage, confirmBooking, validateAttendance or sendIssueAlert. Write what the function receives, what it  checks, what it changes, and what output it produces.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869140625" w:line="279.635066986084" w:lineRule="auto"/>
        <w:ind w:left="320.9111785888672" w:right="319.124755859375" w:hanging="0.94795227050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Decide the output service. It may be a notification, email, database status update, dashboard row, resized image, log  entry or report update. Also decide what should happen if the function fails: retry, error log, faculty/admin alert or manual review.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6025390625" w:line="280.9009838104248" w:lineRule="auto"/>
        <w:ind w:left="320.9111785888672" w:right="337.0361328125" w:hanging="0.94795227050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Draw the event flow in draw.io using this visual order: User Action -&gt; Cloud Storage/Database Event -&gt; Serverless  Function -&gt; Processing Decision -&gt; Output Service -&gt; Log/Monitoring. Paste the diagram and complete the trigger-action output table. </w:t>
      </w:r>
    </w:p>
    <w:tbl>
      <w:tblPr>
        <w:tblStyle w:val="Table22"/>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04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767700195312"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Observe</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02734375" w:line="279.00243759155273" w:lineRule="auto"/>
              <w:ind w:left="118.233642578125" w:right="664.2041015625" w:firstLine="13.272018432617188"/>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Identify the trigger, processing function, output service, failure point and retry/alert requirement. If billing blocks real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function deployment, submit a technically accurate simulation and architecture evidence.</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Record Evidence </w:t>
      </w:r>
    </w:p>
    <w:tbl>
      <w:tblPr>
        <w:tblStyle w:val="Table23"/>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1.0001373291016"/>
        <w:gridCol w:w="3422.7996826171875"/>
        <w:gridCol w:w="3423.00048828125"/>
        <w:tblGridChange w:id="0">
          <w:tblGrid>
            <w:gridCol w:w="3421.0001373291016"/>
            <w:gridCol w:w="3422.7996826171875"/>
            <w:gridCol w:w="3423.00048828125"/>
          </w:tblGrid>
        </w:tblGridChange>
      </w:tblGrid>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839660644531"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Evidence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30.17822265625" w:right="510.4315185546875" w:hanging="7.9632568359375"/>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eaf3fb" w:val="clear"/>
                <w:vertAlign w:val="baseline"/>
                <w:rtl w:val="0"/>
              </w:rPr>
              <w:t xml:space="preserve">Student Reference / Screenshot  </w:t>
            </w: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114746093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Checkpoint</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889266967773" w:lineRule="auto"/>
              <w:ind w:left="122.65922546386719" w:right="356.1285400390625" w:firstLine="6.4463806152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Event source evidence or simulated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event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52160644531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Serverless flow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063781738281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Trigger-action-output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56060791015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Failure and retry 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9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488159179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Capstone event 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57931518555" w:lineRule="auto"/>
              <w:ind w:left="175.7781982421875" w:right="619.544677734375" w:hanging="7.96325683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Serverless function triggers NLP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processing and risk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Explain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38427734375" w:line="240" w:lineRule="auto"/>
        <w:ind w:left="115.76873779296875" w:right="0" w:firstLine="0"/>
        <w:jc w:val="left"/>
        <w:rPr>
          <w:rFonts w:ascii="Arial" w:cs="Arial" w:eastAsia="Arial" w:hAnsi="Arial"/>
          <w:b w:val="1"/>
          <w:bCs w:val="1"/>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Why is serverless suitable for upload/event processing? Mention one limitation also.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7060546875" w:line="240" w:lineRule="auto"/>
        <w:ind w:left="122.34237670898438" w:right="0" w:firstLine="0"/>
        <w:jc w:val="left"/>
        <w:rPr>
          <w:rFonts w:ascii="Calibri" w:cs="Calibri" w:eastAsia="Calibri" w:hAnsi="Calibri"/>
          <w:b w:val="1"/>
          <w:bCs w:val="1"/>
          <w:i w:val="0"/>
          <w:iCs w:val="0"/>
          <w:smallCaps w:val="0"/>
          <w:strike w:val="0"/>
          <w:color w:val="143d59"/>
          <w:sz w:val="23.040000915527344"/>
          <w:szCs w:val="23.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23.040000915527344"/>
          <w:szCs w:val="23.040000915527344"/>
          <w:u w:val="none"/>
          <w:shd w:fill="auto" w:val="clear"/>
          <w:vertAlign w:val="baseline"/>
          <w:rtl w:val="0"/>
        </w:rPr>
        <w:t xml:space="preserve">Student Explanation Space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265625" w:line="280.0568675994873" w:lineRule="auto"/>
        <w:ind w:left="116.90635681152344" w:right="139.000244140625" w:firstLine="5.308837890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Serverless is suitable for upload and event processing because the cloud platform can automatically run a function when an  event occurs, such as an image being uploaded to cloud storage. The function can process the uploaded image, perform the  required checks, update a database or generate a notification, without requiring the student to manage a server continuously. This makes the system easier to develop and suitable for event-driven applications.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920654296875" w:line="279.63512420654297" w:lineRule="auto"/>
        <w:ind w:left="118.23356628417969" w:right="202.69287109375" w:firstLine="13.272018432617188"/>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Sentinel X</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when an image or evidence file is uploaded, a serverless function can automatically process the file, perform  the required validation or analysis, store the result, and generate an appropriate notification or log. If the function fails, the  system can retry the operation or record the error for further review.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2501220703125" w:line="279.63512420654297" w:lineRule="auto"/>
        <w:ind w:left="116.90635681152344" w:right="348.32275390625" w:firstLine="7.3944091796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One limitation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is that serverless functions may have execution limits and can be affected by service or billing restrictions.  Therefore, if real serverless deployment is not available, this experiment can be demonstrated using a technically accurate  simulation and architecture diagram.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8250732421875"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sectPr>
          <w:type w:val="continuous"/>
          <w:pgSz w:h="16820" w:w="11900" w:orient="portrait"/>
          <w:pgMar w:bottom="763.1999969482422" w:top="720" w:left="708.0000305175781" w:right="717.60009765625" w:header="0" w:footer="720"/>
          <w:cols w:equalWidth="0" w:num="1">
            <w:col w:space="0" w:w="10474.399871826172"/>
          </w:cols>
        </w:sect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994140625" w:line="240"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Extend to Capstone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sectPr>
          <w:type w:val="continuous"/>
          <w:pgSz w:h="16820" w:w="11900" w:orient="portrait"/>
          <w:pgMar w:bottom="763.1999969482422" w:top="720" w:left="841.0848236083984" w:right="4443.399658203125" w:header="0" w:footer="720"/>
          <w:cols w:equalWidth="0" w:num="2">
            <w:col w:space="0" w:w="3320"/>
            <w:col w:space="0" w:w="3320"/>
          </w:cols>
        </w:sect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drawing>
          <wp:inline distB="19050" distT="19050" distL="19050" distR="19050">
            <wp:extent cx="1907540" cy="24511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90754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39306640625" w:line="278.36915016174316" w:lineRule="auto"/>
        <w:ind w:left="115.19996643066406" w:right="714.06005859375" w:firstLine="0.758438110351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Apply the serverless idea to one real capstone workflow, such as image processing, booking confirmation, attendance  validation, alert generation or report update. </w:t>
      </w:r>
    </w:p>
    <w:tbl>
      <w:tblPr>
        <w:tblStyle w:val="Table24"/>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Capstone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Infrastructure Decision Carried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Cloud Service / Access Layer Added in this 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Risk or Limitation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Improvement for Prototype or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516845703125"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Submit </w:t>
      </w:r>
    </w:p>
    <w:tbl>
      <w:tblPr>
        <w:tblStyle w:val="Table25"/>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90234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CO3_AT1/Experiment_3</w:t>
            </w:r>
          </w:p>
        </w:tc>
      </w:tr>
      <w:tr>
        <w:trPr>
          <w:cantSplit w:val="0"/>
          <w:trHeight w:val="7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Files to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15016174316" w:lineRule="auto"/>
              <w:ind w:left="118.233642578125" w:right="269.35302734375" w:firstLine="7.0153808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Completed PDF, diagrams, screenshots and any exported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table.</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Google Classroom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Paste GitHub repository link and attach final PDF.</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247314453125"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Experiment 4: Edge and Fog Computing for Smart Traffic Management </w:t>
      </w:r>
    </w:p>
    <w:tbl>
      <w:tblPr>
        <w:tblStyle w:val="Table26"/>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10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Original CO3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3483810424805" w:lineRule="auto"/>
              <w:ind w:left="118.233642578125" w:right="288.502197265625" w:firstLine="7.0153808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Compare edge computing and fog computing for a smart  traffic management system. Include architecture, latency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considerations, and deployment location.</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6433105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6957931518555" w:lineRule="auto"/>
              <w:ind w:left="115.3900146484375" w:right="533.656005859375" w:firstLine="9.669189453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draw.io, Google Sheets or Excel latency table, optional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Wokwi/IoT screenshot only if faculty permits, GitHub.</w:t>
            </w:r>
          </w:p>
        </w:tc>
      </w:tr>
      <w:tr>
        <w:trPr>
          <w:cantSplit w:val="0"/>
          <w:trHeight w:val="101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3449478149414" w:lineRule="auto"/>
              <w:ind w:left="118.233642578125" w:right="410.224609375" w:firstLine="11.7553710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Use the same capstone title and infrastructure direction  already defended in CO2 AT3. Do not repeat VM sizing;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focus on cloud service access.</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5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8419189453"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Learn</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7607421875" w:line="280.9003257751465" w:lineRule="auto"/>
              <w:ind w:left="118.233642578125" w:right="82.701416015625" w:firstLine="7.01522827148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Cloud computing is powerful but may be physically distant from sensors and users. Edge computing places small  decisions very near the data source. Fog computing introduces an intermediate distributed layer between edge devices and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the central cloud. This experiment is an architecture reasoning activity; students are not required to build a real traffic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sensor. The correct output is a placement decision supported by latency and data-volume reasoning.</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Do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79.8458957672119" w:lineRule="auto"/>
        <w:ind w:left="311.9999694824219" w:right="159.482421875" w:firstLine="8.911209106445312"/>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869140625" w:line="279.63486671447754" w:lineRule="auto"/>
        <w:ind w:left="309.53514099121094" w:right="105.4052734375" w:firstLine="11.3760375976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Classify each task into edge, fog or cloud. Put instant signal switching and emergency alert detection near edge. Put  junction-level aggregation and area coordination in fog. Put long-term storage, analytics dashboard and city-level reports in  cloud.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523193359375"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90754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4618186950684" w:lineRule="auto"/>
        <w:ind w:left="320.9111785888672" w:right="432.716064453125" w:hanging="0.94795227050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869140625" w:line="279.635066986084" w:lineRule="auto"/>
        <w:ind w:left="326.97837829589844" w:right="496.78466796875" w:hanging="6.06719970703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Draw the architecture in draw.io. Show sensors/cameras at the road, edge device at signal controller, fog node at  regional traffic control, cloud platform for storage/analytics and dashboard for administrator. Use arrows to show data  movement and labels to show why each layer is used.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6025390625" w:line="280.9009838104248" w:lineRule="auto"/>
        <w:ind w:left="320.9111785888672" w:right="226.23779296875" w:hanging="0.94795227050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 </w:t>
      </w:r>
    </w:p>
    <w:tbl>
      <w:tblPr>
        <w:tblStyle w:val="Table28"/>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04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767700195312"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Observe</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02734375" w:line="279.00243759155273" w:lineRule="auto"/>
              <w:ind w:left="118.233642578125" w:right="259.527587890625" w:firstLine="7.01522827148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Check whether time-critical actions are placed closer to data sources and whether long-term storage/analytics remain in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the cloud.</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Record Evidence </w:t>
      </w:r>
    </w:p>
    <w:tbl>
      <w:tblPr>
        <w:tblStyle w:val="Table29"/>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1.0001373291016"/>
        <w:gridCol w:w="3422.7996826171875"/>
        <w:gridCol w:w="3423.00048828125"/>
        <w:tblGridChange w:id="0">
          <w:tblGrid>
            <w:gridCol w:w="3421.0001373291016"/>
            <w:gridCol w:w="3422.7996826171875"/>
            <w:gridCol w:w="3423.00048828125"/>
          </w:tblGrid>
        </w:tblGridChange>
      </w:tblGrid>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839660644531"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Evidence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30.17822265625" w:right="510.4315185546875" w:hanging="7.9632568359375"/>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eaf3fb" w:val="clear"/>
                <w:vertAlign w:val="baseline"/>
                <w:rtl w:val="0"/>
              </w:rPr>
              <w:t xml:space="preserve">Student Reference / Screenshot  </w:t>
            </w: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114746093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Checkpoint</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063781738281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Task classification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56060791015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Latency reasoning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56060791015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Edge-fog-cloud architecture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056060791015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Deployment location justification.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488159179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Capstone relevance 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Explain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38427734375" w:line="240" w:lineRule="auto"/>
        <w:ind w:left="115.76873779296875" w:right="0" w:firstLine="0"/>
        <w:jc w:val="left"/>
        <w:rPr>
          <w:rFonts w:ascii="Arial" w:cs="Arial" w:eastAsia="Arial" w:hAnsi="Arial"/>
          <w:b w:val="1"/>
          <w:bCs w:val="1"/>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Which part of the system should run at edge, fog and cloud? Justify with latency and data-volume reasoning.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37158203125" w:line="240" w:lineRule="auto"/>
        <w:ind w:left="122.34237670898438" w:right="0" w:firstLine="0"/>
        <w:jc w:val="left"/>
        <w:rPr>
          <w:rFonts w:ascii="Calibri" w:cs="Calibri" w:eastAsia="Calibri" w:hAnsi="Calibri"/>
          <w:b w:val="1"/>
          <w:bCs w:val="1"/>
          <w:i w:val="0"/>
          <w:iCs w:val="0"/>
          <w:smallCaps w:val="0"/>
          <w:strike w:val="0"/>
          <w:color w:val="143d59"/>
          <w:sz w:val="23.040000915527344"/>
          <w:szCs w:val="23.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23.040000915527344"/>
          <w:szCs w:val="23.040000915527344"/>
          <w:u w:val="none"/>
          <w:shd w:fill="auto" w:val="clear"/>
          <w:vertAlign w:val="baseline"/>
          <w:rtl w:val="0"/>
        </w:rPr>
        <w:t xml:space="preserve">Student Explanation Space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281.00555419921875" w:lineRule="auto"/>
        <w:ind w:left="124.67994689941406" w:right="154.63623046875" w:hanging="7.773590087890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Time-critical tasks should run at the edge because processing close to the data source reduces latency. In the traffic management example, instant signal switching and emergency alert detection should be handled at the edge because these  decisions may need to be completed within about one second. Fog computing should handle junction-level aggregation and  area coordination because it provides an intermediate layer for regional processing, with decision times of around 5–10  seconds. Cloud computing should handle long-term storage, large-scale analytics, dashboards and city-level reports  because these tasks involve larger data volumes and do not require immediate responses. Therefore, edge is suitable for low latency decisions, fog for regional coordination, and cloud for long-term storage and analytics.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42138671875"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Extend to Capstone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78.3696937561035" w:lineRule="auto"/>
        <w:ind w:left="130.17837524414062" w:right="516.56494140625" w:firstLine="1.3272094726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If your capstone has location-sensitive, sensor-based, offline-first or fast-alert requirements, identify the edge/fog/cloud  placement. If not applicable, justify why direct cloud access is sufficient.</w:t>
      </w:r>
    </w:p>
    <w:tbl>
      <w:tblPr>
        <w:tblStyle w:val="Table30"/>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Capstone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Infrastructure Decision Carried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Cloud Service / Access Layer Added in this 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Risk or Limitation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907540" cy="245110"/>
                    </a:xfrm>
                    <a:prstGeom prst="rect"/>
                    <a:ln/>
                  </pic:spPr>
                </pic:pic>
              </a:graphicData>
            </a:graphic>
          </wp:inline>
        </w:drawing>
      </w:r>
      <w:r w:rsidDel="00000000" w:rsidR="00000000" w:rsidRPr="00000000">
        <w:rPr>
          <w:rtl w:val="0"/>
        </w:rPr>
      </w:r>
    </w:p>
    <w:tbl>
      <w:tblPr>
        <w:tblStyle w:val="Table31"/>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Improvement for Prototype or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516845703125"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Submit </w:t>
      </w:r>
    </w:p>
    <w:tbl>
      <w:tblPr>
        <w:tblStyle w:val="Table32"/>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90234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CO3_AT1/Experiment_4</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Files to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18.233642578125" w:right="264.564208984375" w:firstLine="7.0153808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Completed PDF, diagrams, screenshots and any exported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table.</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Google Classroom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Paste GitHub repository link and attach final PDF.</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247314453125"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Experiment 5: Cloud Application Deployment and Access Workflow </w:t>
      </w:r>
    </w:p>
    <w:tbl>
      <w:tblPr>
        <w:tblStyle w:val="Table33"/>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10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Original CO3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9009838104248" w:lineRule="auto"/>
              <w:ind w:left="124.68017578125" w:right="345.164794921875" w:firstLine="6.82556152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Demonstrate a cloud application deployment workflow  showing client access, browser interaction, web API call,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storage access, and monitoring.</w:t>
            </w:r>
          </w:p>
        </w:tc>
      </w:tr>
      <w:tr>
        <w:trPr>
          <w:cantSplit w:val="0"/>
          <w:trHeight w:val="101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6433105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998966217041" w:lineRule="auto"/>
              <w:ind w:left="125.0592041015625" w:right="90.369873046875" w:firstLine="0.189819335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GitHub Pages as primary beginner path, Firebase Hosting as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optional path, Postman, draw.io, GitHub repository,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browser.</w:t>
            </w:r>
          </w:p>
        </w:tc>
      </w:tr>
      <w:tr>
        <w:trPr>
          <w:cantSplit w:val="0"/>
          <w:trHeight w:val="10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9975357055664" w:lineRule="auto"/>
              <w:ind w:left="118.233642578125" w:right="410.224609375" w:firstLine="11.75537109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Use the same capstone title and infrastructure direction  already defended in CO2 AT3. Do not repeat VM sizing;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focus on cloud service access.</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5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48419189453"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Learn</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80.0565528869629" w:lineRule="auto"/>
              <w:ind w:left="115.95848083496094" w:right="240.068359375"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the student is comfortable with Firebase CLI or Cloud Shell.</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Do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31103515625" w:line="279.6349811553955" w:lineRule="auto"/>
        <w:ind w:left="320.9111785888672" w:right="108.271484375" w:hanging="0.94795227050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Create or open a GitHub repository for CO3 AT1. Add a simple index.html file. The page should show the capstone title,  one user action and one cloud service used. Example page sections: product name, user action, API endpoint idea, storage  used and evidence link.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510986328125" w:line="280.90038299560547" w:lineRule="auto"/>
        <w:ind w:left="315.0335693359375" w:right="157.20703125" w:firstLine="5.87760925292968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In the repository settings, open Pages. Select the main branch and root folder as the publishing source when available.  Save the Pages setting and wait for GitHub to publish the site. Open the generated Pages URL in the browser and verify that  the page loads.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6591796875" w:line="279.634952545166" w:lineRule="auto"/>
        <w:ind w:left="320.9111785888672" w:right="548.37158203125" w:hanging="0.947952270507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253173828125" w:line="279.8458957672119" w:lineRule="auto"/>
        <w:ind w:left="326.97837829589844" w:right="192.872314453125" w:hanging="6.06719970703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Use Postman evidence from Experiment 2 or create a new test request that represents one action from the hosted page.  Example: the user clicks Submit Complaint, the frontend sends POST /reports, the backend stores the complaint image  path and returns a status response.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584930419922"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sectPr>
          <w:type w:val="continuous"/>
          <w:pgSz w:h="16820" w:w="11900" w:orient="portrait"/>
          <w:pgMar w:bottom="763.1999969482422" w:top="720" w:left="708.0000305175781" w:right="717.60009765625" w:header="0" w:footer="720"/>
          <w:cols w:equalWidth="0" w:num="1">
            <w:col w:space="0" w:w="10474.399871826172"/>
          </w:cols>
        </w:sect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0754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4618186950684"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 </w:t>
      </w:r>
    </w:p>
    <w:tbl>
      <w:tblPr>
        <w:tblStyle w:val="Table35"/>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800308227539"/>
        <w:tblGridChange w:id="0">
          <w:tblGrid>
            <w:gridCol w:w="10266.800308227539"/>
          </w:tblGrid>
        </w:tblGridChange>
      </w:tblGrid>
      <w:tr>
        <w:trPr>
          <w:cantSplit w:val="0"/>
          <w:trHeight w:val="10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767700195312" w:right="0" w:firstLine="0"/>
              <w:jc w:val="left"/>
              <w:rPr>
                <w:rFonts w:ascii="Arial" w:cs="Arial" w:eastAsia="Arial" w:hAnsi="Arial"/>
                <w:b w:val="1"/>
                <w:bCs w:val="1"/>
                <w:i w:val="0"/>
                <w:iCs w:val="0"/>
                <w:smallCaps w:val="0"/>
                <w:strike w:val="0"/>
                <w:color w:val="143d59"/>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21.1200008392334"/>
                <w:szCs w:val="21.1200008392334"/>
                <w:u w:val="none"/>
                <w:shd w:fill="f4f8fc" w:val="clear"/>
                <w:vertAlign w:val="baseline"/>
                <w:rtl w:val="0"/>
              </w:rPr>
              <w:t xml:space="preserve">Observe</w:t>
            </w:r>
            <w:r w:rsidDel="00000000" w:rsidR="00000000" w:rsidRPr="00000000">
              <w:rPr>
                <w:rFonts w:ascii="Arial" w:cs="Arial" w:eastAsia="Arial" w:hAnsi="Arial"/>
                <w:b w:val="1"/>
                <w:bCs w:val="1"/>
                <w:i w:val="0"/>
                <w:iCs w:val="0"/>
                <w:smallCaps w:val="0"/>
                <w:strike w:val="0"/>
                <w:color w:val="143d59"/>
                <w:sz w:val="21.1200008392334"/>
                <w:szCs w:val="21.1200008392334"/>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9052734375" w:line="278.3704376220703" w:lineRule="auto"/>
              <w:ind w:left="116.1480712890625" w:right="102.227783203125" w:hanging="0.18959045410156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f4f8fc" w:val="clear"/>
                <w:vertAlign w:val="baseline"/>
                <w:rtl w:val="0"/>
              </w:rPr>
              <w:t xml:space="preserve">Verify whether the hosted page or simulated access URL opens, whether the API/storage flow is technically consistent, and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whether monitoring/logging evidence is identified.</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Record Evidence </w:t>
      </w:r>
    </w:p>
    <w:tbl>
      <w:tblPr>
        <w:tblStyle w:val="Table36"/>
        <w:tblW w:w="10483.1999206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7.4000549316406"/>
        <w:gridCol w:w="4413.999938964844"/>
        <w:gridCol w:w="2981.7999267578125"/>
        <w:tblGridChange w:id="0">
          <w:tblGrid>
            <w:gridCol w:w="3087.4000549316406"/>
            <w:gridCol w:w="4413.999938964844"/>
            <w:gridCol w:w="2981.7999267578125"/>
          </w:tblGrid>
        </w:tblGridChange>
      </w:tblGrid>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7837524414062"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Evidence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506347656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Student Reference / Screenshot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006347656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Checkpoint</w:t>
            </w:r>
          </w:p>
        </w:tc>
      </w:tr>
      <w:tr>
        <w:trPr>
          <w:cantSplit w:val="0"/>
          <w:trHeight w:val="7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0037250518799" w:lineRule="auto"/>
              <w:ind w:left="124.67994689941406" w:right="499.62646484375" w:firstLine="6.8256378173828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Hosted page URL or approved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simulation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0037250518799" w:lineRule="auto"/>
              <w:ind w:left="121.90093994140625" w:right="114.9725341796875" w:firstLine="42.38128662109375"/>
              <w:jc w:val="left"/>
              <w:rPr>
                <w:rFonts w:ascii="Arial" w:cs="Arial" w:eastAsia="Arial" w:hAnsi="Arial"/>
                <w:b w:val="1"/>
                <w:bCs w:val="1"/>
                <w:i w:val="0"/>
                <w:iCs w:val="0"/>
                <w:smallCaps w:val="0"/>
                <w:strike w:val="0"/>
                <w:color w:val="0000ff"/>
                <w:sz w:val="18.959999084472656"/>
                <w:szCs w:val="18.959999084472656"/>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18.959999084472656"/>
                <w:szCs w:val="18.959999084472656"/>
                <w:highlight w:val="white"/>
                <w:u w:val="single"/>
                <w:vertAlign w:val="baseline"/>
                <w:rtl w:val="0"/>
              </w:rPr>
              <w:t xml:space="preserve">https://krvishnuchaithanya.github.io/SentinelX </w:t>
            </w:r>
            <w:r w:rsidDel="00000000" w:rsidR="00000000" w:rsidRPr="00000000">
              <w:rPr>
                <w:rFonts w:ascii="Arial" w:cs="Arial" w:eastAsia="Arial" w:hAnsi="Arial"/>
                <w:b w:val="1"/>
                <w:bCs w:val="1"/>
                <w:i w:val="0"/>
                <w:iCs w:val="0"/>
                <w:smallCaps w:val="0"/>
                <w:strike w:val="0"/>
                <w:color w:val="0000ff"/>
                <w:sz w:val="18.959999084472656"/>
                <w:szCs w:val="18.959999084472656"/>
                <w:u w:val="single"/>
                <w:shd w:fill="auto" w:val="clear"/>
                <w:vertAlign w:val="baseline"/>
                <w:rtl w:val="0"/>
              </w:rPr>
              <w:t xml:space="preserve">Cloud-Application/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31103515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5847167968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Browser access screenshot.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31103515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045410156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API/storage workflow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31103515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5847167968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Monitoring/logging metric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31103515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79455566406"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repository 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311035156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 Completed</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ff"/>
          <w:sz w:val="18.959999084472656"/>
          <w:szCs w:val="18.959999084472656"/>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18.959999084472656"/>
          <w:szCs w:val="18.959999084472656"/>
          <w:u w:val="single"/>
          <w:shd w:fill="auto" w:val="clear"/>
          <w:vertAlign w:val="baseline"/>
          <w:rtl w:val="0"/>
        </w:rPr>
        <w:t xml:space="preserve">https://krvishnuchaithanya.github.io/SentinelX-Cloud-Application/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368896484375" w:line="285.8364200592041" w:lineRule="auto"/>
        <w:ind w:left="0" w:right="0" w:firstLine="0"/>
        <w:jc w:val="left"/>
        <w:rPr>
          <w:rFonts w:ascii="Arial" w:cs="Arial" w:eastAsia="Arial" w:hAnsi="Arial"/>
          <w:b w:val="0"/>
          <w:bCs w:val="0"/>
          <w:i w:val="0"/>
          <w:iCs w:val="0"/>
          <w:smallCaps w:val="0"/>
          <w:strike w:val="0"/>
          <w:color w:val="66788a"/>
          <w:sz w:val="16.079999923706055"/>
          <w:szCs w:val="16.079999923706055"/>
          <w:u w:val="none"/>
          <w:shd w:fill="auto" w:val="clear"/>
          <w:vertAlign w:val="baseline"/>
        </w:rPr>
        <w:sectPr>
          <w:type w:val="continuous"/>
          <w:pgSz w:h="16820" w:w="11900" w:orient="portrait"/>
          <w:pgMar w:bottom="763.1999969482422" w:top="720"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ff"/>
          <w:sz w:val="18.959999084472656"/>
          <w:szCs w:val="18.959999084472656"/>
          <w:u w:val="single"/>
          <w:shd w:fill="auto" w:val="clear"/>
          <w:vertAlign w:val="baseline"/>
        </w:rPr>
        <w:drawing>
          <wp:inline distB="19050" distT="19050" distL="19050" distR="19050">
            <wp:extent cx="6518275" cy="366649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18275" cy="36664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907540" cy="2451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6518275" cy="366649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518275" cy="366649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Explain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40" w:lineRule="auto"/>
        <w:ind w:left="130.17837524414062" w:right="0" w:firstLine="0"/>
        <w:jc w:val="left"/>
        <w:rPr>
          <w:rFonts w:ascii="Arial" w:cs="Arial" w:eastAsia="Arial" w:hAnsi="Arial"/>
          <w:b w:val="1"/>
          <w:bCs w:val="1"/>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2d3748"/>
          <w:sz w:val="18.959999084472656"/>
          <w:szCs w:val="18.959999084472656"/>
          <w:u w:val="none"/>
          <w:shd w:fill="auto" w:val="clear"/>
          <w:vertAlign w:val="baseline"/>
          <w:rtl w:val="0"/>
        </w:rPr>
        <w:t xml:space="preserve">Explain the complete request flow from client action to cloud output and monitoring.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369384765625" w:line="240" w:lineRule="auto"/>
        <w:ind w:left="122.34237670898438" w:right="0" w:firstLine="0"/>
        <w:jc w:val="left"/>
        <w:rPr>
          <w:rFonts w:ascii="Calibri" w:cs="Calibri" w:eastAsia="Calibri" w:hAnsi="Calibri"/>
          <w:b w:val="1"/>
          <w:bCs w:val="1"/>
          <w:i w:val="0"/>
          <w:iCs w:val="0"/>
          <w:smallCaps w:val="0"/>
          <w:strike w:val="0"/>
          <w:color w:val="143d59"/>
          <w:sz w:val="23.040000915527344"/>
          <w:szCs w:val="23.040000915527344"/>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23.040000915527344"/>
          <w:szCs w:val="23.040000915527344"/>
          <w:u w:val="none"/>
          <w:shd w:fill="auto" w:val="clear"/>
          <w:vertAlign w:val="baseline"/>
          <w:rtl w:val="0"/>
        </w:rPr>
        <w:t xml:space="preserve">Student Explanation Space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280.4780960083008" w:lineRule="auto"/>
        <w:ind w:left="125.0592041015625" w:right="229.111328125" w:hanging="8.152847290039062"/>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The SentinelX application is accessed by the user through a browser or mobile client. The user performs an action such as  uploading a threat-intelligence report. The hosted frontend sends the request to the API endpoint, where authentication and  access permissions are checked. The request is then processed by the backend or serverless logic, which performs NLP  processing and risk scoring. The application accesses the required cloud storage or database and generates the result. The  response is returned to the client, while monitoring and logging record the application activity, response status and possible  errors. This workflow provides controlled access to cloud services without exposing the underlying storage or database  directly.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59521484375" w:line="240" w:lineRule="auto"/>
        <w:ind w:left="133.0847930908203"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Extend to Capstone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37451171875" w:line="278.36957931518555" w:lineRule="auto"/>
        <w:ind w:left="125.0592041015625" w:right="474.404296875" w:firstLine="6.4463806152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Extend the workflow to the capstone product carried forward from CO2 AT3, showing how the planned infrastructure now  exposes usable cloud services. </w:t>
      </w:r>
    </w:p>
    <w:tbl>
      <w:tblPr>
        <w:tblStyle w:val="Table37"/>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Capstone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CO2 AT3 Infrastructure Decision Carried 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Cloud Service / Access Layer Added in this 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Risk or Limitation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Improvement for Prototype or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516845703125" w:right="0" w:firstLine="0"/>
        <w:jc w:val="left"/>
        <w:rPr>
          <w:rFonts w:ascii="Calibri" w:cs="Calibri" w:eastAsia="Calibri" w:hAnsi="Calibri"/>
          <w:b w:val="1"/>
          <w:bCs w:val="1"/>
          <w:i w:val="0"/>
          <w:iCs w:val="0"/>
          <w:smallCaps w:val="0"/>
          <w:strike w:val="0"/>
          <w:color w:val="2b6cb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b6cb0"/>
          <w:sz w:val="25.920000076293945"/>
          <w:szCs w:val="25.920000076293945"/>
          <w:u w:val="none"/>
          <w:shd w:fill="auto" w:val="clear"/>
          <w:vertAlign w:val="baseline"/>
          <w:rtl w:val="0"/>
        </w:rPr>
        <w:t xml:space="preserve">Submit</w:t>
      </w:r>
    </w:p>
    <w:tbl>
      <w:tblPr>
        <w:tblStyle w:val="Table38"/>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90234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CO3_AT1/Experiment_5</w:t>
            </w:r>
          </w:p>
        </w:tc>
      </w:tr>
      <w:tr>
        <w:trPr>
          <w:cantSplit w:val="0"/>
          <w:trHeight w:val="48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Files to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90234375" w:right="0" w:firstLine="0"/>
              <w:jc w:val="left"/>
              <w:rPr>
                <w:rFonts w:ascii="Arial" w:cs="Arial" w:eastAsia="Arial" w:hAnsi="Arial"/>
                <w:b w:val="0"/>
                <w:bCs w:val="0"/>
                <w:i w:val="0"/>
                <w:iCs w:val="0"/>
                <w:smallCaps w:val="0"/>
                <w:strike w:val="0"/>
                <w:color w:val="2d3748"/>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Completed PDF, diagrams, screenshots and any exported </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Pr>
        <w:drawing>
          <wp:inline distB="19050" distT="19050" distL="19050" distR="19050">
            <wp:extent cx="1907540" cy="24511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907540" cy="245110"/>
                    </a:xfrm>
                    <a:prstGeom prst="rect"/>
                    <a:ln/>
                  </pic:spPr>
                </pic:pic>
              </a:graphicData>
            </a:graphic>
          </wp:inline>
        </w:drawing>
      </w:r>
      <w:r w:rsidDel="00000000" w:rsidR="00000000" w:rsidRPr="00000000">
        <w:rPr>
          <w:rtl w:val="0"/>
        </w:rPr>
      </w:r>
    </w:p>
    <w:tbl>
      <w:tblPr>
        <w:tblStyle w:val="Table39"/>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364257812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table.</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Google Classroom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Paste GitHub repository link and attach final PDF.</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247314453125"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Final Submission Checklist </w:t>
      </w:r>
    </w:p>
    <w:tbl>
      <w:tblPr>
        <w:tblStyle w:val="Table40"/>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08422851562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Checklist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576171875" w:right="0" w:firstLine="0"/>
              <w:jc w:val="left"/>
              <w:rPr>
                <w:rFonts w:ascii="Arial" w:cs="Arial" w:eastAsia="Arial" w:hAnsi="Arial"/>
                <w:b w:val="1"/>
                <w:bCs w:val="1"/>
                <w:i w:val="0"/>
                <w:iCs w:val="0"/>
                <w:smallCaps w:val="0"/>
                <w:strike w:val="0"/>
                <w:color w:val="143d59"/>
                <w:sz w:val="18.959999084472656"/>
                <w:szCs w:val="18.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143d59"/>
                <w:sz w:val="18.959999084472656"/>
                <w:szCs w:val="18.959999084472656"/>
                <w:u w:val="none"/>
                <w:shd w:fill="auto" w:val="clear"/>
                <w:vertAlign w:val="baseline"/>
                <w:rtl w:val="0"/>
              </w:rPr>
              <w:t xml:space="preserve">Status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Experiment 1 completed with storage model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48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Experiment 2 completed with API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74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25.05928039550781" w:right="777.7850341796875" w:firstLine="6.44638061523437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Experiment 3 completed with serverless/event-flow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Experiment 4 completed with edge/fog/cloud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7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704376220703" w:lineRule="auto"/>
              <w:ind w:left="116.1480712890625" w:right="498.453369140625" w:firstLine="15.357589721679688"/>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Experiment 5 completed with cloud application access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8083496094"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All diagrams exported and pasted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5848083496094"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All screenshots are readable and privacy-safe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4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Capstone extension completed for every experiment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GitHub folder created and link 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887084960938"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Google Classroom submission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1362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 ]</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9513854980469" w:right="0" w:firstLine="0"/>
        <w:jc w:val="left"/>
        <w:rPr>
          <w:rFonts w:ascii="Calibri" w:cs="Calibri" w:eastAsia="Calibri" w:hAnsi="Calibri"/>
          <w:b w:val="1"/>
          <w:bCs w:val="1"/>
          <w:i w:val="0"/>
          <w:iCs w:val="0"/>
          <w:smallCaps w:val="0"/>
          <w:strike w:val="0"/>
          <w:color w:val="143d59"/>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43d59"/>
          <w:sz w:val="31.920000076293945"/>
          <w:szCs w:val="31.920000076293945"/>
          <w:u w:val="none"/>
          <w:shd w:fill="auto" w:val="clear"/>
          <w:vertAlign w:val="baseline"/>
          <w:rtl w:val="0"/>
        </w:rPr>
        <w:t xml:space="preserve">Student Assurance</w:t>
      </w:r>
    </w:p>
    <w:tbl>
      <w:tblPr>
        <w:tblStyle w:val="Table41"/>
        <w:tblW w:w="10266.800308227539" w:type="dxa"/>
        <w:jc w:val="left"/>
        <w:tblInd w:w="10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2.200088500977"/>
        <w:gridCol w:w="5134.6002197265625"/>
        <w:tblGridChange w:id="0">
          <w:tblGrid>
            <w:gridCol w:w="5132.200088500977"/>
            <w:gridCol w:w="5134.6002197265625"/>
          </w:tblGrid>
        </w:tblGridChange>
      </w:tblGrid>
      <w:tr>
        <w:trPr>
          <w:cantSplit w:val="0"/>
          <w:trHeight w:val="12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5638122558594" w:lineRule="auto"/>
              <w:ind w:left="125.0592041015625" w:right="111.79443359375" w:firstLine="6.446533203125"/>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highlight w:val="white"/>
                <w:u w:val="none"/>
                <w:vertAlign w:val="baseline"/>
                <w:rtl w:val="0"/>
              </w:rPr>
              <w:t xml:space="preserve">I confirm that this CO3 AT1 guided experiment workbook  contains my own cloud access evidence, diagrams,  observations, explanations and capstone extensions. I have  </w:t>
            </w: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not shared private credentials or sensitive information.</w:t>
            </w:r>
          </w:p>
        </w:tc>
      </w:tr>
      <w:tr>
        <w:trPr>
          <w:cantSplit w:val="0"/>
          <w:trHeight w:val="4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5270996093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Student 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7373046875"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K.R.V.CHAITHANYA</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Faculty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56610107422"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2d3748"/>
                <w:sz w:val="18.959999084472656"/>
                <w:szCs w:val="18.959999084472656"/>
                <w:u w:val="none"/>
                <w:shd w:fill="auto"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d3748"/>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788a"/>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6788a"/>
          <w:sz w:val="16.079999923706055"/>
          <w:szCs w:val="16.079999923706055"/>
          <w:u w:val="none"/>
          <w:shd w:fill="auto" w:val="clear"/>
          <w:vertAlign w:val="baseline"/>
          <w:rtl w:val="0"/>
        </w:rPr>
        <w:t xml:space="preserve">CSA15 Cloud Computing and Big Data Analytics | CO3 AT1 | Owner: Dr C. Rajesh Babu, SSETSCS415 </w:t>
      </w:r>
    </w:p>
    <w:sectPr>
      <w:type w:val="continuous"/>
      <w:pgSz w:h="16820" w:w="11900" w:orient="portrait"/>
      <w:pgMar w:bottom="763.1999969482422" w:top="720" w:left="708.0000305175781" w:right="717.60009765625" w:header="0" w:footer="720"/>
      <w:cols w:equalWidth="0" w:num="1">
        <w:col w:space="0" w:w="10474.39987182617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6.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4.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