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5083"/>
        <w:gridCol w:w="5083"/>
      </w:tblGrid>
      <w:tr>
        <w:tc>
          <w:tcPr>
            <w:tcW w:type="dxa" w:w="1440"/>
          </w:tcPr>
          <w:p>
            <w:pPr>
              <w:jc w:val="center"/>
            </w:pPr>
            <w:r>
              <w:drawing>
                <wp:inline xmlns:a="http://schemas.openxmlformats.org/drawingml/2006/main" xmlns:pic="http://schemas.openxmlformats.org/drawingml/2006/picture">
                  <wp:extent cx="1051560" cy="135125"/>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9"/>
                          <a:stretch>
                            <a:fillRect/>
                          </a:stretch>
                        </pic:blipFill>
                        <pic:spPr>
                          <a:xfrm>
                            <a:off x="0" y="0"/>
                            <a:ext cx="1051560" cy="135125"/>
                          </a:xfrm>
                          <a:prstGeom prst="rect"/>
                        </pic:spPr>
                      </pic:pic>
                    </a:graphicData>
                  </a:graphic>
                </wp:inline>
              </w:drawing>
            </w:r>
          </w:p>
        </w:tc>
        <w:tc>
          <w:tcPr>
            <w:tcW w:type="dxa" w:w="7776"/>
            <w:vAlign w:val="center"/>
            <w:tcMar>
              <w:top w:w="90" w:type="dxa"/>
              <w:bottom w:w="90" w:type="dxa"/>
              <w:start w:w="120" w:type="dxa"/>
              <w:end w:w="120" w:type="dxa"/>
            </w:tcMar>
          </w:tcPr>
          <w:p>
            <w:pPr>
              <w:jc w:val="left"/>
            </w:pPr>
            <w:r/>
            <w:r>
              <w:rPr>
                <w:rFonts w:ascii="Aptos" w:hAnsi="Aptos"/>
                <w:b/>
                <w:color w:val="0B2748"/>
                <w:sz w:val="26"/>
              </w:rPr>
              <w:t>SIMATS ENGINEERING</w:t>
              <w:br/>
              <w:t>Department of Computer Science and Engineering</w:t>
            </w:r>
          </w:p>
        </w:tc>
      </w:tr>
    </w:tbl>
    <w:p>
      <w:pPr>
        <w:jc w:val="center"/>
      </w:pPr>
      <w:r>
        <w:rPr>
          <w:rFonts w:ascii="Aptos Display" w:hAnsi="Aptos Display"/>
          <w:b/>
          <w:color w:val="0B2748"/>
          <w:sz w:val="40"/>
        </w:rPr>
        <w:t>CSA15 Cloud Computing and Big Data Analytics</w:t>
      </w:r>
    </w:p>
    <w:p>
      <w:pPr>
        <w:jc w:val="center"/>
      </w:pPr>
      <w:r>
        <w:rPr>
          <w:b/>
          <w:color w:val="1565C0"/>
          <w:sz w:val="22"/>
        </w:rPr>
        <w:t>CO3 AT2 - Capstone Cloud Access and Service Integration Case Study Student Template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541"/>
        <w:gridCol w:w="2541"/>
        <w:gridCol w:w="2541"/>
        <w:gridCol w:w="2541"/>
      </w:tblGrid>
      <w:tr>
        <w:tc>
          <w:tcPr>
            <w:tcW w:type="dxa" w:w="1944"/>
            <w:vAlign w:val="center"/>
            <w:shd w:fill="EAF4FF"/>
            <w:tcMar>
              <w:top w:w="90" w:type="dxa"/>
              <w:bottom w:w="90" w:type="dxa"/>
              <w:start w:w="120" w:type="dxa"/>
              <w:end w:w="120" w:type="dxa"/>
            </w:tcMar>
          </w:tcPr>
          <w:p>
            <w:pPr>
              <w:jc w:val="left"/>
            </w:pPr>
            <w:r/>
            <w:r>
              <w:rPr>
                <w:rFonts w:ascii="Aptos" w:hAnsi="Aptos"/>
                <w:b/>
                <w:color w:val="0B2748"/>
                <w:sz w:val="17"/>
              </w:rPr>
              <w:t>Course Code</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CSA15</w:t>
            </w:r>
          </w:p>
        </w:tc>
        <w:tc>
          <w:tcPr>
            <w:tcW w:type="dxa" w:w="1944"/>
            <w:vAlign w:val="center"/>
            <w:shd w:fill="EAF4FF"/>
            <w:tcMar>
              <w:top w:w="90" w:type="dxa"/>
              <w:bottom w:w="90" w:type="dxa"/>
              <w:start w:w="120" w:type="dxa"/>
              <w:end w:w="120" w:type="dxa"/>
            </w:tcMar>
          </w:tcPr>
          <w:p>
            <w:pPr>
              <w:jc w:val="left"/>
            </w:pPr>
            <w:r/>
            <w:r>
              <w:rPr>
                <w:rFonts w:ascii="Aptos" w:hAnsi="Aptos"/>
                <w:b/>
                <w:color w:val="0B2748"/>
                <w:sz w:val="17"/>
              </w:rPr>
              <w:t>Course Title</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Cloud Computing and Big Data Analytics</w:t>
            </w:r>
          </w:p>
        </w:tc>
      </w:tr>
      <w:tr>
        <w:tc>
          <w:tcPr>
            <w:tcW w:type="dxa" w:w="1944"/>
            <w:vAlign w:val="center"/>
            <w:shd w:fill="EAF4FF"/>
            <w:tcMar>
              <w:top w:w="90" w:type="dxa"/>
              <w:bottom w:w="90" w:type="dxa"/>
              <w:start w:w="120" w:type="dxa"/>
              <w:end w:w="120" w:type="dxa"/>
            </w:tcMar>
          </w:tcPr>
          <w:p>
            <w:pPr>
              <w:jc w:val="left"/>
            </w:pPr>
            <w:r/>
            <w:r>
              <w:rPr>
                <w:rFonts w:ascii="Aptos" w:hAnsi="Aptos"/>
                <w:b/>
                <w:color w:val="0B2748"/>
                <w:sz w:val="17"/>
              </w:rPr>
              <w:t>Assessment</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CO3 AT2 - Capstone Cloud Access and Service Integration Case Study</w:t>
            </w:r>
          </w:p>
        </w:tc>
        <w:tc>
          <w:tcPr>
            <w:tcW w:type="dxa" w:w="1944"/>
            <w:vAlign w:val="center"/>
            <w:shd w:fill="EAF4FF"/>
            <w:tcMar>
              <w:top w:w="90" w:type="dxa"/>
              <w:bottom w:w="90" w:type="dxa"/>
              <w:start w:w="120" w:type="dxa"/>
              <w:end w:w="120" w:type="dxa"/>
            </w:tcMar>
          </w:tcPr>
          <w:p>
            <w:pPr>
              <w:jc w:val="left"/>
            </w:pPr>
            <w:r/>
            <w:r>
              <w:rPr>
                <w:rFonts w:ascii="Aptos" w:hAnsi="Aptos"/>
                <w:b/>
                <w:color w:val="0B2748"/>
                <w:sz w:val="17"/>
              </w:rPr>
              <w:t>Submission Type</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Individual digital case-study document</w:t>
            </w:r>
          </w:p>
        </w:tc>
      </w:tr>
      <w:tr>
        <w:tc>
          <w:tcPr>
            <w:tcW w:type="dxa" w:w="1944"/>
            <w:vAlign w:val="center"/>
            <w:shd w:fill="EAF4FF"/>
            <w:tcMar>
              <w:top w:w="90" w:type="dxa"/>
              <w:bottom w:w="90" w:type="dxa"/>
              <w:start w:w="120" w:type="dxa"/>
              <w:end w:w="120" w:type="dxa"/>
            </w:tcMar>
          </w:tcPr>
          <w:p>
            <w:pPr>
              <w:jc w:val="left"/>
            </w:pPr>
            <w:r/>
            <w:r>
              <w:rPr>
                <w:rFonts w:ascii="Aptos" w:hAnsi="Aptos"/>
                <w:b/>
                <w:color w:val="0B2748"/>
                <w:sz w:val="17"/>
              </w:rPr>
              <w:t>Faculty</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Dr C. Rajesh Babu</w:t>
            </w:r>
          </w:p>
        </w:tc>
        <w:tc>
          <w:tcPr>
            <w:tcW w:type="dxa" w:w="1944"/>
            <w:vAlign w:val="center"/>
            <w:shd w:fill="EAF4FF"/>
            <w:tcMar>
              <w:top w:w="90" w:type="dxa"/>
              <w:bottom w:w="90" w:type="dxa"/>
              <w:start w:w="120" w:type="dxa"/>
              <w:end w:w="120" w:type="dxa"/>
            </w:tcMar>
          </w:tcPr>
          <w:p>
            <w:pPr>
              <w:jc w:val="left"/>
            </w:pPr>
            <w:r/>
            <w:r>
              <w:rPr>
                <w:rFonts w:ascii="Aptos" w:hAnsi="Aptos"/>
                <w:b/>
                <w:color w:val="0B2748"/>
                <w:sz w:val="17"/>
              </w:rPr>
              <w:t>Employee ID</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SSETSCS415</w:t>
            </w:r>
          </w:p>
        </w:tc>
      </w:tr>
      <w:tr>
        <w:tc>
          <w:tcPr>
            <w:tcW w:type="dxa" w:w="1944"/>
            <w:vAlign w:val="center"/>
            <w:shd w:fill="EAF4FF"/>
            <w:tcMar>
              <w:top w:w="90" w:type="dxa"/>
              <w:bottom w:w="90" w:type="dxa"/>
              <w:start w:w="120" w:type="dxa"/>
              <w:end w:w="120" w:type="dxa"/>
            </w:tcMar>
          </w:tcPr>
          <w:p>
            <w:pPr>
              <w:jc w:val="left"/>
            </w:pPr>
            <w:r/>
            <w:r>
              <w:rPr>
                <w:rFonts w:ascii="Aptos" w:hAnsi="Aptos"/>
                <w:b/>
                <w:color w:val="0B2748"/>
                <w:sz w:val="17"/>
              </w:rPr>
              <w:t>Mode</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Case study / capstone design reasoning</w:t>
            </w:r>
          </w:p>
        </w:tc>
        <w:tc>
          <w:tcPr>
            <w:tcW w:type="dxa" w:w="1944"/>
            <w:vAlign w:val="center"/>
            <w:shd w:fill="EAF4FF"/>
            <w:tcMar>
              <w:top w:w="90" w:type="dxa"/>
              <w:bottom w:w="90" w:type="dxa"/>
              <w:start w:w="120" w:type="dxa"/>
              <w:end w:w="120" w:type="dxa"/>
            </w:tcMar>
          </w:tcPr>
          <w:p>
            <w:pPr>
              <w:jc w:val="left"/>
            </w:pPr>
            <w:r/>
            <w:r>
              <w:rPr>
                <w:rFonts w:ascii="Aptos" w:hAnsi="Aptos"/>
                <w:b/>
                <w:color w:val="0B2748"/>
                <w:sz w:val="17"/>
              </w:rPr>
              <w:t>Submission</w:t>
            </w:r>
          </w:p>
        </w:tc>
        <w:tc>
          <w:tcPr>
            <w:tcW w:type="dxa" w:w="2808"/>
            <w:vAlign w:val="center"/>
            <w:shd w:fill="FFFFFF"/>
            <w:tcMar>
              <w:top w:w="90" w:type="dxa"/>
              <w:bottom w:w="90" w:type="dxa"/>
              <w:start w:w="120" w:type="dxa"/>
              <w:end w:w="120" w:type="dxa"/>
            </w:tcMar>
          </w:tcPr>
          <w:p>
            <w:pPr>
              <w:jc w:val="left"/>
            </w:pPr>
            <w:r/>
            <w:r>
              <w:rPr>
                <w:rFonts w:ascii="Aptos" w:hAnsi="Aptos"/>
                <w:b w:val="0"/>
                <w:color w:val="0B2748"/>
                <w:sz w:val="17"/>
              </w:rPr>
              <w:t>GitHub repository link through Google Classroom</w:t>
            </w:r>
          </w:p>
        </w:tc>
      </w:tr>
    </w:tbl>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jc w:val="left"/>
            </w:pPr>
            <w:r/>
            <w:r>
              <w:rPr>
                <w:rFonts w:ascii="Aptos" w:hAnsi="Aptos"/>
                <w:b/>
                <w:color w:val="0B2748"/>
                <w:sz w:val="19"/>
              </w:rPr>
              <w:t>How This Template Works</w:t>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pPr>
        <w:pStyle w:val="Heading1"/>
      </w:pPr>
      <w:r>
        <w:t>Student and Capstone Details</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5083"/>
        <w:gridCol w:w="5083"/>
      </w:tblGrid>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Student Name</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Register Number</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Class / Slot</w:t>
            </w:r>
          </w:p>
        </w:tc>
        <w:tc>
          <w:tcPr>
            <w:tcW w:type="dxa" w:w="5083"/>
            <w:vAlign w:val="center"/>
            <w:tcMar>
              <w:top w:w="90" w:type="dxa"/>
              <w:bottom w:w="90" w:type="dxa"/>
              <w:start w:w="120" w:type="dxa"/>
              <w:end w:w="120" w:type="dxa"/>
            </w:tcMar>
          </w:tcPr>
          <w:p>
            <w:pPr>
              <w:jc w:val="left"/>
            </w:pPr>
            <w:r/>
            <w:r>
              <w:rPr>
                <w:rFonts w:ascii="Aptos" w:hAnsi="Aptos"/>
                <w:b w:val="0"/>
                <w:color w:val="0B2748"/>
                <w:sz w:val="19"/>
              </w:rPr>
              <w:t>Slot B</w:t>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Capstone Title</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CO3 AT1 Evidence Link</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GitHub Repository Link</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r>
        <w:tc>
          <w:tcPr>
            <w:tcW w:type="dxa" w:w="5083"/>
            <w:vAlign w:val="center"/>
            <w:shd w:fill="EAF4FF"/>
            <w:tcMar>
              <w:top w:w="90" w:type="dxa"/>
              <w:bottom w:w="90" w:type="dxa"/>
              <w:start w:w="120" w:type="dxa"/>
              <w:end w:w="120" w:type="dxa"/>
            </w:tcMar>
          </w:tcPr>
          <w:p>
            <w:pPr>
              <w:jc w:val="left"/>
            </w:pPr>
            <w:r/>
            <w:r>
              <w:rPr>
                <w:rFonts w:ascii="Aptos" w:hAnsi="Aptos"/>
                <w:b/>
                <w:color w:val="0B2748"/>
                <w:sz w:val="19"/>
              </w:rPr>
              <w:t>Submission Date</w:t>
            </w:r>
          </w:p>
        </w:tc>
        <w:tc>
          <w:tcPr>
            <w:tcW w:type="dxa" w:w="5083"/>
            <w:vAlign w:val="center"/>
            <w:tcMar>
              <w:top w:w="90" w:type="dxa"/>
              <w:bottom w:w="90" w:type="dxa"/>
              <w:start w:w="120" w:type="dxa"/>
              <w:end w:w="120" w:type="dxa"/>
            </w:tcMar>
          </w:tcPr>
          <w:p>
            <w:pPr>
              <w:jc w:val="left"/>
            </w:pPr>
            <w:r/>
            <w:r>
              <w:rPr>
                <w:rFonts w:ascii="Aptos" w:hAnsi="Aptos"/>
                <w:b w:val="0"/>
                <w:color w:val="0B2748"/>
                <w:sz w:val="19"/>
              </w:rPr>
            </w:r>
          </w:p>
        </w:tc>
      </w:tr>
    </w:tbl>
    <w:p>
      <w:pPr>
        <w:pStyle w:val="Heading1"/>
      </w:pPr>
      <w:r>
        <w:t>Case 1: Cloud-Native Backend and Web API Architecture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7F8FC"/>
            <w:tcMar>
              <w:top w:w="90" w:type="dxa"/>
              <w:bottom w:w="90" w:type="dxa"/>
              <w:start w:w="120" w:type="dxa"/>
              <w:end w:w="120" w:type="dxa"/>
            </w:tcMar>
          </w:tcPr>
          <w:p>
            <w:pPr>
              <w:jc w:val="left"/>
            </w:pPr>
            <w:r/>
            <w:r>
              <w:rPr>
                <w:rFonts w:ascii="Aptos" w:hAnsi="Aptos"/>
                <w:b/>
                <w:color w:val="0B2748"/>
                <w:sz w:val="19"/>
              </w:rPr>
              <w:t>Scenario</w:t>
              <w:br/>
              <w:t>A food delivery company wants to deploy a cloud-native backend with web APIs, browser/mobile clients and shared cloud storage for receipts and delivery images. Design the architecture and explain the role of each component.</w:t>
            </w:r>
          </w:p>
        </w:tc>
      </w:tr>
    </w:tbl>
    <w:p>
      <w:pPr>
        <w:pStyle w:val="Heading3"/>
      </w:pPr>
      <w:r>
        <w:t>A. Case Architecture Diagram</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3"/>
      </w:pPr>
      <w:r>
        <w:t>B. Component Role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3"/>
      </w:pPr>
      <w:r>
        <w:t>C. Capstone Extension: user-to-cloud workflow for your product</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1"/>
      </w:pPr>
      <w:r>
        <w:t>Case 2: Storage and Serverless Upload Workflow</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jc w:val="left"/>
            </w:pPr>
            <w:r/>
            <w:r>
              <w:rPr>
                <w:rFonts w:ascii="Aptos" w:hAnsi="Aptos"/>
                <w:b/>
                <w:color w:val="0B2748"/>
                <w:sz w:val="19"/>
              </w:rPr>
              <w:t>Scenario</w:t>
              <w:br/>
              <w:t>A media startup must decide between SAN-backed storage, object storage and serverless processing for upload workflows. Recommend a deployment model and justify it.</w:t>
            </w:r>
          </w:p>
        </w:tc>
      </w:tr>
    </w:tbl>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541"/>
        <w:gridCol w:w="2541"/>
        <w:gridCol w:w="2541"/>
        <w:gridCol w:w="2541"/>
      </w:tblGrid>
      <w:tr>
        <w:tc>
          <w:tcPr>
            <w:tcW w:type="dxa" w:w="2232"/>
            <w:vAlign w:val="center"/>
            <w:shd w:fill="0B2748"/>
            <w:tcMar>
              <w:top w:w="90" w:type="dxa"/>
              <w:bottom w:w="90" w:type="dxa"/>
              <w:start w:w="120" w:type="dxa"/>
              <w:end w:w="120" w:type="dxa"/>
            </w:tcMar>
          </w:tcPr>
          <w:p>
            <w:pPr>
              <w:jc w:val="left"/>
            </w:pPr>
            <w:r/>
            <w:r>
              <w:rPr>
                <w:rFonts w:ascii="Aptos" w:hAnsi="Aptos"/>
                <w:b/>
                <w:color w:val="FFFFFF"/>
                <w:sz w:val="17"/>
              </w:rPr>
              <w:t>Data / Event</w:t>
            </w:r>
          </w:p>
        </w:tc>
        <w:tc>
          <w:tcPr>
            <w:tcW w:type="dxa" w:w="2232"/>
            <w:vAlign w:val="center"/>
            <w:shd w:fill="0B2748"/>
            <w:tcMar>
              <w:top w:w="90" w:type="dxa"/>
              <w:bottom w:w="90" w:type="dxa"/>
              <w:start w:w="120" w:type="dxa"/>
              <w:end w:w="120" w:type="dxa"/>
            </w:tcMar>
          </w:tcPr>
          <w:p>
            <w:pPr>
              <w:jc w:val="left"/>
            </w:pPr>
            <w:r/>
            <w:r>
              <w:rPr>
                <w:rFonts w:ascii="Aptos" w:hAnsi="Aptos"/>
                <w:b/>
                <w:color w:val="FFFFFF"/>
                <w:sz w:val="17"/>
              </w:rPr>
              <w:t>Best Storage</w:t>
            </w:r>
          </w:p>
        </w:tc>
        <w:tc>
          <w:tcPr>
            <w:tcW w:type="dxa" w:w="2520"/>
            <w:vAlign w:val="center"/>
            <w:shd w:fill="0B2748"/>
            <w:tcMar>
              <w:top w:w="90" w:type="dxa"/>
              <w:bottom w:w="90" w:type="dxa"/>
              <w:start w:w="120" w:type="dxa"/>
              <w:end w:w="120" w:type="dxa"/>
            </w:tcMar>
          </w:tcPr>
          <w:p>
            <w:pPr>
              <w:jc w:val="left"/>
            </w:pPr>
            <w:r/>
            <w:r>
              <w:rPr>
                <w:rFonts w:ascii="Aptos" w:hAnsi="Aptos"/>
                <w:b/>
                <w:color w:val="FFFFFF"/>
                <w:sz w:val="17"/>
              </w:rPr>
              <w:t>Serverless Action</w:t>
            </w:r>
          </w:p>
        </w:tc>
        <w:tc>
          <w:tcPr>
            <w:tcW w:type="dxa" w:w="2592"/>
            <w:vAlign w:val="center"/>
            <w:shd w:fill="0B2748"/>
            <w:tcMar>
              <w:top w:w="90" w:type="dxa"/>
              <w:bottom w:w="90" w:type="dxa"/>
              <w:start w:w="120" w:type="dxa"/>
              <w:end w:w="120" w:type="dxa"/>
            </w:tcMar>
          </w:tcPr>
          <w:p>
            <w:pPr>
              <w:jc w:val="left"/>
            </w:pPr>
            <w:r/>
            <w:r>
              <w:rPr>
                <w:rFonts w:ascii="Aptos" w:hAnsi="Aptos"/>
                <w:b/>
                <w:color w:val="FFFFFF"/>
                <w:sz w:val="17"/>
              </w:rPr>
              <w:t>Reason</w:t>
            </w:r>
          </w:p>
        </w:tc>
      </w:tr>
      <w:tr>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520"/>
            <w:vAlign w:val="center"/>
            <w:tcMar>
              <w:top w:w="90" w:type="dxa"/>
              <w:bottom w:w="90" w:type="dxa"/>
              <w:start w:w="120" w:type="dxa"/>
              <w:end w:w="120" w:type="dxa"/>
            </w:tcMar>
          </w:tcPr>
          <w:p>
            <w:pPr>
              <w:jc w:val="left"/>
            </w:pPr>
            <w:r/>
            <w:r>
              <w:rPr>
                <w:rFonts w:ascii="Aptos" w:hAnsi="Aptos"/>
                <w:b w:val="0"/>
                <w:color w:val="0B2748"/>
                <w:sz w:val="17"/>
              </w:rPr>
            </w:r>
          </w:p>
        </w:tc>
        <w:tc>
          <w:tcPr>
            <w:tcW w:type="dxa" w:w="2592"/>
            <w:vAlign w:val="center"/>
            <w:tcMar>
              <w:top w:w="90" w:type="dxa"/>
              <w:bottom w:w="90" w:type="dxa"/>
              <w:start w:w="120" w:type="dxa"/>
              <w:end w:w="120" w:type="dxa"/>
            </w:tcMar>
          </w:tcPr>
          <w:p>
            <w:pPr>
              <w:jc w:val="left"/>
            </w:pPr>
            <w:r/>
            <w:r>
              <w:rPr>
                <w:rFonts w:ascii="Aptos" w:hAnsi="Aptos"/>
                <w:b w:val="0"/>
                <w:color w:val="0B2748"/>
                <w:sz w:val="17"/>
              </w:rPr>
            </w:r>
          </w:p>
        </w:tc>
      </w:tr>
      <w:tr>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520"/>
            <w:vAlign w:val="center"/>
            <w:tcMar>
              <w:top w:w="90" w:type="dxa"/>
              <w:bottom w:w="90" w:type="dxa"/>
              <w:start w:w="120" w:type="dxa"/>
              <w:end w:w="120" w:type="dxa"/>
            </w:tcMar>
          </w:tcPr>
          <w:p>
            <w:pPr>
              <w:jc w:val="left"/>
            </w:pPr>
            <w:r/>
            <w:r>
              <w:rPr>
                <w:rFonts w:ascii="Aptos" w:hAnsi="Aptos"/>
                <w:b w:val="0"/>
                <w:color w:val="0B2748"/>
                <w:sz w:val="17"/>
              </w:rPr>
            </w:r>
          </w:p>
        </w:tc>
        <w:tc>
          <w:tcPr>
            <w:tcW w:type="dxa" w:w="2592"/>
            <w:vAlign w:val="center"/>
            <w:tcMar>
              <w:top w:w="90" w:type="dxa"/>
              <w:bottom w:w="90" w:type="dxa"/>
              <w:start w:w="120" w:type="dxa"/>
              <w:end w:w="120" w:type="dxa"/>
            </w:tcMar>
          </w:tcPr>
          <w:p>
            <w:pPr>
              <w:jc w:val="left"/>
            </w:pPr>
            <w:r/>
            <w:r>
              <w:rPr>
                <w:rFonts w:ascii="Aptos" w:hAnsi="Aptos"/>
                <w:b w:val="0"/>
                <w:color w:val="0B2748"/>
                <w:sz w:val="17"/>
              </w:rPr>
            </w:r>
          </w:p>
        </w:tc>
      </w:tr>
      <w:tr>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520"/>
            <w:vAlign w:val="center"/>
            <w:tcMar>
              <w:top w:w="90" w:type="dxa"/>
              <w:bottom w:w="90" w:type="dxa"/>
              <w:start w:w="120" w:type="dxa"/>
              <w:end w:w="120" w:type="dxa"/>
            </w:tcMar>
          </w:tcPr>
          <w:p>
            <w:pPr>
              <w:jc w:val="left"/>
            </w:pPr>
            <w:r/>
            <w:r>
              <w:rPr>
                <w:rFonts w:ascii="Aptos" w:hAnsi="Aptos"/>
                <w:b w:val="0"/>
                <w:color w:val="0B2748"/>
                <w:sz w:val="17"/>
              </w:rPr>
            </w:r>
          </w:p>
        </w:tc>
        <w:tc>
          <w:tcPr>
            <w:tcW w:type="dxa" w:w="2592"/>
            <w:vAlign w:val="center"/>
            <w:tcMar>
              <w:top w:w="90" w:type="dxa"/>
              <w:bottom w:w="90" w:type="dxa"/>
              <w:start w:w="120" w:type="dxa"/>
              <w:end w:w="120" w:type="dxa"/>
            </w:tcMar>
          </w:tcPr>
          <w:p>
            <w:pPr>
              <w:jc w:val="left"/>
            </w:pPr>
            <w:r/>
            <w:r>
              <w:rPr>
                <w:rFonts w:ascii="Aptos" w:hAnsi="Aptos"/>
                <w:b w:val="0"/>
                <w:color w:val="0B2748"/>
                <w:sz w:val="17"/>
              </w:rPr>
            </w:r>
          </w:p>
        </w:tc>
      </w:tr>
      <w:tr>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232"/>
            <w:vAlign w:val="center"/>
            <w:tcMar>
              <w:top w:w="90" w:type="dxa"/>
              <w:bottom w:w="90" w:type="dxa"/>
              <w:start w:w="120" w:type="dxa"/>
              <w:end w:w="120" w:type="dxa"/>
            </w:tcMar>
          </w:tcPr>
          <w:p>
            <w:pPr>
              <w:jc w:val="left"/>
            </w:pPr>
            <w:r/>
            <w:r>
              <w:rPr>
                <w:rFonts w:ascii="Aptos" w:hAnsi="Aptos"/>
                <w:b w:val="0"/>
                <w:color w:val="0B2748"/>
                <w:sz w:val="17"/>
              </w:rPr>
            </w:r>
          </w:p>
        </w:tc>
        <w:tc>
          <w:tcPr>
            <w:tcW w:type="dxa" w:w="2520"/>
            <w:vAlign w:val="center"/>
            <w:tcMar>
              <w:top w:w="90" w:type="dxa"/>
              <w:bottom w:w="90" w:type="dxa"/>
              <w:start w:w="120" w:type="dxa"/>
              <w:end w:w="120" w:type="dxa"/>
            </w:tcMar>
          </w:tcPr>
          <w:p>
            <w:pPr>
              <w:jc w:val="left"/>
            </w:pPr>
            <w:r/>
            <w:r>
              <w:rPr>
                <w:rFonts w:ascii="Aptos" w:hAnsi="Aptos"/>
                <w:b w:val="0"/>
                <w:color w:val="0B2748"/>
                <w:sz w:val="17"/>
              </w:rPr>
            </w:r>
          </w:p>
        </w:tc>
        <w:tc>
          <w:tcPr>
            <w:tcW w:type="dxa" w:w="2592"/>
            <w:vAlign w:val="center"/>
            <w:tcMar>
              <w:top w:w="90" w:type="dxa"/>
              <w:bottom w:w="90" w:type="dxa"/>
              <w:start w:w="120" w:type="dxa"/>
              <w:end w:w="120" w:type="dxa"/>
            </w:tcMar>
          </w:tcPr>
          <w:p>
            <w:pPr>
              <w:jc w:val="left"/>
            </w:pPr>
            <w:r/>
            <w:r>
              <w:rPr>
                <w:rFonts w:ascii="Aptos" w:hAnsi="Aptos"/>
                <w:b w:val="0"/>
                <w:color w:val="0B2748"/>
                <w:sz w:val="17"/>
              </w:rPr>
            </w:r>
          </w:p>
        </w:tc>
      </w:tr>
    </w:tbl>
    <w:p>
      <w:pPr>
        <w:pStyle w:val="Heading3"/>
      </w:pPr>
      <w:r>
        <w:t>A. Storage and Serverless Recommendation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3"/>
      </w:pPr>
      <w:r>
        <w:t>B. Failure Handling and Cost/Performance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3"/>
      </w:pPr>
      <w:r>
        <w:t>C. Capstone Extension: one upload/event workflow</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1"/>
      </w:pPr>
      <w:r>
        <w:t>Case 3: Edge, Fog and Cloud Placement</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7F8FC"/>
            <w:tcMar>
              <w:top w:w="90" w:type="dxa"/>
              <w:bottom w:w="90" w:type="dxa"/>
              <w:start w:w="120" w:type="dxa"/>
              <w:end w:w="120" w:type="dxa"/>
            </w:tcMar>
          </w:tcPr>
          <w:p>
            <w:pPr>
              <w:jc w:val="left"/>
            </w:pPr>
            <w:r/>
            <w:r>
              <w:rPr>
                <w:rFonts w:ascii="Aptos" w:hAnsi="Aptos"/>
                <w:b/>
                <w:color w:val="0B2748"/>
                <w:sz w:val="19"/>
              </w:rPr>
              <w:t>Scenario</w:t>
              <w:br/>
              <w:t>A smart-city platform needs low-latency decision-making near sensors while still using the cloud for analytics. Decide what runs at edge, fog and cloud.</w:t>
            </w:r>
          </w:p>
        </w:tc>
      </w:tr>
    </w:tbl>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033"/>
        <w:gridCol w:w="2033"/>
        <w:gridCol w:w="2033"/>
        <w:gridCol w:w="2033"/>
        <w:gridCol w:w="2033"/>
      </w:tblGrid>
      <w:tr>
        <w:tc>
          <w:tcPr>
            <w:tcW w:type="dxa" w:w="1872"/>
            <w:vAlign w:val="center"/>
            <w:shd w:fill="0B2748"/>
            <w:tcMar>
              <w:top w:w="90" w:type="dxa"/>
              <w:bottom w:w="90" w:type="dxa"/>
              <w:start w:w="120" w:type="dxa"/>
              <w:end w:w="120" w:type="dxa"/>
            </w:tcMar>
          </w:tcPr>
          <w:p>
            <w:pPr>
              <w:jc w:val="left"/>
            </w:pPr>
            <w:r/>
            <w:r>
              <w:rPr>
                <w:rFonts w:ascii="Aptos" w:hAnsi="Aptos"/>
                <w:b/>
                <w:color w:val="FFFFFF"/>
                <w:sz w:val="16"/>
              </w:rPr>
              <w:t>Task</w:t>
            </w:r>
          </w:p>
        </w:tc>
        <w:tc>
          <w:tcPr>
            <w:tcW w:type="dxa" w:w="1728"/>
            <w:vAlign w:val="center"/>
            <w:shd w:fill="0B2748"/>
            <w:tcMar>
              <w:top w:w="90" w:type="dxa"/>
              <w:bottom w:w="90" w:type="dxa"/>
              <w:start w:w="120" w:type="dxa"/>
              <w:end w:w="120" w:type="dxa"/>
            </w:tcMar>
          </w:tcPr>
          <w:p>
            <w:pPr>
              <w:jc w:val="left"/>
            </w:pPr>
            <w:r/>
            <w:r>
              <w:rPr>
                <w:rFonts w:ascii="Aptos" w:hAnsi="Aptos"/>
                <w:b/>
                <w:color w:val="FFFFFF"/>
                <w:sz w:val="16"/>
              </w:rPr>
              <w:t>Layer</w:t>
            </w:r>
          </w:p>
        </w:tc>
        <w:tc>
          <w:tcPr>
            <w:tcW w:type="dxa" w:w="1800"/>
            <w:vAlign w:val="center"/>
            <w:shd w:fill="0B2748"/>
            <w:tcMar>
              <w:top w:w="90" w:type="dxa"/>
              <w:bottom w:w="90" w:type="dxa"/>
              <w:start w:w="120" w:type="dxa"/>
              <w:end w:w="120" w:type="dxa"/>
            </w:tcMar>
          </w:tcPr>
          <w:p>
            <w:pPr>
              <w:jc w:val="left"/>
            </w:pPr>
            <w:r/>
            <w:r>
              <w:rPr>
                <w:rFonts w:ascii="Aptos" w:hAnsi="Aptos"/>
                <w:b/>
                <w:color w:val="FFFFFF"/>
                <w:sz w:val="16"/>
              </w:rPr>
              <w:t>Latency Need</w:t>
            </w:r>
          </w:p>
        </w:tc>
        <w:tc>
          <w:tcPr>
            <w:tcW w:type="dxa" w:w="2088"/>
            <w:vAlign w:val="center"/>
            <w:shd w:fill="0B2748"/>
            <w:tcMar>
              <w:top w:w="90" w:type="dxa"/>
              <w:bottom w:w="90" w:type="dxa"/>
              <w:start w:w="120" w:type="dxa"/>
              <w:end w:w="120" w:type="dxa"/>
            </w:tcMar>
          </w:tcPr>
          <w:p>
            <w:pPr>
              <w:jc w:val="left"/>
            </w:pPr>
            <w:r/>
            <w:r>
              <w:rPr>
                <w:rFonts w:ascii="Aptos" w:hAnsi="Aptos"/>
                <w:b/>
                <w:color w:val="FFFFFF"/>
                <w:sz w:val="16"/>
              </w:rPr>
              <w:t>Data Volume</w:t>
            </w:r>
          </w:p>
        </w:tc>
        <w:tc>
          <w:tcPr>
            <w:tcW w:type="dxa" w:w="2088"/>
            <w:vAlign w:val="center"/>
            <w:shd w:fill="0B2748"/>
            <w:tcMar>
              <w:top w:w="90" w:type="dxa"/>
              <w:bottom w:w="90" w:type="dxa"/>
              <w:start w:w="120" w:type="dxa"/>
              <w:end w:w="120" w:type="dxa"/>
            </w:tcMar>
          </w:tcPr>
          <w:p>
            <w:pPr>
              <w:jc w:val="left"/>
            </w:pPr>
            <w:r/>
            <w:r>
              <w:rPr>
                <w:rFonts w:ascii="Aptos" w:hAnsi="Aptos"/>
                <w:b/>
                <w:color w:val="FFFFFF"/>
                <w:sz w:val="16"/>
              </w:rPr>
              <w:t>Reason</w:t>
            </w:r>
          </w:p>
        </w:tc>
      </w:tr>
      <w:tr>
        <w:tc>
          <w:tcPr>
            <w:tcW w:type="dxa" w:w="1872"/>
            <w:vAlign w:val="center"/>
            <w:tcMar>
              <w:top w:w="90" w:type="dxa"/>
              <w:bottom w:w="90" w:type="dxa"/>
              <w:start w:w="120" w:type="dxa"/>
              <w:end w:w="120" w:type="dxa"/>
            </w:tcMar>
          </w:tcPr>
          <w:p>
            <w:pPr>
              <w:jc w:val="left"/>
            </w:pPr>
            <w:r/>
            <w:r>
              <w:rPr>
                <w:rFonts w:ascii="Aptos" w:hAnsi="Aptos"/>
                <w:b w:val="0"/>
                <w:color w:val="0B2748"/>
                <w:sz w:val="16"/>
              </w:rPr>
            </w:r>
          </w:p>
        </w:tc>
        <w:tc>
          <w:tcPr>
            <w:tcW w:type="dxa" w:w="1728"/>
            <w:vAlign w:val="center"/>
            <w:tcMar>
              <w:top w:w="90" w:type="dxa"/>
              <w:bottom w:w="90" w:type="dxa"/>
              <w:start w:w="120" w:type="dxa"/>
              <w:end w:w="120" w:type="dxa"/>
            </w:tcMar>
          </w:tcPr>
          <w:p>
            <w:pPr>
              <w:jc w:val="left"/>
            </w:pPr>
            <w:r/>
            <w:r>
              <w:rPr>
                <w:rFonts w:ascii="Aptos" w:hAnsi="Aptos"/>
                <w:b w:val="0"/>
                <w:color w:val="0B2748"/>
                <w:sz w:val="16"/>
              </w:rPr>
            </w:r>
          </w:p>
        </w:tc>
        <w:tc>
          <w:tcPr>
            <w:tcW w:type="dxa" w:w="1800"/>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r>
      <w:tr>
        <w:tc>
          <w:tcPr>
            <w:tcW w:type="dxa" w:w="1872"/>
            <w:vAlign w:val="center"/>
            <w:tcMar>
              <w:top w:w="90" w:type="dxa"/>
              <w:bottom w:w="90" w:type="dxa"/>
              <w:start w:w="120" w:type="dxa"/>
              <w:end w:w="120" w:type="dxa"/>
            </w:tcMar>
          </w:tcPr>
          <w:p>
            <w:pPr>
              <w:jc w:val="left"/>
            </w:pPr>
            <w:r/>
            <w:r>
              <w:rPr>
                <w:rFonts w:ascii="Aptos" w:hAnsi="Aptos"/>
                <w:b w:val="0"/>
                <w:color w:val="0B2748"/>
                <w:sz w:val="16"/>
              </w:rPr>
            </w:r>
          </w:p>
        </w:tc>
        <w:tc>
          <w:tcPr>
            <w:tcW w:type="dxa" w:w="1728"/>
            <w:vAlign w:val="center"/>
            <w:tcMar>
              <w:top w:w="90" w:type="dxa"/>
              <w:bottom w:w="90" w:type="dxa"/>
              <w:start w:w="120" w:type="dxa"/>
              <w:end w:w="120" w:type="dxa"/>
            </w:tcMar>
          </w:tcPr>
          <w:p>
            <w:pPr>
              <w:jc w:val="left"/>
            </w:pPr>
            <w:r/>
            <w:r>
              <w:rPr>
                <w:rFonts w:ascii="Aptos" w:hAnsi="Aptos"/>
                <w:b w:val="0"/>
                <w:color w:val="0B2748"/>
                <w:sz w:val="16"/>
              </w:rPr>
            </w:r>
          </w:p>
        </w:tc>
        <w:tc>
          <w:tcPr>
            <w:tcW w:type="dxa" w:w="1800"/>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r>
      <w:tr>
        <w:tc>
          <w:tcPr>
            <w:tcW w:type="dxa" w:w="1872"/>
            <w:vAlign w:val="center"/>
            <w:tcMar>
              <w:top w:w="90" w:type="dxa"/>
              <w:bottom w:w="90" w:type="dxa"/>
              <w:start w:w="120" w:type="dxa"/>
              <w:end w:w="120" w:type="dxa"/>
            </w:tcMar>
          </w:tcPr>
          <w:p>
            <w:pPr>
              <w:jc w:val="left"/>
            </w:pPr>
            <w:r/>
            <w:r>
              <w:rPr>
                <w:rFonts w:ascii="Aptos" w:hAnsi="Aptos"/>
                <w:b w:val="0"/>
                <w:color w:val="0B2748"/>
                <w:sz w:val="16"/>
              </w:rPr>
            </w:r>
          </w:p>
        </w:tc>
        <w:tc>
          <w:tcPr>
            <w:tcW w:type="dxa" w:w="1728"/>
            <w:vAlign w:val="center"/>
            <w:tcMar>
              <w:top w:w="90" w:type="dxa"/>
              <w:bottom w:w="90" w:type="dxa"/>
              <w:start w:w="120" w:type="dxa"/>
              <w:end w:w="120" w:type="dxa"/>
            </w:tcMar>
          </w:tcPr>
          <w:p>
            <w:pPr>
              <w:jc w:val="left"/>
            </w:pPr>
            <w:r/>
            <w:r>
              <w:rPr>
                <w:rFonts w:ascii="Aptos" w:hAnsi="Aptos"/>
                <w:b w:val="0"/>
                <w:color w:val="0B2748"/>
                <w:sz w:val="16"/>
              </w:rPr>
            </w:r>
          </w:p>
        </w:tc>
        <w:tc>
          <w:tcPr>
            <w:tcW w:type="dxa" w:w="1800"/>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r>
      <w:tr>
        <w:tc>
          <w:tcPr>
            <w:tcW w:type="dxa" w:w="1872"/>
            <w:vAlign w:val="center"/>
            <w:tcMar>
              <w:top w:w="90" w:type="dxa"/>
              <w:bottom w:w="90" w:type="dxa"/>
              <w:start w:w="120" w:type="dxa"/>
              <w:end w:w="120" w:type="dxa"/>
            </w:tcMar>
          </w:tcPr>
          <w:p>
            <w:pPr>
              <w:jc w:val="left"/>
            </w:pPr>
            <w:r/>
            <w:r>
              <w:rPr>
                <w:rFonts w:ascii="Aptos" w:hAnsi="Aptos"/>
                <w:b w:val="0"/>
                <w:color w:val="0B2748"/>
                <w:sz w:val="16"/>
              </w:rPr>
            </w:r>
          </w:p>
        </w:tc>
        <w:tc>
          <w:tcPr>
            <w:tcW w:type="dxa" w:w="1728"/>
            <w:vAlign w:val="center"/>
            <w:tcMar>
              <w:top w:w="90" w:type="dxa"/>
              <w:bottom w:w="90" w:type="dxa"/>
              <w:start w:w="120" w:type="dxa"/>
              <w:end w:w="120" w:type="dxa"/>
            </w:tcMar>
          </w:tcPr>
          <w:p>
            <w:pPr>
              <w:jc w:val="left"/>
            </w:pPr>
            <w:r/>
            <w:r>
              <w:rPr>
                <w:rFonts w:ascii="Aptos" w:hAnsi="Aptos"/>
                <w:b w:val="0"/>
                <w:color w:val="0B2748"/>
                <w:sz w:val="16"/>
              </w:rPr>
            </w:r>
          </w:p>
        </w:tc>
        <w:tc>
          <w:tcPr>
            <w:tcW w:type="dxa" w:w="1800"/>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c>
          <w:tcPr>
            <w:tcW w:type="dxa" w:w="2088"/>
            <w:vAlign w:val="center"/>
            <w:tcMar>
              <w:top w:w="90" w:type="dxa"/>
              <w:bottom w:w="90" w:type="dxa"/>
              <w:start w:w="120" w:type="dxa"/>
              <w:end w:w="120" w:type="dxa"/>
            </w:tcMar>
          </w:tcPr>
          <w:p>
            <w:pPr>
              <w:jc w:val="left"/>
            </w:pPr>
            <w:r/>
            <w:r>
              <w:rPr>
                <w:rFonts w:ascii="Aptos" w:hAnsi="Aptos"/>
                <w:b w:val="0"/>
                <w:color w:val="0B2748"/>
                <w:sz w:val="16"/>
              </w:rPr>
            </w:r>
          </w:p>
        </w:tc>
      </w:tr>
    </w:tbl>
    <w:p>
      <w:pPr>
        <w:pStyle w:val="Heading3"/>
      </w:pPr>
      <w:r>
        <w:t>A. Edge/Fog/Cloud Architecture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3"/>
      </w:pPr>
      <w:r>
        <w:t>B. Capstone Extension or Direct Cloud Access Justification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r>
          </w:p>
        </w:tc>
      </w:tr>
    </w:tbl>
    <w:p>
      <w:pPr>
        <w:pStyle w:val="Heading1"/>
      </w:pPr>
      <w:r>
        <w:t>Final Capstone Cloud Access Architecture</w:t>
      </w:r>
    </w:p>
    <w:p>
      <w:pPr>
        <w:ind w:left="216"/>
      </w:pPr>
      <w:r>
        <w:rPr>
          <w:color w:val="1565C0"/>
          <w:sz w:val="22"/>
        </w:rPr>
        <w:t xml:space="preserve">☐ </w:t>
      </w:r>
      <w:r>
        <w:rPr>
          <w:sz w:val="20"/>
        </w:rPr>
        <w:t>Show Browser/Mobile Client.</w:t>
      </w:r>
    </w:p>
    <w:p>
      <w:pPr>
        <w:ind w:left="216"/>
      </w:pPr>
      <w:r>
        <w:rPr>
          <w:color w:val="1565C0"/>
          <w:sz w:val="22"/>
        </w:rPr>
        <w:t xml:space="preserve">☐ </w:t>
      </w:r>
      <w:r>
        <w:rPr>
          <w:sz w:val="20"/>
        </w:rPr>
        <w:t>Show hosted frontend or app access path.</w:t>
      </w:r>
    </w:p>
    <w:p>
      <w:pPr>
        <w:ind w:left="216"/>
      </w:pPr>
      <w:r>
        <w:rPr>
          <w:color w:val="1565C0"/>
          <w:sz w:val="22"/>
        </w:rPr>
        <w:t xml:space="preserve">☐ </w:t>
      </w:r>
      <w:r>
        <w:rPr>
          <w:sz w:val="20"/>
        </w:rPr>
        <w:t>Show REST API endpoint and authentication check.</w:t>
      </w:r>
    </w:p>
    <w:p>
      <w:pPr>
        <w:ind w:left="216"/>
      </w:pPr>
      <w:r>
        <w:rPr>
          <w:color w:val="1565C0"/>
          <w:sz w:val="22"/>
        </w:rPr>
        <w:t xml:space="preserve">☐ </w:t>
      </w:r>
      <w:r>
        <w:rPr>
          <w:sz w:val="20"/>
        </w:rPr>
        <w:t>Show backend/serverless logic.</w:t>
      </w:r>
    </w:p>
    <w:p>
      <w:pPr>
        <w:ind w:left="216"/>
      </w:pPr>
      <w:r>
        <w:rPr>
          <w:color w:val="1565C0"/>
          <w:sz w:val="22"/>
        </w:rPr>
        <w:t xml:space="preserve">☐ </w:t>
      </w:r>
      <w:r>
        <w:rPr>
          <w:sz w:val="20"/>
        </w:rPr>
        <w:t>Show database, object/blob storage, logs and monitoring.</w:t>
      </w:r>
    </w:p>
    <w:p>
      <w:pPr>
        <w:ind w:left="216"/>
      </w:pPr>
      <w:r>
        <w:rPr>
          <w:color w:val="1565C0"/>
          <w:sz w:val="22"/>
        </w:rPr>
        <w:t xml:space="preserve">☐ </w:t>
      </w:r>
      <w:r>
        <w:rPr>
          <w:sz w:val="20"/>
        </w:rPr>
        <w:t>Label the arrows: request, response, upload, event, notification or monitoring signal.</w:t>
      </w:r>
    </w:p>
    <w:p>
      <w:pPr>
        <w:pStyle w:val="Heading3"/>
      </w:pPr>
      <w:r>
        <w:t>Final Diagram and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
              <w:rPr>
                <w:rFonts w:ascii="Aptos" w:hAnsi="Aptos"/>
                <w:b w:val="0"/>
                <w:color w:val="0B2748"/>
                <w:sz w:val="19"/>
              </w:rPr>
              <w:t>Type response / paste diagram / add evidence here.</w:t>
              <w:br/>
              <w:br/>
              <w:br/>
              <w:br/>
              <w:br/>
              <w:br/>
            </w:r>
          </w:p>
        </w:tc>
      </w:tr>
    </w:tbl>
    <w:p>
      <w:pPr>
        <w:pStyle w:val="Heading1"/>
      </w:pPr>
      <w:r>
        <w:t>Submission Checklist</w:t>
      </w:r>
    </w:p>
    <w:p>
      <w:pPr>
        <w:ind w:left="216"/>
      </w:pPr>
      <w:r>
        <w:rPr>
          <w:color w:val="1565C0"/>
          <w:sz w:val="22"/>
        </w:rPr>
        <w:t xml:space="preserve">☐ </w:t>
      </w:r>
      <w:r>
        <w:rPr>
          <w:sz w:val="20"/>
        </w:rPr>
        <w:t>Template completed in DOCX format.</w:t>
      </w:r>
    </w:p>
    <w:p>
      <w:pPr>
        <w:ind w:left="216"/>
      </w:pPr>
      <w:r>
        <w:rPr>
          <w:color w:val="1565C0"/>
          <w:sz w:val="22"/>
        </w:rPr>
        <w:t xml:space="preserve">☐ </w:t>
      </w:r>
      <w:r>
        <w:rPr>
          <w:sz w:val="20"/>
        </w:rPr>
        <w:t>Diagrams pasted clearly in the document.</w:t>
      </w:r>
    </w:p>
    <w:p>
      <w:pPr>
        <w:ind w:left="216"/>
      </w:pPr>
      <w:r>
        <w:rPr>
          <w:color w:val="1565C0"/>
          <w:sz w:val="22"/>
        </w:rPr>
        <w:t xml:space="preserve">☐ </w:t>
      </w:r>
      <w:r>
        <w:rPr>
          <w:sz w:val="20"/>
        </w:rPr>
        <w:t>GitHub repository contains DOCX/PDF, diagrams and README.</w:t>
      </w:r>
    </w:p>
    <w:p>
      <w:pPr>
        <w:ind w:left="216"/>
      </w:pPr>
      <w:r>
        <w:rPr>
          <w:color w:val="1565C0"/>
          <w:sz w:val="22"/>
        </w:rPr>
        <w:t xml:space="preserve">☐ </w:t>
      </w:r>
      <w:r>
        <w:rPr>
          <w:sz w:val="20"/>
        </w:rPr>
        <w:t>Google Classroom submission contains GitHub link.</w:t>
      </w:r>
    </w:p>
    <w:p>
      <w:pPr>
        <w:ind w:left="216"/>
      </w:pPr>
      <w:r>
        <w:rPr>
          <w:color w:val="1565C0"/>
          <w:sz w:val="22"/>
        </w:rPr>
        <w:t xml:space="preserve">☐ </w:t>
      </w:r>
      <w:r>
        <w:rPr>
          <w:sz w:val="20"/>
        </w:rPr>
        <w:t>Sensitive credentials are not visible anywhere.</w:t>
      </w:r>
    </w:p>
    <w:p>
      <w:pPr>
        <w:pStyle w:val="Heading1"/>
      </w:pPr>
      <w:r>
        <w:t>Student Assurance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jc w:val="left"/>
            </w:pPr>
            <w:r/>
            <w:r>
              <w:rPr>
                <w:rFonts w:ascii="Aptos" w:hAnsi="Aptos"/>
                <w:b/>
                <w:color w:val="0B2748"/>
                <w:sz w:val="19"/>
              </w:rPr>
              <w:t>Declaration</w:t>
              <w:br/>
              <w:t>I confirm that this case-study answer, cloud access design, diagrams and capstone extensions were prepared individually by me for the stated capstone title.</w:t>
              <w:br/>
              <w:br/>
              <w:t>Student Signature: ____________________        Date: ____________________</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74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2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AT2 Capstone Cloud Access and Service Integration Case Study Student Template</dc:title>
  <dc:subject>CSA15 Cloud Computing and Big Data Analytics</dc:subject>
  <dc:creator>Dr C. Rajesh Babu</dc:creator>
  <cp:keywords>CSA15, CO3 AT2, Cloud Access, Case Study, Web APIs, Storage, Serverless, Edge, Fog, SSETSCS415, Dr C. Rajesh Babu</cp:keywords>
  <dc:description>Owner: Dr C. Rajesh Babu; Employee ID: SSETSCS415</dc:description>
  <cp:lastModifiedBy>Dr C. Rajesh Babu</cp:lastModifiedBy>
  <cp:revision>1</cp:revision>
  <dcterms:created xsi:type="dcterms:W3CDTF">2013-12-23T23:15:00Z</dcterms:created>
  <dcterms:modified xsi:type="dcterms:W3CDTF">2013-12-23T23:15:00Z</dcterms:modified>
  <cp:category/>
</cp:coreProperties>
</file>