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1B60" w14:textId="77777777" w:rsidR="000620E2" w:rsidRPr="002C17DB" w:rsidRDefault="000620E2" w:rsidP="000620E2">
      <w:pPr>
        <w:pStyle w:val="Heading1"/>
        <w:spacing w:before="0" w:after="0"/>
        <w:rPr>
          <w:b/>
          <w:bCs/>
          <w:lang w:val="en-US"/>
        </w:rPr>
      </w:pPr>
      <w:r w:rsidRPr="002C17DB">
        <w:rPr>
          <w:b/>
          <w:bCs/>
          <w:lang w:val="en-US"/>
        </w:rPr>
        <w:t>Session – 3</w:t>
      </w:r>
      <w:r>
        <w:rPr>
          <w:b/>
          <w:bCs/>
          <w:lang w:val="en-US"/>
        </w:rPr>
        <w:t>(Introduction)</w:t>
      </w:r>
      <w:r w:rsidRPr="002C17DB">
        <w:rPr>
          <w:b/>
          <w:bCs/>
          <w:lang w:val="en-US"/>
        </w:rPr>
        <w:t>:</w:t>
      </w:r>
    </w:p>
    <w:p w14:paraId="19AA10D0" w14:textId="77777777" w:rsidR="000620E2" w:rsidRPr="0094198A" w:rsidRDefault="000620E2" w:rsidP="000620E2">
      <w:pPr>
        <w:pStyle w:val="Heading2"/>
        <w:spacing w:before="0" w:after="0"/>
        <w:rPr>
          <w:b/>
          <w:bCs/>
          <w:color w:val="A02B93" w:themeColor="accent5"/>
          <w:lang w:val="en-US"/>
        </w:rPr>
      </w:pPr>
      <w:r w:rsidRPr="0094198A">
        <w:rPr>
          <w:b/>
          <w:bCs/>
          <w:color w:val="A02B93" w:themeColor="accent5"/>
          <w:lang w:val="en-US"/>
        </w:rPr>
        <w:t>What is cloud computing...?</w:t>
      </w:r>
    </w:p>
    <w:p w14:paraId="2C53B45C" w14:textId="77777777" w:rsidR="000620E2" w:rsidRPr="002C17DB" w:rsidRDefault="000620E2" w:rsidP="000620E2">
      <w:pPr>
        <w:rPr>
          <w:lang w:val="en-US"/>
        </w:rPr>
      </w:pPr>
      <w:r w:rsidRPr="002C17DB">
        <w:rPr>
          <w:lang w:val="en-US"/>
        </w:rPr>
        <w:t>In Traditional IT, companies used to maintain their own storage and some other services. But as business grows, companies need more effects to maintain that setup.</w:t>
      </w:r>
    </w:p>
    <w:p w14:paraId="223AFB20" w14:textId="77777777" w:rsidR="000620E2" w:rsidRDefault="000620E2" w:rsidP="000620E2">
      <w:pPr>
        <w:rPr>
          <w:lang w:val="en-US"/>
        </w:rPr>
      </w:pPr>
      <w:r w:rsidRPr="002C17DB">
        <w:rPr>
          <w:lang w:val="en-US"/>
        </w:rPr>
        <w:t xml:space="preserve">To solve this, some companies were established to provide many different services like storage, database etc. </w:t>
      </w:r>
    </w:p>
    <w:p w14:paraId="4BC0BBF6" w14:textId="77777777" w:rsidR="000620E2" w:rsidRDefault="000620E2" w:rsidP="000620E2">
      <w:r w:rsidRPr="00AB0D32">
        <w:rPr>
          <w:b/>
          <w:bCs/>
        </w:rPr>
        <w:t>Cloud computing</w:t>
      </w:r>
      <w:r w:rsidRPr="00AB0D32">
        <w:t xml:space="preserve"> is a technology model that allows you to access computing resources—like servers, storage, databases, networking, software, and analytics—over the </w:t>
      </w:r>
      <w:r w:rsidRPr="001C38E1">
        <w:rPr>
          <w:b/>
          <w:bCs/>
        </w:rPr>
        <w:t>internet</w:t>
      </w:r>
      <w:r w:rsidRPr="00AB0D32">
        <w:t xml:space="preserve"> (“the cloud”) instead of owning, operating, or maintaining physical hardware and software yourself.</w:t>
      </w:r>
    </w:p>
    <w:p w14:paraId="3BF7B531" w14:textId="77777777" w:rsidR="000620E2" w:rsidRPr="002C17DB" w:rsidRDefault="000620E2" w:rsidP="000620E2">
      <w:pPr>
        <w:rPr>
          <w:lang w:val="en-US"/>
        </w:rPr>
      </w:pPr>
      <w:r w:rsidRPr="002C17DB">
        <w:rPr>
          <w:lang w:val="en-US"/>
        </w:rPr>
        <w:t xml:space="preserve">Cloud computing is typically categorized by </w:t>
      </w:r>
      <w:r w:rsidRPr="002C17DB">
        <w:rPr>
          <w:b/>
          <w:bCs/>
          <w:lang w:val="en-US"/>
        </w:rPr>
        <w:t>deployment models</w:t>
      </w:r>
      <w:r w:rsidRPr="002C17DB">
        <w:rPr>
          <w:lang w:val="en-US"/>
        </w:rPr>
        <w:t xml:space="preserve"> and </w:t>
      </w:r>
      <w:r w:rsidRPr="002C17DB">
        <w:rPr>
          <w:b/>
          <w:bCs/>
          <w:lang w:val="en-US"/>
        </w:rPr>
        <w:t>service models</w:t>
      </w:r>
      <w:r w:rsidRPr="002C17DB">
        <w:rPr>
          <w:lang w:val="en-US"/>
        </w:rPr>
        <w:t>. Let’s cover both for a comprehensive view.</w:t>
      </w:r>
    </w:p>
    <w:p w14:paraId="28EEF710" w14:textId="77777777" w:rsidR="000620E2" w:rsidRPr="002C17DB" w:rsidRDefault="000620E2" w:rsidP="000620E2">
      <w:pPr>
        <w:pStyle w:val="Heading2"/>
        <w:spacing w:before="0" w:after="0"/>
        <w:rPr>
          <w:b/>
          <w:bCs/>
          <w:color w:val="A02B93" w:themeColor="accent5"/>
          <w:lang w:val="en-US"/>
        </w:rPr>
      </w:pPr>
      <w:r>
        <w:rPr>
          <w:b/>
          <w:bCs/>
          <w:color w:val="A02B93" w:themeColor="accent5"/>
          <w:lang w:val="en-US"/>
        </w:rPr>
        <w:t>D</w:t>
      </w:r>
      <w:r w:rsidRPr="00CC03D6">
        <w:rPr>
          <w:b/>
          <w:bCs/>
          <w:color w:val="A02B93" w:themeColor="accent5"/>
          <w:lang w:val="en-US"/>
        </w:rPr>
        <w:t>eployment models</w:t>
      </w:r>
      <w:r w:rsidRPr="002C17DB">
        <w:rPr>
          <w:b/>
          <w:bCs/>
          <w:color w:val="A02B93" w:themeColor="accent5"/>
          <w:lang w:val="en-US"/>
        </w:rPr>
        <w:t>:</w:t>
      </w:r>
    </w:p>
    <w:p w14:paraId="7288E79E" w14:textId="77777777" w:rsidR="000620E2" w:rsidRPr="0094198A" w:rsidRDefault="000620E2" w:rsidP="000620E2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94198A">
        <w:rPr>
          <w:b/>
          <w:bCs/>
          <w:color w:val="C00000"/>
          <w:sz w:val="28"/>
          <w:szCs w:val="28"/>
          <w:lang w:val="en-US"/>
        </w:rPr>
        <w:t>Public Cloud:</w:t>
      </w:r>
    </w:p>
    <w:p w14:paraId="092A8B31" w14:textId="77777777" w:rsidR="000620E2" w:rsidRDefault="000620E2" w:rsidP="000620E2">
      <w:pPr>
        <w:pStyle w:val="ListParagraph"/>
        <w:numPr>
          <w:ilvl w:val="0"/>
          <w:numId w:val="2"/>
        </w:numPr>
        <w:rPr>
          <w:lang w:val="en-US"/>
        </w:rPr>
      </w:pPr>
      <w:r w:rsidRPr="0094198A">
        <w:rPr>
          <w:b/>
          <w:bCs/>
          <w:lang w:val="en-US"/>
        </w:rPr>
        <w:t>Definition</w:t>
      </w:r>
      <w:r w:rsidRPr="0094198A">
        <w:rPr>
          <w:lang w:val="en-US"/>
        </w:rPr>
        <w:t>: Services offered over the public internet by third-party providers (e.g., AWS, Microsoft Azure, Google Cloud).</w:t>
      </w:r>
    </w:p>
    <w:p w14:paraId="402A94C4" w14:textId="77777777" w:rsidR="000620E2" w:rsidRPr="0094198A" w:rsidRDefault="000620E2" w:rsidP="000620E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4198A">
        <w:rPr>
          <w:b/>
          <w:bCs/>
          <w:lang w:val="en-US"/>
        </w:rPr>
        <w:t>Features:</w:t>
      </w:r>
    </w:p>
    <w:p w14:paraId="3C9A055C" w14:textId="77777777" w:rsidR="000620E2" w:rsidRDefault="000620E2" w:rsidP="000620E2">
      <w:pPr>
        <w:pStyle w:val="ListParagraph"/>
        <w:numPr>
          <w:ilvl w:val="1"/>
          <w:numId w:val="2"/>
        </w:numPr>
        <w:rPr>
          <w:lang w:val="en-US"/>
        </w:rPr>
      </w:pPr>
      <w:r w:rsidRPr="0094198A">
        <w:rPr>
          <w:lang w:val="en-US"/>
        </w:rPr>
        <w:t>Shared computing resources</w:t>
      </w:r>
    </w:p>
    <w:p w14:paraId="7BCC724F" w14:textId="77777777" w:rsidR="000620E2" w:rsidRDefault="000620E2" w:rsidP="000620E2">
      <w:pPr>
        <w:pStyle w:val="ListParagraph"/>
        <w:numPr>
          <w:ilvl w:val="1"/>
          <w:numId w:val="2"/>
        </w:numPr>
        <w:rPr>
          <w:lang w:val="en-US"/>
        </w:rPr>
      </w:pPr>
      <w:r w:rsidRPr="0094198A">
        <w:rPr>
          <w:lang w:val="en-US"/>
        </w:rPr>
        <w:t>Pay-as-you-go pricing</w:t>
      </w:r>
    </w:p>
    <w:p w14:paraId="6D4A435F" w14:textId="77777777" w:rsidR="000620E2" w:rsidRDefault="000620E2" w:rsidP="000620E2">
      <w:pPr>
        <w:pStyle w:val="ListParagraph"/>
        <w:numPr>
          <w:ilvl w:val="1"/>
          <w:numId w:val="2"/>
        </w:numPr>
        <w:rPr>
          <w:lang w:val="en-US"/>
        </w:rPr>
      </w:pPr>
      <w:r w:rsidRPr="0094198A">
        <w:rPr>
          <w:lang w:val="en-US"/>
        </w:rPr>
        <w:t>High scalability and geographic reach</w:t>
      </w:r>
    </w:p>
    <w:p w14:paraId="55078B52" w14:textId="77777777" w:rsidR="000620E2" w:rsidRDefault="000620E2" w:rsidP="000620E2">
      <w:pPr>
        <w:pStyle w:val="ListParagraph"/>
        <w:numPr>
          <w:ilvl w:val="0"/>
          <w:numId w:val="2"/>
        </w:numPr>
        <w:rPr>
          <w:lang w:val="en-US"/>
        </w:rPr>
      </w:pPr>
      <w:r w:rsidRPr="0094198A">
        <w:rPr>
          <w:b/>
          <w:bCs/>
          <w:lang w:val="en-US"/>
        </w:rPr>
        <w:t>Use Case</w:t>
      </w:r>
      <w:r>
        <w:rPr>
          <w:b/>
          <w:bCs/>
          <w:lang w:val="en-US"/>
        </w:rPr>
        <w:t>:</w:t>
      </w:r>
      <w:r w:rsidRPr="0094198A">
        <w:rPr>
          <w:lang w:val="en-US"/>
        </w:rPr>
        <w:t xml:space="preserve"> Hosting websites, web apps, or scalable backend services.</w:t>
      </w:r>
    </w:p>
    <w:p w14:paraId="1D78B3B7" w14:textId="77777777" w:rsidR="000620E2" w:rsidRPr="0094198A" w:rsidRDefault="000620E2" w:rsidP="000620E2">
      <w:pPr>
        <w:pStyle w:val="ListParagraph"/>
        <w:rPr>
          <w:lang w:val="en-US"/>
        </w:rPr>
      </w:pPr>
    </w:p>
    <w:p w14:paraId="3A932EAD" w14:textId="77777777" w:rsidR="000620E2" w:rsidRPr="002C17DB" w:rsidRDefault="000620E2" w:rsidP="000620E2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2C17DB">
        <w:rPr>
          <w:b/>
          <w:bCs/>
          <w:color w:val="C00000"/>
          <w:sz w:val="28"/>
          <w:szCs w:val="28"/>
          <w:lang w:val="en-US"/>
        </w:rPr>
        <w:t>Private Cloud:</w:t>
      </w:r>
    </w:p>
    <w:p w14:paraId="3B72695B" w14:textId="77777777" w:rsidR="000620E2" w:rsidRDefault="000620E2" w:rsidP="000620E2">
      <w:pPr>
        <w:pStyle w:val="ListParagraph"/>
        <w:numPr>
          <w:ilvl w:val="0"/>
          <w:numId w:val="3"/>
        </w:numPr>
        <w:rPr>
          <w:lang w:val="en-US"/>
        </w:rPr>
      </w:pPr>
      <w:r w:rsidRPr="00CE4959">
        <w:rPr>
          <w:b/>
          <w:bCs/>
          <w:lang w:val="en-US"/>
        </w:rPr>
        <w:t>Definition</w:t>
      </w:r>
      <w:r w:rsidRPr="00CE4959">
        <w:rPr>
          <w:lang w:val="en-US"/>
        </w:rPr>
        <w:t>: A cloud environment dedicated to a single organization, hosted either on-premises or by a third-party provider, offering greater control over infrastructure and data.</w:t>
      </w:r>
    </w:p>
    <w:p w14:paraId="2F409EFA" w14:textId="77777777" w:rsidR="000620E2" w:rsidRPr="00CE4959" w:rsidRDefault="000620E2" w:rsidP="000620E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CE4959">
        <w:rPr>
          <w:b/>
          <w:bCs/>
          <w:lang w:val="en-US"/>
        </w:rPr>
        <w:t>Features:</w:t>
      </w:r>
    </w:p>
    <w:p w14:paraId="5D1FAB45" w14:textId="77777777" w:rsidR="000620E2" w:rsidRDefault="000620E2" w:rsidP="000620E2">
      <w:pPr>
        <w:pStyle w:val="ListParagraph"/>
        <w:numPr>
          <w:ilvl w:val="1"/>
          <w:numId w:val="3"/>
        </w:numPr>
        <w:rPr>
          <w:lang w:val="en-US"/>
        </w:rPr>
      </w:pPr>
      <w:r w:rsidRPr="00CE4959">
        <w:rPr>
          <w:lang w:val="en-US"/>
        </w:rPr>
        <w:t>Exclusive, non-shared resources</w:t>
      </w:r>
    </w:p>
    <w:p w14:paraId="22FA56BA" w14:textId="77777777" w:rsidR="000620E2" w:rsidRDefault="000620E2" w:rsidP="000620E2">
      <w:pPr>
        <w:pStyle w:val="ListParagraph"/>
        <w:numPr>
          <w:ilvl w:val="1"/>
          <w:numId w:val="3"/>
        </w:numPr>
        <w:rPr>
          <w:lang w:val="en-US"/>
        </w:rPr>
      </w:pPr>
      <w:r w:rsidRPr="00CE4959">
        <w:rPr>
          <w:lang w:val="en-US"/>
        </w:rPr>
        <w:t>Enhanced security and privacy controls</w:t>
      </w:r>
    </w:p>
    <w:p w14:paraId="78DDDD2E" w14:textId="77777777" w:rsidR="000620E2" w:rsidRDefault="000620E2" w:rsidP="000620E2">
      <w:pPr>
        <w:pStyle w:val="ListParagraph"/>
        <w:numPr>
          <w:ilvl w:val="1"/>
          <w:numId w:val="3"/>
        </w:numPr>
        <w:rPr>
          <w:lang w:val="en-US"/>
        </w:rPr>
      </w:pPr>
      <w:r w:rsidRPr="00CE4959">
        <w:rPr>
          <w:lang w:val="en-US"/>
        </w:rPr>
        <w:t>Customizable solutions tailored to organizational needs</w:t>
      </w:r>
    </w:p>
    <w:p w14:paraId="727B3614" w14:textId="77777777" w:rsidR="000620E2" w:rsidRDefault="000620E2" w:rsidP="000620E2">
      <w:pPr>
        <w:pStyle w:val="ListParagraph"/>
        <w:numPr>
          <w:ilvl w:val="1"/>
          <w:numId w:val="3"/>
        </w:numPr>
        <w:rPr>
          <w:lang w:val="en-US"/>
        </w:rPr>
      </w:pPr>
      <w:r w:rsidRPr="00CE4959">
        <w:rPr>
          <w:lang w:val="en-US"/>
        </w:rPr>
        <w:t>Compliance-friendly for regulated industries</w:t>
      </w:r>
    </w:p>
    <w:p w14:paraId="7BD68D94" w14:textId="77777777" w:rsidR="000620E2" w:rsidRDefault="000620E2" w:rsidP="000620E2">
      <w:pPr>
        <w:pStyle w:val="ListParagraph"/>
        <w:numPr>
          <w:ilvl w:val="0"/>
          <w:numId w:val="3"/>
        </w:numPr>
        <w:rPr>
          <w:lang w:val="en-US"/>
        </w:rPr>
      </w:pPr>
      <w:r w:rsidRPr="00CE4959">
        <w:rPr>
          <w:b/>
          <w:bCs/>
          <w:lang w:val="en-US"/>
        </w:rPr>
        <w:t>Use Case:</w:t>
      </w:r>
      <w:r>
        <w:rPr>
          <w:lang w:val="en-US"/>
        </w:rPr>
        <w:t xml:space="preserve"> </w:t>
      </w:r>
      <w:r w:rsidRPr="00CE4959">
        <w:rPr>
          <w:lang w:val="en-US"/>
        </w:rPr>
        <w:t>Large enterprises, financial institutions, or government agencies requiring strict data governance and security</w:t>
      </w:r>
    </w:p>
    <w:p w14:paraId="710271C1" w14:textId="77777777" w:rsidR="000620E2" w:rsidRPr="00CE4959" w:rsidRDefault="000620E2" w:rsidP="000620E2">
      <w:pPr>
        <w:pStyle w:val="ListParagraph"/>
        <w:rPr>
          <w:lang w:val="en-US"/>
        </w:rPr>
      </w:pPr>
    </w:p>
    <w:p w14:paraId="05D2F739" w14:textId="77777777" w:rsidR="000620E2" w:rsidRPr="002C17DB" w:rsidRDefault="000620E2" w:rsidP="000620E2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2C17DB">
        <w:rPr>
          <w:b/>
          <w:bCs/>
          <w:color w:val="C00000"/>
          <w:sz w:val="28"/>
          <w:szCs w:val="28"/>
          <w:lang w:val="en-US"/>
        </w:rPr>
        <w:t>Hybrid Cloud:</w:t>
      </w:r>
    </w:p>
    <w:p w14:paraId="0962EDCC" w14:textId="77777777" w:rsidR="000620E2" w:rsidRDefault="000620E2" w:rsidP="000620E2">
      <w:pPr>
        <w:pStyle w:val="ListParagraph"/>
        <w:numPr>
          <w:ilvl w:val="0"/>
          <w:numId w:val="4"/>
        </w:numPr>
        <w:rPr>
          <w:lang w:val="en-US"/>
        </w:rPr>
      </w:pPr>
      <w:r w:rsidRPr="00D02876">
        <w:rPr>
          <w:b/>
          <w:bCs/>
          <w:lang w:val="en-US"/>
        </w:rPr>
        <w:lastRenderedPageBreak/>
        <w:t>Definition</w:t>
      </w:r>
      <w:r w:rsidRPr="00D02876">
        <w:rPr>
          <w:lang w:val="en-US"/>
        </w:rPr>
        <w:t>:</w:t>
      </w:r>
      <w:r>
        <w:rPr>
          <w:lang w:val="en-US"/>
        </w:rPr>
        <w:t xml:space="preserve"> </w:t>
      </w:r>
      <w:r w:rsidRPr="00D02876">
        <w:rPr>
          <w:lang w:val="en-US"/>
        </w:rPr>
        <w:t>A computing environment that combines public and private cloud resources, allowing data and applications to move between them for increased flexibility and optimization.</w:t>
      </w:r>
    </w:p>
    <w:p w14:paraId="33496568" w14:textId="77777777" w:rsidR="000620E2" w:rsidRDefault="000620E2" w:rsidP="000620E2">
      <w:pPr>
        <w:pStyle w:val="ListParagraph"/>
        <w:numPr>
          <w:ilvl w:val="0"/>
          <w:numId w:val="4"/>
        </w:numPr>
        <w:rPr>
          <w:lang w:val="en-US"/>
        </w:rPr>
      </w:pPr>
      <w:r w:rsidRPr="00D02876">
        <w:rPr>
          <w:b/>
          <w:bCs/>
          <w:lang w:val="en-US"/>
        </w:rPr>
        <w:t>Features</w:t>
      </w:r>
      <w:r w:rsidRPr="00D02876">
        <w:rPr>
          <w:lang w:val="en-US"/>
        </w:rPr>
        <w:t>:</w:t>
      </w:r>
    </w:p>
    <w:p w14:paraId="21C40666" w14:textId="77777777" w:rsidR="000620E2" w:rsidRDefault="000620E2" w:rsidP="000620E2">
      <w:pPr>
        <w:pStyle w:val="ListParagraph"/>
        <w:numPr>
          <w:ilvl w:val="1"/>
          <w:numId w:val="4"/>
        </w:numPr>
        <w:rPr>
          <w:lang w:val="en-US"/>
        </w:rPr>
      </w:pPr>
      <w:r w:rsidRPr="00D02876">
        <w:rPr>
          <w:lang w:val="en-US"/>
        </w:rPr>
        <w:t>Mix of on-premises (private) and off-premises (public) infrastructure</w:t>
      </w:r>
    </w:p>
    <w:p w14:paraId="783632B2" w14:textId="77777777" w:rsidR="000620E2" w:rsidRDefault="000620E2" w:rsidP="000620E2">
      <w:pPr>
        <w:pStyle w:val="ListParagraph"/>
        <w:numPr>
          <w:ilvl w:val="1"/>
          <w:numId w:val="4"/>
        </w:numPr>
        <w:rPr>
          <w:lang w:val="en-US"/>
        </w:rPr>
      </w:pPr>
      <w:r w:rsidRPr="00D02876">
        <w:rPr>
          <w:lang w:val="en-US"/>
        </w:rPr>
        <w:t>Seamless integration between environments</w:t>
      </w:r>
    </w:p>
    <w:p w14:paraId="5243C6FB" w14:textId="77777777" w:rsidR="000620E2" w:rsidRDefault="000620E2" w:rsidP="000620E2">
      <w:pPr>
        <w:pStyle w:val="ListParagraph"/>
        <w:numPr>
          <w:ilvl w:val="1"/>
          <w:numId w:val="4"/>
        </w:numPr>
        <w:rPr>
          <w:lang w:val="en-US"/>
        </w:rPr>
      </w:pPr>
      <w:r w:rsidRPr="00D02876">
        <w:rPr>
          <w:lang w:val="en-US"/>
        </w:rPr>
        <w:t>Optimized cost, performance, and security—use public cloud for scalability while keeping sensitive workloads private</w:t>
      </w:r>
    </w:p>
    <w:p w14:paraId="0D356FD1" w14:textId="77777777" w:rsidR="000620E2" w:rsidRDefault="000620E2" w:rsidP="000620E2">
      <w:pPr>
        <w:pStyle w:val="ListParagraph"/>
        <w:numPr>
          <w:ilvl w:val="1"/>
          <w:numId w:val="4"/>
        </w:numPr>
        <w:rPr>
          <w:lang w:val="en-US"/>
        </w:rPr>
      </w:pPr>
      <w:r w:rsidRPr="00D02876">
        <w:rPr>
          <w:lang w:val="en-US"/>
        </w:rPr>
        <w:t>Business continuity and disaster recovery benefits</w:t>
      </w:r>
    </w:p>
    <w:p w14:paraId="560F563A" w14:textId="77777777" w:rsidR="000620E2" w:rsidRDefault="000620E2" w:rsidP="000620E2">
      <w:pPr>
        <w:pStyle w:val="ListParagraph"/>
        <w:numPr>
          <w:ilvl w:val="0"/>
          <w:numId w:val="4"/>
        </w:numPr>
        <w:rPr>
          <w:lang w:val="en-US"/>
        </w:rPr>
      </w:pPr>
      <w:r w:rsidRPr="00D02876">
        <w:rPr>
          <w:b/>
          <w:bCs/>
          <w:lang w:val="en-US"/>
        </w:rPr>
        <w:t>Use Case:</w:t>
      </w:r>
      <w:r>
        <w:rPr>
          <w:lang w:val="en-US"/>
        </w:rPr>
        <w:t xml:space="preserve"> </w:t>
      </w:r>
      <w:r w:rsidRPr="00D02876">
        <w:rPr>
          <w:lang w:val="en-US"/>
        </w:rPr>
        <w:t>A retail company that processes customer payments and stores sensitive information in a private cloud, while using a public cloud to handle seasonal spikes in web traffic or marketing campaigns.</w:t>
      </w:r>
    </w:p>
    <w:p w14:paraId="256BDCD8" w14:textId="77777777" w:rsidR="000620E2" w:rsidRPr="00D02876" w:rsidRDefault="000620E2" w:rsidP="000620E2">
      <w:pPr>
        <w:pStyle w:val="ListParagraph"/>
        <w:ind w:left="771"/>
        <w:rPr>
          <w:lang w:val="en-US"/>
        </w:rPr>
      </w:pPr>
    </w:p>
    <w:p w14:paraId="360401EB" w14:textId="77777777" w:rsidR="000620E2" w:rsidRPr="002C17DB" w:rsidRDefault="000620E2" w:rsidP="000620E2">
      <w:pPr>
        <w:pStyle w:val="ListParagraph"/>
        <w:numPr>
          <w:ilvl w:val="0"/>
          <w:numId w:val="1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2C17DB">
        <w:rPr>
          <w:b/>
          <w:bCs/>
          <w:color w:val="C00000"/>
          <w:sz w:val="28"/>
          <w:szCs w:val="28"/>
          <w:lang w:val="en-US"/>
        </w:rPr>
        <w:t>Multi-Cloud:</w:t>
      </w:r>
    </w:p>
    <w:p w14:paraId="52CA57BB" w14:textId="77777777" w:rsidR="000620E2" w:rsidRDefault="000620E2" w:rsidP="000620E2">
      <w:pPr>
        <w:pStyle w:val="ListParagraph"/>
        <w:numPr>
          <w:ilvl w:val="0"/>
          <w:numId w:val="5"/>
        </w:numPr>
      </w:pPr>
      <w:r w:rsidRPr="00E2260B">
        <w:rPr>
          <w:b/>
          <w:bCs/>
        </w:rPr>
        <w:t>Definition</w:t>
      </w:r>
      <w:r>
        <w:t>: The use of multiple public cloud services from different vendors—without necessarily integrating private infrastructure—often to avoid vendor lock-in and optimize offerings.</w:t>
      </w:r>
    </w:p>
    <w:p w14:paraId="37948616" w14:textId="77777777" w:rsidR="000620E2" w:rsidRDefault="000620E2" w:rsidP="000620E2">
      <w:pPr>
        <w:pStyle w:val="ListParagraph"/>
        <w:numPr>
          <w:ilvl w:val="0"/>
          <w:numId w:val="5"/>
        </w:numPr>
      </w:pPr>
      <w:r w:rsidRPr="00E2260B">
        <w:rPr>
          <w:b/>
          <w:bCs/>
        </w:rPr>
        <w:t>Features</w:t>
      </w:r>
      <w:r>
        <w:t>:</w:t>
      </w:r>
    </w:p>
    <w:p w14:paraId="57E8DC12" w14:textId="77777777" w:rsidR="000620E2" w:rsidRDefault="000620E2" w:rsidP="000620E2">
      <w:pPr>
        <w:pStyle w:val="ListParagraph"/>
        <w:numPr>
          <w:ilvl w:val="1"/>
          <w:numId w:val="5"/>
        </w:numPr>
      </w:pPr>
      <w:r>
        <w:t>Combines services from two or more cloud providers</w:t>
      </w:r>
    </w:p>
    <w:p w14:paraId="1B4F95D4" w14:textId="77777777" w:rsidR="000620E2" w:rsidRDefault="000620E2" w:rsidP="000620E2">
      <w:pPr>
        <w:pStyle w:val="ListParagraph"/>
        <w:numPr>
          <w:ilvl w:val="1"/>
          <w:numId w:val="5"/>
        </w:numPr>
      </w:pPr>
      <w:r>
        <w:t>Reduces dependency on a single vendor</w:t>
      </w:r>
    </w:p>
    <w:p w14:paraId="5733A015" w14:textId="77777777" w:rsidR="000620E2" w:rsidRDefault="000620E2" w:rsidP="000620E2">
      <w:pPr>
        <w:pStyle w:val="ListParagraph"/>
        <w:numPr>
          <w:ilvl w:val="1"/>
          <w:numId w:val="5"/>
        </w:numPr>
      </w:pPr>
      <w:r>
        <w:t>Flexibility to choose best-fit services (e.g., storage from one provider, machine learning from another)</w:t>
      </w:r>
    </w:p>
    <w:p w14:paraId="72913D10" w14:textId="77777777" w:rsidR="000620E2" w:rsidRDefault="000620E2" w:rsidP="000620E2">
      <w:pPr>
        <w:pStyle w:val="ListParagraph"/>
        <w:numPr>
          <w:ilvl w:val="1"/>
          <w:numId w:val="5"/>
        </w:numPr>
      </w:pPr>
      <w:r>
        <w:t>Can improve resilience and minimize outages</w:t>
      </w:r>
    </w:p>
    <w:p w14:paraId="48E07D2F" w14:textId="77777777" w:rsidR="000620E2" w:rsidRDefault="000620E2" w:rsidP="000620E2">
      <w:pPr>
        <w:pStyle w:val="ListParagraph"/>
        <w:numPr>
          <w:ilvl w:val="0"/>
          <w:numId w:val="5"/>
        </w:numPr>
      </w:pPr>
      <w:r w:rsidRPr="00E2260B">
        <w:rPr>
          <w:b/>
          <w:bCs/>
        </w:rPr>
        <w:t>Use Case:</w:t>
      </w:r>
      <w:r>
        <w:t xml:space="preserve"> A global retailer using AWS for e-commerce hosting in North America, Google Cloud for big data analytics in Europe, and Microsoft Azure for enterprise applications in Asia.</w:t>
      </w:r>
    </w:p>
    <w:p w14:paraId="672F3CFA" w14:textId="77777777" w:rsidR="000620E2" w:rsidRDefault="000620E2" w:rsidP="000620E2"/>
    <w:p w14:paraId="1A4338E9" w14:textId="77777777" w:rsidR="000620E2" w:rsidRPr="00CE5626" w:rsidRDefault="000620E2" w:rsidP="000620E2">
      <w:pPr>
        <w:pStyle w:val="Heading2"/>
        <w:spacing w:before="0" w:after="0"/>
        <w:rPr>
          <w:b/>
          <w:bCs/>
          <w:color w:val="A02B93" w:themeColor="accent5"/>
          <w:lang w:val="en-US"/>
        </w:rPr>
      </w:pPr>
      <w:r w:rsidRPr="00CE5626">
        <w:rPr>
          <w:b/>
          <w:bCs/>
          <w:color w:val="A02B93" w:themeColor="accent5"/>
          <w:lang w:val="en-US"/>
        </w:rPr>
        <w:t>Types of Cloud Computing</w:t>
      </w:r>
      <w:r>
        <w:rPr>
          <w:b/>
          <w:bCs/>
          <w:color w:val="A02B93" w:themeColor="accent5"/>
          <w:lang w:val="en-US"/>
        </w:rPr>
        <w:t xml:space="preserve"> (</w:t>
      </w:r>
      <w:r w:rsidRPr="00CE5626">
        <w:rPr>
          <w:b/>
          <w:bCs/>
          <w:color w:val="A02B93" w:themeColor="accent5"/>
          <w:lang w:val="en-US"/>
        </w:rPr>
        <w:t>service models</w:t>
      </w:r>
      <w:r>
        <w:rPr>
          <w:b/>
          <w:bCs/>
          <w:color w:val="A02B93" w:themeColor="accent5"/>
          <w:lang w:val="en-US"/>
        </w:rPr>
        <w:t>)</w:t>
      </w:r>
      <w:r w:rsidRPr="00CE5626">
        <w:rPr>
          <w:b/>
          <w:bCs/>
          <w:color w:val="A02B93" w:themeColor="accent5"/>
          <w:lang w:val="en-US"/>
        </w:rPr>
        <w:t>:</w:t>
      </w:r>
    </w:p>
    <w:p w14:paraId="1FEB0050" w14:textId="77777777" w:rsidR="000620E2" w:rsidRPr="00594B34" w:rsidRDefault="000620E2" w:rsidP="000620E2">
      <w:pPr>
        <w:pStyle w:val="ListParagraph"/>
        <w:numPr>
          <w:ilvl w:val="0"/>
          <w:numId w:val="7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594B34">
        <w:rPr>
          <w:b/>
          <w:bCs/>
          <w:color w:val="C00000"/>
          <w:sz w:val="28"/>
          <w:szCs w:val="28"/>
          <w:lang w:val="en-US"/>
        </w:rPr>
        <w:t>Infrastructure as a Service (IaaS)</w:t>
      </w:r>
    </w:p>
    <w:p w14:paraId="1577C359" w14:textId="77777777" w:rsidR="000620E2" w:rsidRPr="00594B34" w:rsidRDefault="000620E2" w:rsidP="000620E2">
      <w:pPr>
        <w:numPr>
          <w:ilvl w:val="0"/>
          <w:numId w:val="6"/>
        </w:numPr>
        <w:spacing w:after="0"/>
      </w:pPr>
      <w:r w:rsidRPr="00594B34">
        <w:rPr>
          <w:b/>
          <w:bCs/>
        </w:rPr>
        <w:t>Definition:</w:t>
      </w:r>
      <w:r>
        <w:t xml:space="preserve"> </w:t>
      </w:r>
      <w:r w:rsidRPr="00594B34">
        <w:t>Provides basic computing infrastructure—virtual servers, storage, networking—on demand.</w:t>
      </w:r>
    </w:p>
    <w:p w14:paraId="2E8DEF58" w14:textId="77777777" w:rsidR="000620E2" w:rsidRPr="00594B34" w:rsidRDefault="000620E2" w:rsidP="000620E2">
      <w:pPr>
        <w:numPr>
          <w:ilvl w:val="0"/>
          <w:numId w:val="6"/>
        </w:numPr>
        <w:spacing w:after="0"/>
      </w:pPr>
      <w:r w:rsidRPr="00594B34">
        <w:rPr>
          <w:b/>
          <w:bCs/>
        </w:rPr>
        <w:t>Features:</w:t>
      </w:r>
    </w:p>
    <w:p w14:paraId="1623DDC9" w14:textId="77777777" w:rsidR="000620E2" w:rsidRPr="00594B34" w:rsidRDefault="000620E2" w:rsidP="000620E2">
      <w:pPr>
        <w:numPr>
          <w:ilvl w:val="1"/>
          <w:numId w:val="6"/>
        </w:numPr>
        <w:spacing w:after="0"/>
      </w:pPr>
      <w:r w:rsidRPr="00594B34">
        <w:t>Users manage operating systems, applications, and data</w:t>
      </w:r>
    </w:p>
    <w:p w14:paraId="79002130" w14:textId="77777777" w:rsidR="000620E2" w:rsidRPr="00594B34" w:rsidRDefault="000620E2" w:rsidP="000620E2">
      <w:pPr>
        <w:numPr>
          <w:ilvl w:val="1"/>
          <w:numId w:val="6"/>
        </w:numPr>
        <w:spacing w:after="0"/>
      </w:pPr>
      <w:r w:rsidRPr="00594B34">
        <w:t>Provider manages physical infrastructure</w:t>
      </w:r>
    </w:p>
    <w:p w14:paraId="15061EFC" w14:textId="77777777" w:rsidR="000620E2" w:rsidRPr="00594B34" w:rsidRDefault="000620E2" w:rsidP="000620E2">
      <w:pPr>
        <w:numPr>
          <w:ilvl w:val="1"/>
          <w:numId w:val="6"/>
        </w:numPr>
        <w:spacing w:after="0"/>
      </w:pPr>
      <w:r w:rsidRPr="00594B34">
        <w:t>Highly scalable, pay-as-you-go</w:t>
      </w:r>
    </w:p>
    <w:p w14:paraId="26DF566E" w14:textId="77777777" w:rsidR="000620E2" w:rsidRPr="00594B34" w:rsidRDefault="000620E2" w:rsidP="000620E2">
      <w:pPr>
        <w:numPr>
          <w:ilvl w:val="1"/>
          <w:numId w:val="6"/>
        </w:numPr>
        <w:spacing w:after="0"/>
      </w:pPr>
      <w:r w:rsidRPr="00594B34">
        <w:t>Flexibility for IT customization</w:t>
      </w:r>
    </w:p>
    <w:p w14:paraId="61038C3B" w14:textId="77777777" w:rsidR="000620E2" w:rsidRPr="00594B34" w:rsidRDefault="000620E2" w:rsidP="000620E2">
      <w:pPr>
        <w:numPr>
          <w:ilvl w:val="0"/>
          <w:numId w:val="6"/>
        </w:numPr>
        <w:spacing w:after="0"/>
      </w:pPr>
      <w:r w:rsidRPr="00594B34">
        <w:rPr>
          <w:b/>
          <w:bCs/>
        </w:rPr>
        <w:t>Examples:</w:t>
      </w:r>
      <w:r>
        <w:t xml:space="preserve"> </w:t>
      </w:r>
      <w:r w:rsidRPr="00594B34">
        <w:t>Amazon Web Services (AWS EC2), Microsoft Azure VMs, Google Compute Engine</w:t>
      </w:r>
    </w:p>
    <w:p w14:paraId="60279E34" w14:textId="77777777" w:rsidR="000620E2" w:rsidRDefault="000620E2" w:rsidP="000620E2">
      <w:pPr>
        <w:numPr>
          <w:ilvl w:val="0"/>
          <w:numId w:val="6"/>
        </w:numPr>
        <w:spacing w:after="0"/>
      </w:pPr>
      <w:r w:rsidRPr="00594B34">
        <w:rPr>
          <w:b/>
          <w:bCs/>
        </w:rPr>
        <w:lastRenderedPageBreak/>
        <w:t>Use Case:</w:t>
      </w:r>
      <w:r>
        <w:t xml:space="preserve"> </w:t>
      </w:r>
      <w:r w:rsidRPr="00594B34">
        <w:t>Hosting virtual servers for development/testing, disaster recovery, website hosting.</w:t>
      </w:r>
    </w:p>
    <w:p w14:paraId="6AED2ADF" w14:textId="77777777" w:rsidR="000620E2" w:rsidRDefault="000620E2" w:rsidP="000620E2">
      <w:pPr>
        <w:spacing w:after="0"/>
        <w:rPr>
          <w:b/>
          <w:bCs/>
        </w:rPr>
      </w:pPr>
    </w:p>
    <w:p w14:paraId="2792A220" w14:textId="77777777" w:rsidR="000620E2" w:rsidRPr="00B34B30" w:rsidRDefault="000620E2" w:rsidP="000620E2">
      <w:pPr>
        <w:pStyle w:val="ListParagraph"/>
        <w:numPr>
          <w:ilvl w:val="0"/>
          <w:numId w:val="7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B34B30">
        <w:rPr>
          <w:b/>
          <w:bCs/>
          <w:color w:val="C00000"/>
          <w:sz w:val="28"/>
          <w:szCs w:val="28"/>
          <w:lang w:val="en-US"/>
        </w:rPr>
        <w:t>Platform as a Service (PaaS)</w:t>
      </w:r>
    </w:p>
    <w:p w14:paraId="3F627BDE" w14:textId="77777777" w:rsidR="000620E2" w:rsidRPr="00B34B30" w:rsidRDefault="000620E2" w:rsidP="000620E2">
      <w:pPr>
        <w:numPr>
          <w:ilvl w:val="0"/>
          <w:numId w:val="8"/>
        </w:numPr>
        <w:spacing w:after="0"/>
      </w:pPr>
      <w:r w:rsidRPr="00B34B30">
        <w:rPr>
          <w:b/>
          <w:bCs/>
        </w:rPr>
        <w:t>Definition:</w:t>
      </w:r>
      <w:r>
        <w:t xml:space="preserve"> </w:t>
      </w:r>
      <w:r w:rsidRPr="00B34B30">
        <w:t>Offers a cloud-based environment with everything needed to develop, run, and manage applications.</w:t>
      </w:r>
    </w:p>
    <w:p w14:paraId="4036D01C" w14:textId="77777777" w:rsidR="000620E2" w:rsidRPr="00B34B30" w:rsidRDefault="000620E2" w:rsidP="000620E2">
      <w:pPr>
        <w:numPr>
          <w:ilvl w:val="0"/>
          <w:numId w:val="8"/>
        </w:numPr>
        <w:spacing w:after="0"/>
      </w:pPr>
      <w:r w:rsidRPr="00B34B30">
        <w:rPr>
          <w:b/>
          <w:bCs/>
        </w:rPr>
        <w:t>Features:</w:t>
      </w:r>
    </w:p>
    <w:p w14:paraId="11DAA18F" w14:textId="77777777" w:rsidR="000620E2" w:rsidRPr="00B34B30" w:rsidRDefault="000620E2" w:rsidP="000620E2">
      <w:pPr>
        <w:numPr>
          <w:ilvl w:val="1"/>
          <w:numId w:val="8"/>
        </w:numPr>
        <w:spacing w:after="0"/>
      </w:pPr>
      <w:r w:rsidRPr="00B34B30">
        <w:t>Users manage their applications/data</w:t>
      </w:r>
    </w:p>
    <w:p w14:paraId="0B74A732" w14:textId="77777777" w:rsidR="000620E2" w:rsidRPr="00B34B30" w:rsidRDefault="000620E2" w:rsidP="000620E2">
      <w:pPr>
        <w:numPr>
          <w:ilvl w:val="1"/>
          <w:numId w:val="8"/>
        </w:numPr>
        <w:spacing w:after="0"/>
      </w:pPr>
      <w:r w:rsidRPr="00B34B30">
        <w:t>Provider manages hardware, OS, and platform</w:t>
      </w:r>
    </w:p>
    <w:p w14:paraId="153EDE24" w14:textId="77777777" w:rsidR="000620E2" w:rsidRPr="00B34B30" w:rsidRDefault="000620E2" w:rsidP="000620E2">
      <w:pPr>
        <w:numPr>
          <w:ilvl w:val="1"/>
          <w:numId w:val="8"/>
        </w:numPr>
        <w:spacing w:after="0"/>
      </w:pPr>
      <w:r w:rsidRPr="00B34B30">
        <w:t>Built-in scalability, development tools, and middleware</w:t>
      </w:r>
    </w:p>
    <w:p w14:paraId="27DCCEAA" w14:textId="77777777" w:rsidR="000620E2" w:rsidRPr="00B34B30" w:rsidRDefault="000620E2" w:rsidP="000620E2">
      <w:pPr>
        <w:numPr>
          <w:ilvl w:val="1"/>
          <w:numId w:val="8"/>
        </w:numPr>
        <w:spacing w:after="0"/>
      </w:pPr>
      <w:r w:rsidRPr="00B34B30">
        <w:t>Speeds up application development</w:t>
      </w:r>
    </w:p>
    <w:p w14:paraId="5CF12374" w14:textId="77777777" w:rsidR="000620E2" w:rsidRPr="00B34B30" w:rsidRDefault="000620E2" w:rsidP="000620E2">
      <w:pPr>
        <w:numPr>
          <w:ilvl w:val="0"/>
          <w:numId w:val="8"/>
        </w:numPr>
        <w:spacing w:after="0"/>
      </w:pPr>
      <w:r w:rsidRPr="00B34B30">
        <w:rPr>
          <w:b/>
          <w:bCs/>
        </w:rPr>
        <w:t>Examples</w:t>
      </w:r>
      <w:r>
        <w:rPr>
          <w:b/>
          <w:bCs/>
        </w:rPr>
        <w:t xml:space="preserve">: </w:t>
      </w:r>
      <w:r w:rsidRPr="00B34B30">
        <w:t>Google App Engine, Microsoft Azure App Service, Heroku</w:t>
      </w:r>
    </w:p>
    <w:p w14:paraId="29E9EEDC" w14:textId="77777777" w:rsidR="000620E2" w:rsidRDefault="000620E2" w:rsidP="000620E2">
      <w:pPr>
        <w:numPr>
          <w:ilvl w:val="0"/>
          <w:numId w:val="8"/>
        </w:numPr>
        <w:spacing w:after="0"/>
      </w:pPr>
      <w:r w:rsidRPr="00B34B30">
        <w:rPr>
          <w:b/>
          <w:bCs/>
        </w:rPr>
        <w:t>Use Case:</w:t>
      </w:r>
      <w:r>
        <w:t xml:space="preserve"> </w:t>
      </w:r>
      <w:r w:rsidRPr="00B34B30">
        <w:t>Building and deploying web applications without managing servers or OS.</w:t>
      </w:r>
    </w:p>
    <w:p w14:paraId="0E7D3FF9" w14:textId="77777777" w:rsidR="000620E2" w:rsidRPr="00B34B30" w:rsidRDefault="000620E2" w:rsidP="000620E2">
      <w:pPr>
        <w:spacing w:after="0"/>
        <w:ind w:left="720"/>
      </w:pPr>
    </w:p>
    <w:p w14:paraId="760BE2F5" w14:textId="77777777" w:rsidR="000620E2" w:rsidRPr="00CD5D33" w:rsidRDefault="000620E2" w:rsidP="000620E2">
      <w:pPr>
        <w:pStyle w:val="ListParagraph"/>
        <w:numPr>
          <w:ilvl w:val="0"/>
          <w:numId w:val="7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CD5D33">
        <w:rPr>
          <w:b/>
          <w:bCs/>
          <w:color w:val="C00000"/>
          <w:sz w:val="28"/>
          <w:szCs w:val="28"/>
          <w:lang w:val="en-US"/>
        </w:rPr>
        <w:t>Software as a Service (SaaS)</w:t>
      </w:r>
    </w:p>
    <w:p w14:paraId="410ED75A" w14:textId="77777777" w:rsidR="000620E2" w:rsidRPr="00CD5D33" w:rsidRDefault="000620E2" w:rsidP="000620E2">
      <w:pPr>
        <w:numPr>
          <w:ilvl w:val="0"/>
          <w:numId w:val="9"/>
        </w:numPr>
        <w:spacing w:after="0"/>
      </w:pPr>
      <w:r w:rsidRPr="00CD5D33">
        <w:rPr>
          <w:b/>
          <w:bCs/>
        </w:rPr>
        <w:t>Definition:</w:t>
      </w:r>
      <w:r>
        <w:t xml:space="preserve"> </w:t>
      </w:r>
      <w:r w:rsidRPr="00CD5D33">
        <w:t>Delivers fully functional software applications over the internet.</w:t>
      </w:r>
    </w:p>
    <w:p w14:paraId="71686565" w14:textId="77777777" w:rsidR="000620E2" w:rsidRPr="00CD5D33" w:rsidRDefault="000620E2" w:rsidP="000620E2">
      <w:pPr>
        <w:numPr>
          <w:ilvl w:val="0"/>
          <w:numId w:val="9"/>
        </w:numPr>
        <w:spacing w:after="0"/>
      </w:pPr>
      <w:r w:rsidRPr="00CD5D33">
        <w:rPr>
          <w:b/>
          <w:bCs/>
        </w:rPr>
        <w:t>Features:</w:t>
      </w:r>
    </w:p>
    <w:p w14:paraId="4D06BB64" w14:textId="77777777" w:rsidR="000620E2" w:rsidRPr="00CD5D33" w:rsidRDefault="000620E2" w:rsidP="000620E2">
      <w:pPr>
        <w:numPr>
          <w:ilvl w:val="1"/>
          <w:numId w:val="9"/>
        </w:numPr>
        <w:spacing w:after="0"/>
      </w:pPr>
      <w:r w:rsidRPr="00CD5D33">
        <w:t>Users access applications via web browser</w:t>
      </w:r>
    </w:p>
    <w:p w14:paraId="164FD428" w14:textId="77777777" w:rsidR="000620E2" w:rsidRPr="00CD5D33" w:rsidRDefault="000620E2" w:rsidP="000620E2">
      <w:pPr>
        <w:numPr>
          <w:ilvl w:val="1"/>
          <w:numId w:val="9"/>
        </w:numPr>
        <w:spacing w:after="0"/>
      </w:pPr>
      <w:r w:rsidRPr="00CD5D33">
        <w:t>Provider manages everything (infrastructure, platform, and software)</w:t>
      </w:r>
    </w:p>
    <w:p w14:paraId="0F8ABA6E" w14:textId="77777777" w:rsidR="000620E2" w:rsidRPr="00CD5D33" w:rsidRDefault="000620E2" w:rsidP="000620E2">
      <w:pPr>
        <w:numPr>
          <w:ilvl w:val="1"/>
          <w:numId w:val="9"/>
        </w:numPr>
        <w:spacing w:after="0"/>
      </w:pPr>
      <w:r w:rsidRPr="00CD5D33">
        <w:t>Subscription or usage-based pricing</w:t>
      </w:r>
    </w:p>
    <w:p w14:paraId="581ED4C4" w14:textId="77777777" w:rsidR="000620E2" w:rsidRPr="00CD5D33" w:rsidRDefault="000620E2" w:rsidP="000620E2">
      <w:pPr>
        <w:numPr>
          <w:ilvl w:val="1"/>
          <w:numId w:val="9"/>
        </w:numPr>
        <w:spacing w:after="0"/>
      </w:pPr>
      <w:r w:rsidRPr="00CD5D33">
        <w:t>No need for local installation</w:t>
      </w:r>
    </w:p>
    <w:p w14:paraId="31D555FF" w14:textId="77777777" w:rsidR="000620E2" w:rsidRPr="00CD5D33" w:rsidRDefault="000620E2" w:rsidP="000620E2">
      <w:pPr>
        <w:numPr>
          <w:ilvl w:val="0"/>
          <w:numId w:val="9"/>
        </w:numPr>
        <w:spacing w:after="0"/>
      </w:pPr>
      <w:r w:rsidRPr="00CD5D33">
        <w:rPr>
          <w:b/>
          <w:bCs/>
        </w:rPr>
        <w:t>Examples:</w:t>
      </w:r>
      <w:r>
        <w:t xml:space="preserve"> </w:t>
      </w:r>
      <w:r w:rsidRPr="00CD5D33">
        <w:t>Salesforce, Microsoft Office 365, Google Workspace, Zoom</w:t>
      </w:r>
    </w:p>
    <w:p w14:paraId="6050D59A" w14:textId="77777777" w:rsidR="000620E2" w:rsidRPr="00CD5D33" w:rsidRDefault="000620E2" w:rsidP="000620E2">
      <w:pPr>
        <w:numPr>
          <w:ilvl w:val="0"/>
          <w:numId w:val="9"/>
        </w:numPr>
        <w:spacing w:after="0"/>
      </w:pPr>
      <w:r w:rsidRPr="00CD5D33">
        <w:rPr>
          <w:b/>
          <w:bCs/>
        </w:rPr>
        <w:t>Use Case Example:</w:t>
      </w:r>
      <w:r>
        <w:t xml:space="preserve"> </w:t>
      </w:r>
      <w:r w:rsidRPr="00CD5D33">
        <w:t>Email, collaboration, CRM tools, and video conferencing.</w:t>
      </w:r>
    </w:p>
    <w:p w14:paraId="181F571B" w14:textId="77777777" w:rsidR="000620E2" w:rsidRPr="00594B34" w:rsidRDefault="000620E2" w:rsidP="000620E2">
      <w:pPr>
        <w:spacing w:after="0"/>
      </w:pPr>
    </w:p>
    <w:p w14:paraId="055D5857" w14:textId="77777777" w:rsidR="000620E2" w:rsidRPr="00FE601B" w:rsidRDefault="000620E2" w:rsidP="000620E2">
      <w:pPr>
        <w:pStyle w:val="ListParagraph"/>
        <w:numPr>
          <w:ilvl w:val="0"/>
          <w:numId w:val="7"/>
        </w:numPr>
        <w:spacing w:after="0"/>
        <w:rPr>
          <w:b/>
          <w:bCs/>
          <w:color w:val="C00000"/>
          <w:sz w:val="28"/>
          <w:szCs w:val="28"/>
          <w:lang w:val="en-US"/>
        </w:rPr>
      </w:pPr>
      <w:r w:rsidRPr="00FE601B">
        <w:rPr>
          <w:b/>
          <w:bCs/>
          <w:color w:val="C00000"/>
          <w:sz w:val="28"/>
          <w:szCs w:val="28"/>
          <w:lang w:val="en-US"/>
        </w:rPr>
        <w:t>(Optional) 4. Function as a Service (</w:t>
      </w:r>
      <w:proofErr w:type="spellStart"/>
      <w:r w:rsidRPr="00FE601B">
        <w:rPr>
          <w:b/>
          <w:bCs/>
          <w:color w:val="C00000"/>
          <w:sz w:val="28"/>
          <w:szCs w:val="28"/>
          <w:lang w:val="en-US"/>
        </w:rPr>
        <w:t>FaaS</w:t>
      </w:r>
      <w:proofErr w:type="spellEnd"/>
      <w:r w:rsidRPr="00FE601B">
        <w:rPr>
          <w:b/>
          <w:bCs/>
          <w:color w:val="C00000"/>
          <w:sz w:val="28"/>
          <w:szCs w:val="28"/>
          <w:lang w:val="en-US"/>
        </w:rPr>
        <w:t>) / Serverless</w:t>
      </w:r>
    </w:p>
    <w:p w14:paraId="6912B78D" w14:textId="77777777" w:rsidR="000620E2" w:rsidRPr="00FE601B" w:rsidRDefault="000620E2" w:rsidP="000620E2">
      <w:pPr>
        <w:numPr>
          <w:ilvl w:val="0"/>
          <w:numId w:val="10"/>
        </w:numPr>
        <w:spacing w:after="0"/>
      </w:pPr>
      <w:r w:rsidRPr="00FE601B">
        <w:rPr>
          <w:b/>
          <w:bCs/>
        </w:rPr>
        <w:t>Definition:</w:t>
      </w:r>
      <w:r w:rsidRPr="00FE601B">
        <w:br/>
        <w:t>Lets you run individual functions or pieces of code in response to events, abstracting all infrastructure management.</w:t>
      </w:r>
    </w:p>
    <w:p w14:paraId="0E189409" w14:textId="77777777" w:rsidR="000620E2" w:rsidRPr="00FE601B" w:rsidRDefault="000620E2" w:rsidP="000620E2">
      <w:pPr>
        <w:numPr>
          <w:ilvl w:val="0"/>
          <w:numId w:val="10"/>
        </w:numPr>
        <w:spacing w:after="0"/>
      </w:pPr>
      <w:r w:rsidRPr="00FE601B">
        <w:rPr>
          <w:b/>
          <w:bCs/>
        </w:rPr>
        <w:t>Features:</w:t>
      </w:r>
    </w:p>
    <w:p w14:paraId="5FF3E1C1" w14:textId="77777777" w:rsidR="000620E2" w:rsidRPr="00FE601B" w:rsidRDefault="000620E2" w:rsidP="000620E2">
      <w:pPr>
        <w:numPr>
          <w:ilvl w:val="1"/>
          <w:numId w:val="10"/>
        </w:numPr>
        <w:spacing w:after="0"/>
      </w:pPr>
      <w:r w:rsidRPr="00FE601B">
        <w:t>Only pay for compute during execution</w:t>
      </w:r>
    </w:p>
    <w:p w14:paraId="2A2883B4" w14:textId="77777777" w:rsidR="000620E2" w:rsidRPr="00FE601B" w:rsidRDefault="000620E2" w:rsidP="000620E2">
      <w:pPr>
        <w:numPr>
          <w:ilvl w:val="1"/>
          <w:numId w:val="10"/>
        </w:numPr>
        <w:spacing w:after="0"/>
      </w:pPr>
      <w:r w:rsidRPr="00FE601B">
        <w:t>No server management</w:t>
      </w:r>
    </w:p>
    <w:p w14:paraId="6F515B04" w14:textId="77777777" w:rsidR="000620E2" w:rsidRPr="00FE601B" w:rsidRDefault="000620E2" w:rsidP="000620E2">
      <w:pPr>
        <w:numPr>
          <w:ilvl w:val="1"/>
          <w:numId w:val="10"/>
        </w:numPr>
        <w:spacing w:after="0"/>
      </w:pPr>
      <w:r w:rsidRPr="00FE601B">
        <w:t>Highly elastic and event-driven</w:t>
      </w:r>
    </w:p>
    <w:p w14:paraId="1F1DA55C" w14:textId="77777777" w:rsidR="000620E2" w:rsidRPr="00FE601B" w:rsidRDefault="000620E2" w:rsidP="000620E2">
      <w:pPr>
        <w:numPr>
          <w:ilvl w:val="0"/>
          <w:numId w:val="10"/>
        </w:numPr>
        <w:spacing w:after="0"/>
      </w:pPr>
      <w:r w:rsidRPr="00FE601B">
        <w:rPr>
          <w:b/>
          <w:bCs/>
        </w:rPr>
        <w:t>Examples:</w:t>
      </w:r>
      <w:r w:rsidRPr="00FE601B">
        <w:br/>
        <w:t>AWS Lambda, Azure Functions, Google Cloud Functions</w:t>
      </w:r>
    </w:p>
    <w:p w14:paraId="4F5D8C78" w14:textId="77777777" w:rsidR="000620E2" w:rsidRPr="00FE601B" w:rsidRDefault="000620E2" w:rsidP="000620E2">
      <w:pPr>
        <w:numPr>
          <w:ilvl w:val="0"/>
          <w:numId w:val="10"/>
        </w:numPr>
        <w:spacing w:after="0"/>
      </w:pPr>
      <w:r w:rsidRPr="00FE601B">
        <w:rPr>
          <w:b/>
          <w:bCs/>
        </w:rPr>
        <w:t>Use Case Example:</w:t>
      </w:r>
      <w:r w:rsidRPr="00FE601B">
        <w:br/>
        <w:t>Real-time file processing, event-driven microservices, IoT data handling.</w:t>
      </w:r>
    </w:p>
    <w:p w14:paraId="52E2AD76" w14:textId="77777777" w:rsidR="000620E2" w:rsidRDefault="000620E2" w:rsidP="000620E2">
      <w:r w:rsidRPr="00DA253F">
        <w:rPr>
          <w:noProof/>
        </w:rPr>
        <w:lastRenderedPageBreak/>
        <w:drawing>
          <wp:inline distT="0" distB="0" distL="0" distR="0" wp14:anchorId="05D7CC3B" wp14:editId="42C2990C">
            <wp:extent cx="5731510" cy="3457575"/>
            <wp:effectExtent l="133350" t="114300" r="135890" b="161925"/>
            <wp:docPr id="1145284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40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2567D9" w14:textId="77777777" w:rsidR="000620E2" w:rsidRDefault="000620E2" w:rsidP="000620E2"/>
    <w:p w14:paraId="7F0DE3D1" w14:textId="77777777" w:rsidR="000620E2" w:rsidRPr="0033158E" w:rsidRDefault="000620E2" w:rsidP="000620E2">
      <w:pPr>
        <w:pStyle w:val="Heading2"/>
        <w:spacing w:before="0" w:after="0"/>
        <w:rPr>
          <w:b/>
          <w:bCs/>
          <w:color w:val="A02B93" w:themeColor="accent5"/>
          <w:lang w:val="en-US"/>
        </w:rPr>
      </w:pPr>
      <w:r w:rsidRPr="0033158E">
        <w:rPr>
          <w:b/>
          <w:bCs/>
          <w:color w:val="A02B93" w:themeColor="accent5"/>
          <w:lang w:val="en-US"/>
        </w:rPr>
        <w:t>Pricing of the Cloud – Quick Overview:</w:t>
      </w:r>
    </w:p>
    <w:p w14:paraId="52E9D005" w14:textId="77777777" w:rsidR="000620E2" w:rsidRDefault="000620E2" w:rsidP="000620E2">
      <w:r w:rsidRPr="00734FE0">
        <w:rPr>
          <w:noProof/>
        </w:rPr>
        <w:drawing>
          <wp:inline distT="0" distB="0" distL="0" distR="0" wp14:anchorId="3E76423E" wp14:editId="59D8190B">
            <wp:extent cx="5731510" cy="2446655"/>
            <wp:effectExtent l="0" t="0" r="2540" b="0"/>
            <wp:docPr id="167620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10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3CD6" w14:textId="77777777" w:rsidR="000620E2" w:rsidRPr="00667952" w:rsidRDefault="000620E2" w:rsidP="000620E2">
      <w:pPr>
        <w:pStyle w:val="Heading2"/>
        <w:spacing w:before="0" w:after="0"/>
        <w:rPr>
          <w:b/>
          <w:bCs/>
          <w:color w:val="A02B93" w:themeColor="accent5"/>
        </w:rPr>
      </w:pPr>
      <w:r w:rsidRPr="00667952">
        <w:rPr>
          <w:b/>
          <w:bCs/>
          <w:color w:val="A02B93" w:themeColor="accent5"/>
          <w:lang w:val="en-US"/>
        </w:rPr>
        <w:lastRenderedPageBreak/>
        <w:t>AWS History:</w:t>
      </w:r>
    </w:p>
    <w:p w14:paraId="5ED0C298" w14:textId="77777777" w:rsidR="000620E2" w:rsidRDefault="000620E2" w:rsidP="000620E2">
      <w:pPr>
        <w:spacing w:after="0"/>
        <w:rPr>
          <w:rFonts w:asciiTheme="majorHAnsi" w:eastAsiaTheme="majorEastAsia" w:hAnsiTheme="majorHAnsi" w:cstheme="majorBidi"/>
          <w:b/>
          <w:bCs/>
          <w:color w:val="A02B93" w:themeColor="accent5"/>
          <w:sz w:val="32"/>
          <w:szCs w:val="32"/>
          <w:lang w:val="en-US"/>
        </w:rPr>
      </w:pPr>
      <w:r>
        <w:br/>
      </w:r>
      <w:r w:rsidRPr="00DC294E">
        <w:rPr>
          <w:noProof/>
        </w:rPr>
        <w:drawing>
          <wp:inline distT="0" distB="0" distL="0" distR="0" wp14:anchorId="524590A3" wp14:editId="51CAAEA8">
            <wp:extent cx="5731510" cy="2362835"/>
            <wp:effectExtent l="0" t="0" r="2540" b="0"/>
            <wp:docPr id="310405184" name="Picture 1" descr="A blue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5184" name="Picture 1" descr="A blue lin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2DF1" w14:textId="77777777" w:rsidR="000620E2" w:rsidRDefault="000620E2" w:rsidP="000620E2">
      <w:pPr>
        <w:spacing w:after="0"/>
        <w:rPr>
          <w:rFonts w:asciiTheme="majorHAnsi" w:eastAsiaTheme="majorEastAsia" w:hAnsiTheme="majorHAnsi" w:cstheme="majorBidi"/>
          <w:b/>
          <w:bCs/>
          <w:color w:val="A02B93" w:themeColor="accent5"/>
          <w:sz w:val="32"/>
          <w:szCs w:val="32"/>
          <w:lang w:val="en-US"/>
        </w:rPr>
      </w:pPr>
    </w:p>
    <w:p w14:paraId="12DD3F89" w14:textId="77777777" w:rsidR="000620E2" w:rsidRDefault="000620E2" w:rsidP="000620E2">
      <w:pPr>
        <w:pStyle w:val="Heading2"/>
        <w:spacing w:before="0" w:after="0"/>
      </w:pPr>
      <w:r w:rsidRPr="00667952">
        <w:rPr>
          <w:b/>
          <w:bCs/>
          <w:color w:val="A02B93" w:themeColor="accent5"/>
          <w:lang w:val="en-US"/>
        </w:rPr>
        <w:t>AWS Global Infrastructure</w:t>
      </w:r>
      <w:r>
        <w:rPr>
          <w:b/>
          <w:bCs/>
          <w:color w:val="A02B93" w:themeColor="accent5"/>
          <w:lang w:val="en-US"/>
        </w:rPr>
        <w:t xml:space="preserve">: </w:t>
      </w:r>
    </w:p>
    <w:p w14:paraId="4CDB1B19" w14:textId="77777777" w:rsidR="000620E2" w:rsidRDefault="000620E2" w:rsidP="000620E2">
      <w:pPr>
        <w:spacing w:after="0"/>
        <w:rPr>
          <w:lang w:val="en-US"/>
        </w:rPr>
      </w:pPr>
      <w:r>
        <w:rPr>
          <w:lang w:val="en-US"/>
        </w:rPr>
        <w:t>AWS is global, we have below sub-parts there.</w:t>
      </w:r>
    </w:p>
    <w:p w14:paraId="0CAB6DFE" w14:textId="77777777" w:rsidR="000620E2" w:rsidRDefault="000620E2" w:rsidP="000620E2">
      <w:pPr>
        <w:pStyle w:val="ListParagraph"/>
        <w:numPr>
          <w:ilvl w:val="0"/>
          <w:numId w:val="11"/>
        </w:numPr>
      </w:pPr>
      <w:r w:rsidRPr="00F81DC4">
        <w:t xml:space="preserve">AWS Regions </w:t>
      </w:r>
    </w:p>
    <w:p w14:paraId="27A76FEF" w14:textId="77777777" w:rsidR="000620E2" w:rsidRDefault="000620E2" w:rsidP="000620E2">
      <w:pPr>
        <w:pStyle w:val="ListParagraph"/>
        <w:numPr>
          <w:ilvl w:val="0"/>
          <w:numId w:val="11"/>
        </w:numPr>
      </w:pPr>
      <w:r w:rsidRPr="00F81DC4">
        <w:t xml:space="preserve">AWS Availability Zones </w:t>
      </w:r>
    </w:p>
    <w:p w14:paraId="5D7DE250" w14:textId="77777777" w:rsidR="000620E2" w:rsidRDefault="000620E2" w:rsidP="000620E2">
      <w:pPr>
        <w:pStyle w:val="ListParagraph"/>
        <w:numPr>
          <w:ilvl w:val="0"/>
          <w:numId w:val="11"/>
        </w:numPr>
      </w:pPr>
      <w:r w:rsidRPr="00F81DC4">
        <w:t xml:space="preserve">AWS Data Centres </w:t>
      </w:r>
    </w:p>
    <w:p w14:paraId="416003A2" w14:textId="77777777" w:rsidR="000620E2" w:rsidRPr="00F81DC4" w:rsidRDefault="000620E2" w:rsidP="000620E2">
      <w:pPr>
        <w:pStyle w:val="ListParagraph"/>
        <w:numPr>
          <w:ilvl w:val="0"/>
          <w:numId w:val="11"/>
        </w:numPr>
        <w:rPr>
          <w:lang w:val="en-US"/>
        </w:rPr>
      </w:pPr>
      <w:r w:rsidRPr="00F81DC4">
        <w:t>AWS Edge Locations / Points of Presence</w:t>
      </w:r>
    </w:p>
    <w:p w14:paraId="1B783F43" w14:textId="77777777" w:rsidR="000620E2" w:rsidRDefault="000620E2" w:rsidP="000620E2">
      <w:r>
        <w:rPr>
          <w:lang w:val="en-US"/>
        </w:rPr>
        <w:t xml:space="preserve">Go through this link to see: </w:t>
      </w:r>
      <w:hyperlink r:id="rId8" w:history="1">
        <w:r w:rsidRPr="002272DB">
          <w:rPr>
            <w:rStyle w:val="Hyperlink"/>
          </w:rPr>
          <w:t>https://infrastructure.aws/</w:t>
        </w:r>
      </w:hyperlink>
    </w:p>
    <w:p w14:paraId="6F1FA5E8" w14:textId="77777777" w:rsidR="000620E2" w:rsidRPr="00F60DB4" w:rsidRDefault="000620E2" w:rsidP="000620E2">
      <w:pPr>
        <w:pStyle w:val="Heading3"/>
        <w:spacing w:before="0" w:after="0"/>
        <w:rPr>
          <w:b/>
          <w:bCs/>
          <w:color w:val="196B24" w:themeColor="accent3"/>
          <w:lang w:val="en-US"/>
        </w:rPr>
      </w:pPr>
      <w:r w:rsidRPr="00F60DB4">
        <w:rPr>
          <w:b/>
          <w:bCs/>
          <w:color w:val="196B24" w:themeColor="accent3"/>
          <w:lang w:val="en-US"/>
        </w:rPr>
        <w:t>AWS Regions:</w:t>
      </w:r>
    </w:p>
    <w:p w14:paraId="2C2CBACE" w14:textId="77777777" w:rsidR="000620E2" w:rsidRPr="00F60DB4" w:rsidRDefault="000620E2" w:rsidP="000620E2">
      <w:pPr>
        <w:pStyle w:val="ListParagraph"/>
        <w:numPr>
          <w:ilvl w:val="0"/>
          <w:numId w:val="12"/>
        </w:numPr>
        <w:rPr>
          <w:lang w:val="en-US"/>
        </w:rPr>
      </w:pPr>
      <w:r w:rsidRPr="00F60DB4">
        <w:rPr>
          <w:lang w:val="en-US"/>
        </w:rPr>
        <w:t>AWS has Regions all around the world.</w:t>
      </w:r>
    </w:p>
    <w:p w14:paraId="4B073EB0" w14:textId="77777777" w:rsidR="000620E2" w:rsidRDefault="000620E2" w:rsidP="000620E2">
      <w:pPr>
        <w:pStyle w:val="ListParagraph"/>
        <w:numPr>
          <w:ilvl w:val="0"/>
          <w:numId w:val="12"/>
        </w:numPr>
        <w:rPr>
          <w:lang w:val="en-US"/>
        </w:rPr>
      </w:pPr>
      <w:r w:rsidRPr="00F60DB4">
        <w:rPr>
          <w:lang w:val="en-US"/>
        </w:rPr>
        <w:t>Names can be us-east-1, eu-west-3…</w:t>
      </w:r>
    </w:p>
    <w:p w14:paraId="6FFCB536" w14:textId="77777777" w:rsidR="000620E2" w:rsidRDefault="000620E2" w:rsidP="000620E2">
      <w:pPr>
        <w:pStyle w:val="ListParagraph"/>
        <w:numPr>
          <w:ilvl w:val="0"/>
          <w:numId w:val="12"/>
        </w:numPr>
        <w:rPr>
          <w:lang w:val="en-US"/>
        </w:rPr>
      </w:pPr>
      <w:r w:rsidRPr="00F60DB4">
        <w:rPr>
          <w:lang w:val="en-US"/>
        </w:rPr>
        <w:t>A region is a cluster of data centers</w:t>
      </w:r>
      <w:r>
        <w:rPr>
          <w:lang w:val="en-US"/>
        </w:rPr>
        <w:t>.</w:t>
      </w:r>
    </w:p>
    <w:p w14:paraId="4CC0B933" w14:textId="77777777" w:rsidR="000620E2" w:rsidRDefault="000620E2" w:rsidP="000620E2">
      <w:pPr>
        <w:pStyle w:val="ListParagraph"/>
        <w:numPr>
          <w:ilvl w:val="0"/>
          <w:numId w:val="12"/>
        </w:numPr>
        <w:rPr>
          <w:lang w:val="en-US"/>
        </w:rPr>
      </w:pPr>
      <w:r w:rsidRPr="00F60DB4">
        <w:rPr>
          <w:lang w:val="en-US"/>
        </w:rPr>
        <w:t>Most AWS services are region-scoped</w:t>
      </w:r>
    </w:p>
    <w:p w14:paraId="188DB89D" w14:textId="77777777" w:rsidR="000620E2" w:rsidRPr="005D36E2" w:rsidRDefault="000620E2" w:rsidP="000620E2">
      <w:pPr>
        <w:spacing w:after="0"/>
        <w:rPr>
          <w:b/>
          <w:bCs/>
          <w:lang w:val="en-US"/>
        </w:rPr>
      </w:pPr>
      <w:r w:rsidRPr="005D36E2">
        <w:rPr>
          <w:b/>
          <w:bCs/>
          <w:lang w:val="en-US"/>
        </w:rPr>
        <w:t>How to choose an AWS Region?</w:t>
      </w:r>
    </w:p>
    <w:p w14:paraId="0FF025C5" w14:textId="77777777" w:rsidR="000620E2" w:rsidRPr="005D36E2" w:rsidRDefault="000620E2" w:rsidP="000620E2">
      <w:pPr>
        <w:pStyle w:val="ListParagraph"/>
        <w:numPr>
          <w:ilvl w:val="0"/>
          <w:numId w:val="13"/>
        </w:numPr>
        <w:rPr>
          <w:lang w:val="en-US"/>
        </w:rPr>
      </w:pPr>
      <w:r w:rsidRPr="005D36E2">
        <w:rPr>
          <w:b/>
          <w:bCs/>
        </w:rPr>
        <w:t>Compliance</w:t>
      </w:r>
      <w:r w:rsidRPr="005D36E2">
        <w:t xml:space="preserve"> with data governance and legal requirements: data never leaves a region without your explicit permission</w:t>
      </w:r>
      <w:r>
        <w:t>.</w:t>
      </w:r>
    </w:p>
    <w:p w14:paraId="0AE5BC07" w14:textId="77777777" w:rsidR="000620E2" w:rsidRPr="005D36E2" w:rsidRDefault="000620E2" w:rsidP="000620E2">
      <w:pPr>
        <w:pStyle w:val="ListParagraph"/>
        <w:numPr>
          <w:ilvl w:val="0"/>
          <w:numId w:val="13"/>
        </w:numPr>
        <w:rPr>
          <w:lang w:val="en-US"/>
        </w:rPr>
      </w:pPr>
      <w:r w:rsidRPr="005D36E2">
        <w:rPr>
          <w:b/>
          <w:bCs/>
        </w:rPr>
        <w:t>Proximity</w:t>
      </w:r>
      <w:r w:rsidRPr="005D36E2">
        <w:t xml:space="preserve"> to customers: reduced latency</w:t>
      </w:r>
      <w:r>
        <w:t>.</w:t>
      </w:r>
    </w:p>
    <w:p w14:paraId="2A6B1AA2" w14:textId="77777777" w:rsidR="000620E2" w:rsidRPr="005D36E2" w:rsidRDefault="000620E2" w:rsidP="000620E2">
      <w:pPr>
        <w:pStyle w:val="ListParagraph"/>
        <w:numPr>
          <w:ilvl w:val="0"/>
          <w:numId w:val="13"/>
        </w:numPr>
        <w:rPr>
          <w:lang w:val="en-US"/>
        </w:rPr>
      </w:pPr>
      <w:r w:rsidRPr="005D36E2">
        <w:rPr>
          <w:b/>
          <w:bCs/>
        </w:rPr>
        <w:t>Available</w:t>
      </w:r>
      <w:r w:rsidRPr="005D36E2">
        <w:t xml:space="preserve"> </w:t>
      </w:r>
      <w:r w:rsidRPr="005D36E2">
        <w:rPr>
          <w:b/>
          <w:bCs/>
        </w:rPr>
        <w:t>services</w:t>
      </w:r>
      <w:r w:rsidRPr="005D36E2">
        <w:t xml:space="preserve"> within a Region: </w:t>
      </w:r>
      <w:r>
        <w:t>few</w:t>
      </w:r>
      <w:r w:rsidRPr="005D36E2">
        <w:t xml:space="preserve"> services and </w:t>
      </w:r>
      <w:r>
        <w:t>few</w:t>
      </w:r>
      <w:r w:rsidRPr="005D36E2">
        <w:t xml:space="preserve"> features aren’t available in every Region</w:t>
      </w:r>
      <w:r>
        <w:t>.</w:t>
      </w:r>
    </w:p>
    <w:p w14:paraId="69E97444" w14:textId="77777777" w:rsidR="000620E2" w:rsidRPr="00C050A4" w:rsidRDefault="000620E2" w:rsidP="000620E2">
      <w:pPr>
        <w:pStyle w:val="ListParagraph"/>
        <w:numPr>
          <w:ilvl w:val="0"/>
          <w:numId w:val="13"/>
        </w:numPr>
        <w:rPr>
          <w:lang w:val="en-US"/>
        </w:rPr>
      </w:pPr>
      <w:r w:rsidRPr="005D36E2">
        <w:rPr>
          <w:b/>
          <w:bCs/>
        </w:rPr>
        <w:t>Pricing</w:t>
      </w:r>
      <w:r w:rsidRPr="005D36E2">
        <w:t>: pricing varies region to region and is transparent in the service pricing page</w:t>
      </w:r>
      <w:r>
        <w:t>.</w:t>
      </w:r>
    </w:p>
    <w:p w14:paraId="3C1E567B" w14:textId="77777777" w:rsidR="000620E2" w:rsidRPr="005D36E2" w:rsidRDefault="000620E2" w:rsidP="000620E2">
      <w:pPr>
        <w:pStyle w:val="ListParagraph"/>
        <w:rPr>
          <w:lang w:val="en-US"/>
        </w:rPr>
      </w:pPr>
    </w:p>
    <w:p w14:paraId="72E8773C" w14:textId="77777777" w:rsidR="000620E2" w:rsidRDefault="000620E2" w:rsidP="000620E2">
      <w:pPr>
        <w:pStyle w:val="Heading3"/>
        <w:spacing w:before="0" w:after="0"/>
        <w:rPr>
          <w:lang w:val="en-US"/>
        </w:rPr>
      </w:pPr>
      <w:r w:rsidRPr="003B1B8D">
        <w:rPr>
          <w:b/>
          <w:bCs/>
          <w:color w:val="196B24" w:themeColor="accent3"/>
          <w:lang w:val="en-US"/>
        </w:rPr>
        <w:t>AWS Availability Zones:</w:t>
      </w:r>
    </w:p>
    <w:p w14:paraId="5B332EBC" w14:textId="77777777" w:rsidR="000620E2" w:rsidRPr="002E0831" w:rsidRDefault="000620E2" w:rsidP="000620E2">
      <w:pPr>
        <w:pStyle w:val="ListParagraph"/>
        <w:numPr>
          <w:ilvl w:val="0"/>
          <w:numId w:val="14"/>
        </w:numPr>
        <w:rPr>
          <w:lang w:val="en-US"/>
        </w:rPr>
      </w:pPr>
      <w:r w:rsidRPr="002E0831">
        <w:t xml:space="preserve">Each region has many availability zones (usually 3, min is 3, max is 6). </w:t>
      </w:r>
    </w:p>
    <w:p w14:paraId="5594B88A" w14:textId="77777777" w:rsidR="000620E2" w:rsidRPr="002E0831" w:rsidRDefault="000620E2" w:rsidP="000620E2">
      <w:pPr>
        <w:pStyle w:val="ListParagraph"/>
        <w:numPr>
          <w:ilvl w:val="0"/>
          <w:numId w:val="14"/>
        </w:numPr>
        <w:rPr>
          <w:lang w:val="en-US"/>
        </w:rPr>
      </w:pPr>
      <w:r w:rsidRPr="002E0831">
        <w:lastRenderedPageBreak/>
        <w:t>Example: • ap-southeast-2a • ap-southeast-2b • ap-southeast-2c</w:t>
      </w:r>
      <w:r>
        <w:t>.</w:t>
      </w:r>
    </w:p>
    <w:p w14:paraId="45786298" w14:textId="77777777" w:rsidR="000620E2" w:rsidRPr="002E0831" w:rsidRDefault="000620E2" w:rsidP="000620E2">
      <w:pPr>
        <w:pStyle w:val="ListParagraph"/>
        <w:numPr>
          <w:ilvl w:val="0"/>
          <w:numId w:val="14"/>
        </w:numPr>
        <w:rPr>
          <w:lang w:val="en-US"/>
        </w:rPr>
      </w:pPr>
      <w:r w:rsidRPr="002E0831">
        <w:t xml:space="preserve">Each availability zone (AZ) is one or more discrete </w:t>
      </w:r>
      <w:r w:rsidRPr="0075637A">
        <w:rPr>
          <w:b/>
          <w:bCs/>
        </w:rPr>
        <w:t>data centres</w:t>
      </w:r>
      <w:r w:rsidRPr="002E0831">
        <w:t xml:space="preserve"> with redundant power, networking, and connectivity</w:t>
      </w:r>
      <w:r>
        <w:t>.</w:t>
      </w:r>
    </w:p>
    <w:p w14:paraId="366B409A" w14:textId="77777777" w:rsidR="000620E2" w:rsidRPr="002E0831" w:rsidRDefault="000620E2" w:rsidP="000620E2">
      <w:pPr>
        <w:pStyle w:val="ListParagraph"/>
        <w:numPr>
          <w:ilvl w:val="0"/>
          <w:numId w:val="14"/>
        </w:numPr>
        <w:rPr>
          <w:lang w:val="en-US"/>
        </w:rPr>
      </w:pPr>
      <w:r w:rsidRPr="002E0831">
        <w:t>They’re separate from each other, so that they’re isolated from disasters</w:t>
      </w:r>
      <w:r>
        <w:t>.</w:t>
      </w:r>
    </w:p>
    <w:p w14:paraId="4B9A368D" w14:textId="77777777" w:rsidR="000620E2" w:rsidRPr="002E0831" w:rsidRDefault="000620E2" w:rsidP="000620E2">
      <w:pPr>
        <w:pStyle w:val="ListParagraph"/>
        <w:numPr>
          <w:ilvl w:val="0"/>
          <w:numId w:val="14"/>
        </w:numPr>
        <w:rPr>
          <w:lang w:val="en-US"/>
        </w:rPr>
      </w:pPr>
      <w:r w:rsidRPr="002E0831">
        <w:t>They’re connected with high bandwidth, ultra-low latency networking</w:t>
      </w:r>
      <w:r>
        <w:t>.</w:t>
      </w:r>
    </w:p>
    <w:p w14:paraId="762B9A8F" w14:textId="77777777" w:rsidR="000620E2" w:rsidRPr="002E0831" w:rsidRDefault="000620E2" w:rsidP="000620E2">
      <w:pPr>
        <w:rPr>
          <w:lang w:val="en-US"/>
        </w:rPr>
      </w:pPr>
      <w:r>
        <w:rPr>
          <w:lang w:val="en-US"/>
        </w:rPr>
        <w:t xml:space="preserve">                                        </w:t>
      </w:r>
      <w:r w:rsidRPr="00AF3194">
        <w:rPr>
          <w:noProof/>
          <w:lang w:val="en-US"/>
        </w:rPr>
        <w:drawing>
          <wp:inline distT="0" distB="0" distL="0" distR="0" wp14:anchorId="679B3D05" wp14:editId="4980C86D">
            <wp:extent cx="3492679" cy="3105310"/>
            <wp:effectExtent l="0" t="0" r="0" b="0"/>
            <wp:docPr id="901843550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43550" name="Picture 1" descr="A diagram of a serv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49E7" w14:textId="77777777" w:rsidR="000620E2" w:rsidRDefault="000620E2" w:rsidP="000620E2">
      <w:pPr>
        <w:rPr>
          <w:lang w:val="en-US"/>
        </w:rPr>
      </w:pPr>
    </w:p>
    <w:p w14:paraId="6E80D066" w14:textId="77777777" w:rsidR="000620E2" w:rsidRPr="00F31865" w:rsidRDefault="000620E2" w:rsidP="000620E2">
      <w:pPr>
        <w:pStyle w:val="Heading3"/>
        <w:spacing w:before="0" w:after="0"/>
        <w:rPr>
          <w:b/>
          <w:bCs/>
          <w:color w:val="196B24" w:themeColor="accent3"/>
          <w:lang w:val="en-US"/>
        </w:rPr>
      </w:pPr>
      <w:r w:rsidRPr="00F31865">
        <w:rPr>
          <w:b/>
          <w:bCs/>
          <w:color w:val="196B24" w:themeColor="accent3"/>
          <w:lang w:val="en-US"/>
        </w:rPr>
        <w:t>AWS Points of Presence (Edge Locations):</w:t>
      </w:r>
    </w:p>
    <w:p w14:paraId="5EC7BCB6" w14:textId="77777777" w:rsidR="000620E2" w:rsidRPr="00F31865" w:rsidRDefault="000620E2" w:rsidP="000620E2">
      <w:pPr>
        <w:pStyle w:val="ListParagraph"/>
        <w:numPr>
          <w:ilvl w:val="0"/>
          <w:numId w:val="15"/>
        </w:numPr>
        <w:rPr>
          <w:lang w:val="en-US"/>
        </w:rPr>
      </w:pPr>
      <w:r w:rsidRPr="004A7174">
        <w:t>Amazon has 400+ Points of Presence (400+ Edge Locations &amp; 10+ Regional Caches) in 90+ cities across 40+ countries</w:t>
      </w:r>
      <w:r>
        <w:t>.</w:t>
      </w:r>
    </w:p>
    <w:p w14:paraId="2F9F7300" w14:textId="77777777" w:rsidR="000620E2" w:rsidRPr="002F4695" w:rsidRDefault="000620E2" w:rsidP="000620E2">
      <w:pPr>
        <w:pStyle w:val="ListParagraph"/>
        <w:numPr>
          <w:ilvl w:val="0"/>
          <w:numId w:val="15"/>
        </w:numPr>
        <w:rPr>
          <w:lang w:val="en-US"/>
        </w:rPr>
      </w:pPr>
      <w:r w:rsidRPr="004A7174">
        <w:t>Content is delivered to end users with lower latency</w:t>
      </w:r>
      <w:r>
        <w:t>.</w:t>
      </w:r>
    </w:p>
    <w:p w14:paraId="130B9B86" w14:textId="77777777" w:rsidR="000620E2" w:rsidRDefault="000620E2" w:rsidP="000620E2">
      <w:pPr>
        <w:rPr>
          <w:lang w:val="en-US"/>
        </w:rPr>
      </w:pPr>
      <w:r>
        <w:rPr>
          <w:lang w:val="en-US"/>
        </w:rPr>
        <w:t xml:space="preserve">                                        </w:t>
      </w:r>
      <w:r w:rsidRPr="00BC1B0F">
        <w:rPr>
          <w:noProof/>
          <w:lang w:val="en-US"/>
        </w:rPr>
        <w:drawing>
          <wp:inline distT="0" distB="0" distL="0" distR="0" wp14:anchorId="6C95CEBE" wp14:editId="4A29445C">
            <wp:extent cx="4186290" cy="1779905"/>
            <wp:effectExtent l="0" t="0" r="5080" b="0"/>
            <wp:docPr id="2048728648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8648" name="Picture 1" descr="A map of the world&#10;&#10;AI-generated content may be incorrect."/>
                    <pic:cNvPicPr/>
                  </pic:nvPicPr>
                  <pic:blipFill rotWithShape="1">
                    <a:blip r:embed="rId10"/>
                    <a:srcRect l="26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290" cy="177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A12F6" w14:textId="77777777" w:rsidR="000620E2" w:rsidRDefault="000620E2" w:rsidP="000620E2">
      <w:pPr>
        <w:rPr>
          <w:lang w:val="en-US"/>
        </w:rPr>
      </w:pPr>
      <w:r>
        <w:rPr>
          <w:lang w:val="en-US"/>
        </w:rPr>
        <w:t xml:space="preserve">Edge locations are used to serve service with low </w:t>
      </w:r>
      <w:proofErr w:type="gramStart"/>
      <w:r>
        <w:rPr>
          <w:lang w:val="en-US"/>
        </w:rPr>
        <w:t>latency  to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near by</w:t>
      </w:r>
      <w:proofErr w:type="spellEnd"/>
      <w:r>
        <w:rPr>
          <w:lang w:val="en-US"/>
        </w:rPr>
        <w:t xml:space="preserve"> user. When any request go to actual AWS region first it will go to edge location. If </w:t>
      </w:r>
      <w:proofErr w:type="gramStart"/>
      <w:r>
        <w:rPr>
          <w:lang w:val="en-US"/>
        </w:rPr>
        <w:t>data</w:t>
      </w:r>
      <w:proofErr w:type="gramEnd"/>
      <w:r>
        <w:rPr>
          <w:lang w:val="en-US"/>
        </w:rPr>
        <w:t xml:space="preserve"> there then fetch it from edge location. If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pull actual data and cache for other users.</w:t>
      </w:r>
    </w:p>
    <w:p w14:paraId="7D963271" w14:textId="77777777" w:rsidR="000620E2" w:rsidRDefault="000620E2" w:rsidP="000620E2">
      <w:pPr>
        <w:rPr>
          <w:lang w:val="en-US"/>
        </w:rPr>
      </w:pPr>
    </w:p>
    <w:p w14:paraId="061A1968" w14:textId="77777777" w:rsidR="000620E2" w:rsidRPr="00073F68" w:rsidRDefault="000620E2" w:rsidP="000620E2">
      <w:pPr>
        <w:pStyle w:val="Heading3"/>
        <w:spacing w:before="0" w:after="0"/>
        <w:rPr>
          <w:b/>
          <w:bCs/>
          <w:color w:val="196B24" w:themeColor="accent3"/>
          <w:lang w:val="en-US"/>
        </w:rPr>
      </w:pPr>
      <w:r w:rsidRPr="00073F68">
        <w:rPr>
          <w:b/>
          <w:bCs/>
          <w:color w:val="196B24" w:themeColor="accent3"/>
          <w:lang w:val="en-US"/>
        </w:rPr>
        <w:lastRenderedPageBreak/>
        <w:t>Tour of the AWS Console</w:t>
      </w:r>
    </w:p>
    <w:p w14:paraId="324D641A" w14:textId="77777777" w:rsidR="000620E2" w:rsidRPr="00073F68" w:rsidRDefault="000620E2" w:rsidP="000620E2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073F68">
        <w:rPr>
          <w:b/>
          <w:bCs/>
          <w:lang w:val="en-US"/>
        </w:rPr>
        <w:t>AWS has Global Services:</w:t>
      </w:r>
    </w:p>
    <w:p w14:paraId="5E06118F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r w:rsidRPr="00073F68">
        <w:rPr>
          <w:lang w:val="en-US"/>
        </w:rPr>
        <w:t>Identity and Access Management (IAM)</w:t>
      </w:r>
    </w:p>
    <w:p w14:paraId="29DC8C2B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r w:rsidRPr="00073F68">
        <w:rPr>
          <w:lang w:val="en-US"/>
        </w:rPr>
        <w:t>Route 53 (DNS service)</w:t>
      </w:r>
    </w:p>
    <w:p w14:paraId="0CFA12B5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r w:rsidRPr="00073F68">
        <w:rPr>
          <w:lang w:val="en-US"/>
        </w:rPr>
        <w:t>CloudFront (Content Delivery Network)</w:t>
      </w:r>
    </w:p>
    <w:p w14:paraId="70AC6F5C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r w:rsidRPr="00073F68">
        <w:rPr>
          <w:lang w:val="en-US"/>
        </w:rPr>
        <w:t>WAF (Web Application Firewall)</w:t>
      </w:r>
    </w:p>
    <w:p w14:paraId="223912D0" w14:textId="77777777" w:rsidR="000620E2" w:rsidRPr="00073F68" w:rsidRDefault="000620E2" w:rsidP="000620E2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073F68">
        <w:rPr>
          <w:b/>
          <w:bCs/>
          <w:lang w:val="en-US"/>
        </w:rPr>
        <w:t>Most AWS services are Region-scoped:</w:t>
      </w:r>
    </w:p>
    <w:p w14:paraId="029368BE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r w:rsidRPr="00073F68">
        <w:rPr>
          <w:lang w:val="en-US"/>
        </w:rPr>
        <w:t>Amazon EC2 (Infrastructure as a Service)</w:t>
      </w:r>
    </w:p>
    <w:p w14:paraId="6C25F6D2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r w:rsidRPr="00073F68">
        <w:rPr>
          <w:lang w:val="en-US"/>
        </w:rPr>
        <w:t>Elastic Beanstalk (Platform as a Service)</w:t>
      </w:r>
    </w:p>
    <w:p w14:paraId="077AC02B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r w:rsidRPr="00073F68">
        <w:rPr>
          <w:lang w:val="en-US"/>
        </w:rPr>
        <w:t>Lambda (Function as a Service)</w:t>
      </w:r>
    </w:p>
    <w:p w14:paraId="0B2AEEFE" w14:textId="77777777" w:rsidR="000620E2" w:rsidRDefault="000620E2" w:rsidP="000620E2">
      <w:pPr>
        <w:pStyle w:val="ListParagraph"/>
        <w:numPr>
          <w:ilvl w:val="1"/>
          <w:numId w:val="16"/>
        </w:numPr>
        <w:rPr>
          <w:lang w:val="en-US"/>
        </w:rPr>
      </w:pPr>
      <w:proofErr w:type="spellStart"/>
      <w:r w:rsidRPr="00073F68">
        <w:rPr>
          <w:lang w:val="en-US"/>
        </w:rPr>
        <w:t>Rekognition</w:t>
      </w:r>
      <w:proofErr w:type="spellEnd"/>
      <w:r w:rsidRPr="00073F68">
        <w:rPr>
          <w:lang w:val="en-US"/>
        </w:rPr>
        <w:t xml:space="preserve"> (Software as a Service)</w:t>
      </w:r>
    </w:p>
    <w:p w14:paraId="091F30B0" w14:textId="77777777" w:rsidR="000620E2" w:rsidRDefault="000620E2" w:rsidP="000620E2">
      <w:r w:rsidRPr="00107F5D">
        <w:t xml:space="preserve">Region Table: </w:t>
      </w:r>
      <w:hyperlink r:id="rId11" w:history="1">
        <w:r w:rsidRPr="009E5147">
          <w:rPr>
            <w:rStyle w:val="Hyperlink"/>
          </w:rPr>
          <w:t>https://aws.amazon.com/about-aws/global-infrastructure/regional-product-services</w:t>
        </w:r>
      </w:hyperlink>
    </w:p>
    <w:p w14:paraId="0C9B7C13" w14:textId="77777777" w:rsidR="000620E2" w:rsidRDefault="000620E2" w:rsidP="000620E2">
      <w:pPr>
        <w:rPr>
          <w:lang w:val="en-US"/>
        </w:rPr>
      </w:pPr>
    </w:p>
    <w:p w14:paraId="43F397DB" w14:textId="77777777" w:rsidR="000620E2" w:rsidRPr="00800436" w:rsidRDefault="000620E2" w:rsidP="000620E2">
      <w:pPr>
        <w:pStyle w:val="Heading3"/>
        <w:spacing w:before="0" w:after="0"/>
        <w:rPr>
          <w:b/>
          <w:bCs/>
          <w:color w:val="196B24" w:themeColor="accent3"/>
          <w:lang w:val="en-US"/>
        </w:rPr>
      </w:pPr>
      <w:r w:rsidRPr="00800436">
        <w:rPr>
          <w:b/>
          <w:bCs/>
          <w:color w:val="196B24" w:themeColor="accent3"/>
          <w:lang w:val="en-US"/>
        </w:rPr>
        <w:t>Shared Responsibility Model diagram:</w:t>
      </w:r>
    </w:p>
    <w:p w14:paraId="731573D0" w14:textId="77777777" w:rsidR="000620E2" w:rsidRDefault="000620E2" w:rsidP="000620E2">
      <w:pPr>
        <w:rPr>
          <w:lang w:val="en-US"/>
        </w:rPr>
      </w:pPr>
      <w:r w:rsidRPr="00397C9C">
        <w:rPr>
          <w:noProof/>
          <w:lang w:val="en-US"/>
        </w:rPr>
        <w:drawing>
          <wp:inline distT="0" distB="0" distL="0" distR="0" wp14:anchorId="2C3068A5" wp14:editId="582B5902">
            <wp:extent cx="5731510" cy="2216150"/>
            <wp:effectExtent l="0" t="0" r="2540" b="0"/>
            <wp:docPr id="128029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9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49AF" w14:textId="1908E8CD" w:rsidR="000620E2" w:rsidRDefault="000620E2" w:rsidP="000620E2">
      <w:hyperlink r:id="rId13" w:history="1">
        <w:r w:rsidRPr="009E5147">
          <w:rPr>
            <w:rStyle w:val="Hyperlink"/>
            <w:lang w:val="en-US"/>
          </w:rPr>
          <w:t>https://aws.amazon.com/compliance/shared-responsibility-model/</w:t>
        </w:r>
      </w:hyperlink>
    </w:p>
    <w:sectPr w:rsidR="0006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42F2"/>
    <w:multiLevelType w:val="multilevel"/>
    <w:tmpl w:val="E6A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5A80"/>
    <w:multiLevelType w:val="hybridMultilevel"/>
    <w:tmpl w:val="FEE425C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155130"/>
    <w:multiLevelType w:val="hybridMultilevel"/>
    <w:tmpl w:val="C7A6D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8410A"/>
    <w:multiLevelType w:val="hybridMultilevel"/>
    <w:tmpl w:val="B46C3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63A0F"/>
    <w:multiLevelType w:val="hybridMultilevel"/>
    <w:tmpl w:val="39D62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156CD"/>
    <w:multiLevelType w:val="multilevel"/>
    <w:tmpl w:val="96B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E5B39"/>
    <w:multiLevelType w:val="hybridMultilevel"/>
    <w:tmpl w:val="AC04B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2068A"/>
    <w:multiLevelType w:val="multilevel"/>
    <w:tmpl w:val="2F6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8711C"/>
    <w:multiLevelType w:val="hybridMultilevel"/>
    <w:tmpl w:val="1EE0E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74028"/>
    <w:multiLevelType w:val="hybridMultilevel"/>
    <w:tmpl w:val="ECDC6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96C1B"/>
    <w:multiLevelType w:val="hybridMultilevel"/>
    <w:tmpl w:val="304EA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46086"/>
    <w:multiLevelType w:val="hybridMultilevel"/>
    <w:tmpl w:val="798C9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F49EF"/>
    <w:multiLevelType w:val="multilevel"/>
    <w:tmpl w:val="238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A55F4"/>
    <w:multiLevelType w:val="hybridMultilevel"/>
    <w:tmpl w:val="8D821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07296"/>
    <w:multiLevelType w:val="hybridMultilevel"/>
    <w:tmpl w:val="EC86507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C7291C"/>
    <w:multiLevelType w:val="hybridMultilevel"/>
    <w:tmpl w:val="BC464DE4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1646466689">
    <w:abstractNumId w:val="1"/>
  </w:num>
  <w:num w:numId="2" w16cid:durableId="1770658724">
    <w:abstractNumId w:val="3"/>
  </w:num>
  <w:num w:numId="3" w16cid:durableId="119879164">
    <w:abstractNumId w:val="10"/>
  </w:num>
  <w:num w:numId="4" w16cid:durableId="89812841">
    <w:abstractNumId w:val="15"/>
  </w:num>
  <w:num w:numId="5" w16cid:durableId="217938840">
    <w:abstractNumId w:val="11"/>
  </w:num>
  <w:num w:numId="6" w16cid:durableId="360206057">
    <w:abstractNumId w:val="12"/>
  </w:num>
  <w:num w:numId="7" w16cid:durableId="809249023">
    <w:abstractNumId w:val="14"/>
  </w:num>
  <w:num w:numId="8" w16cid:durableId="1003317783">
    <w:abstractNumId w:val="0"/>
  </w:num>
  <w:num w:numId="9" w16cid:durableId="1931504757">
    <w:abstractNumId w:val="5"/>
  </w:num>
  <w:num w:numId="10" w16cid:durableId="1072850576">
    <w:abstractNumId w:val="7"/>
  </w:num>
  <w:num w:numId="11" w16cid:durableId="260724920">
    <w:abstractNumId w:val="13"/>
  </w:num>
  <w:num w:numId="12" w16cid:durableId="864564614">
    <w:abstractNumId w:val="2"/>
  </w:num>
  <w:num w:numId="13" w16cid:durableId="1320764464">
    <w:abstractNumId w:val="4"/>
  </w:num>
  <w:num w:numId="14" w16cid:durableId="852187033">
    <w:abstractNumId w:val="6"/>
  </w:num>
  <w:num w:numId="15" w16cid:durableId="254440614">
    <w:abstractNumId w:val="8"/>
  </w:num>
  <w:num w:numId="16" w16cid:durableId="13463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E2"/>
    <w:rsid w:val="000620E2"/>
    <w:rsid w:val="0064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EA21"/>
  <w15:chartTrackingRefBased/>
  <w15:docId w15:val="{19F803D6-69CD-4B41-8990-320002EF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0E2"/>
  </w:style>
  <w:style w:type="paragraph" w:styleId="Heading1">
    <w:name w:val="heading 1"/>
    <w:basedOn w:val="Normal"/>
    <w:next w:val="Normal"/>
    <w:link w:val="Heading1Char"/>
    <w:uiPriority w:val="9"/>
    <w:qFormat/>
    <w:rsid w:val="0006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0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rastructure.aws/" TargetMode="External"/><Relationship Id="rId13" Type="http://schemas.openxmlformats.org/officeDocument/2006/relationships/hyperlink" Target="https://aws.amazon.com/compliance/shared-responsibility-mode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ws.amazon.com/about-aws/global-infrastructure/regional-product-service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Rakesh, Kasarla</dc:creator>
  <cp:keywords/>
  <dc:description/>
  <cp:lastModifiedBy>Rakesh, Kasarla</cp:lastModifiedBy>
  <cp:revision>1</cp:revision>
  <cp:lastPrinted>2026-02-11T04:50:00Z</cp:lastPrinted>
  <dcterms:created xsi:type="dcterms:W3CDTF">2026-02-11T04:49:00Z</dcterms:created>
  <dcterms:modified xsi:type="dcterms:W3CDTF">2026-02-11T04:52:00Z</dcterms:modified>
</cp:coreProperties>
</file>