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DC63" w14:textId="77777777" w:rsidR="005A1567" w:rsidRDefault="005A1567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279592BD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302B2F28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03BCEADA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018A4E18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31E2983B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5CF6DB09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053DD82E" w14:textId="77777777" w:rsidR="005A1567" w:rsidRDefault="005A1567">
      <w:pPr>
        <w:ind w:firstLine="0"/>
        <w:rPr>
          <w:rFonts w:ascii="Times New Roman" w:hAnsi="Times New Roman"/>
          <w:sz w:val="28"/>
          <w:szCs w:val="28"/>
          <w:u w:val="single"/>
        </w:rPr>
      </w:pPr>
    </w:p>
    <w:p w14:paraId="309B07B9" w14:textId="48D0EE4F" w:rsidR="005A1567" w:rsidRDefault="00A47EE4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Управление </w:t>
      </w:r>
      <w:r w:rsidR="006E6270">
        <w:rPr>
          <w:rFonts w:ascii="Times New Roman" w:hAnsi="Times New Roman"/>
          <w:sz w:val="28"/>
          <w:szCs w:val="28"/>
          <w:u w:val="single"/>
        </w:rPr>
        <w:t>транспортной</w:t>
      </w:r>
      <w:r>
        <w:rPr>
          <w:rFonts w:ascii="Times New Roman" w:hAnsi="Times New Roman"/>
          <w:sz w:val="28"/>
          <w:szCs w:val="28"/>
          <w:u w:val="single"/>
        </w:rPr>
        <w:t xml:space="preserve"> системы авторизации и управления доступом</w:t>
      </w:r>
    </w:p>
    <w:p w14:paraId="468401B9" w14:textId="77777777" w:rsidR="005A1567" w:rsidRDefault="00A47EE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(наименование объекта автоматизации) </w:t>
      </w:r>
    </w:p>
    <w:p w14:paraId="5142F4EA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0BAA5A1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370C530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849A903" w14:textId="77777777" w:rsidR="005A1567" w:rsidRDefault="00A47EE4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3 </w:t>
      </w:r>
    </w:p>
    <w:p w14:paraId="3CE5CB7B" w14:textId="77777777" w:rsidR="005A1567" w:rsidRDefault="00A47EE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(класс автоматизированной системы)</w:t>
      </w:r>
    </w:p>
    <w:p w14:paraId="56BBFD08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4E70376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D7C7A65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B7034D5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AA79570" w14:textId="77777777" w:rsidR="005A1567" w:rsidRDefault="005A1567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1CBD28" w14:textId="77777777" w:rsidR="005A1567" w:rsidRDefault="005A1567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4B918EB5" w14:textId="77777777" w:rsidR="005A1567" w:rsidRDefault="00A47EE4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ТЕХНИЧЕСКИЕ ТРЕБОВАНИЯ </w:t>
      </w:r>
    </w:p>
    <w:p w14:paraId="2A1C942A" w14:textId="16B40718" w:rsidR="005A1567" w:rsidRDefault="00A47EE4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 РАЗРАБОТКЕ АВТОМАТИЗИРОВАННОЙ СИСТЕМЫ АВТОРИЗАЦИИ И </w:t>
      </w:r>
      <w:r>
        <w:rPr>
          <w:rFonts w:ascii="Times New Roman" w:hAnsi="Times New Roman"/>
          <w:b/>
          <w:bCs/>
          <w:sz w:val="28"/>
          <w:szCs w:val="28"/>
        </w:rPr>
        <w:t xml:space="preserve">УПРАВЛЕНИЯ ДОСТУПОМ ДЛЯ </w:t>
      </w:r>
      <w:r w:rsidR="006E6270">
        <w:rPr>
          <w:rFonts w:ascii="Times New Roman" w:hAnsi="Times New Roman"/>
          <w:b/>
          <w:bCs/>
          <w:sz w:val="28"/>
          <w:szCs w:val="28"/>
        </w:rPr>
        <w:t>ТРАНСПОРТНЫЪХ</w:t>
      </w:r>
      <w:r>
        <w:rPr>
          <w:rFonts w:ascii="Times New Roman" w:hAnsi="Times New Roman"/>
          <w:b/>
          <w:bCs/>
          <w:sz w:val="28"/>
          <w:szCs w:val="28"/>
        </w:rPr>
        <w:t xml:space="preserve"> УСЛУГ</w:t>
      </w:r>
    </w:p>
    <w:p w14:paraId="256CE401" w14:textId="77777777" w:rsidR="005A1567" w:rsidRDefault="00A47EE4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(АС АУДТ)</w:t>
      </w:r>
    </w:p>
    <w:p w14:paraId="5D73BE8C" w14:textId="77777777" w:rsidR="005A1567" w:rsidRDefault="005A1567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61E5F0" w14:textId="77777777" w:rsidR="005A1567" w:rsidRDefault="005A1567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BF034E" w14:textId="77777777" w:rsidR="005A1567" w:rsidRDefault="005A1567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EE7604" w14:textId="77777777" w:rsidR="005A1567" w:rsidRDefault="005A1567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325784" w14:textId="77777777" w:rsidR="005A1567" w:rsidRDefault="00A47EE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листах</w:t>
      </w:r>
    </w:p>
    <w:p w14:paraId="25541130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252414B0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743A6AE4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0023AD8F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73C5FCD2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0D80F523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2748F058" w14:textId="77777777" w:rsidR="005A1567" w:rsidRDefault="005A1567">
      <w:pPr>
        <w:ind w:firstLine="0"/>
        <w:rPr>
          <w:rFonts w:ascii="Times New Roman" w:hAnsi="Times New Roman"/>
          <w:sz w:val="28"/>
          <w:szCs w:val="28"/>
        </w:rPr>
      </w:pPr>
    </w:p>
    <w:p w14:paraId="34393563" w14:textId="77777777" w:rsidR="005A1567" w:rsidRDefault="005A156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1C1F381" w14:textId="77777777" w:rsidR="005A1567" w:rsidRDefault="005A1567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sectPr w:rsidR="005A1567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A75BDA" w14:textId="77777777" w:rsidR="005A1567" w:rsidRDefault="00A47EE4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69784"/>
        <w15:color w:val="DBDBDB"/>
        <w:docPartObj>
          <w:docPartGallery w:val="Table of Contents"/>
          <w:docPartUnique/>
        </w:docPartObj>
      </w:sdtPr>
      <w:sdtEndPr/>
      <w:sdtContent>
        <w:p w14:paraId="277B98AF" w14:textId="77777777" w:rsidR="005A1567" w:rsidRDefault="005A1567">
          <w:pPr>
            <w:ind w:firstLine="0"/>
            <w:jc w:val="center"/>
          </w:pPr>
        </w:p>
        <w:p w14:paraId="4B9D26EC" w14:textId="77777777" w:rsidR="005A1567" w:rsidRDefault="00A47EE4">
          <w:pPr>
            <w:pStyle w:val="WPSOffice1"/>
            <w:tabs>
              <w:tab w:val="right" w:leader="dot" w:pos="9355"/>
            </w:tabs>
            <w:rPr>
              <w:sz w:val="28"/>
              <w:szCs w:val="28"/>
              <w:u w:val="single"/>
            </w:rPr>
          </w:pPr>
          <w:r>
            <w:rPr>
              <w:u w:val="single"/>
            </w:rPr>
            <w:fldChar w:fldCharType="begin"/>
          </w:r>
          <w:r>
            <w:rPr>
              <w:u w:val="single"/>
            </w:rPr>
            <w:instrText xml:space="preserve">TOC \o "1-3" \h \u </w:instrText>
          </w:r>
          <w:r>
            <w:rPr>
              <w:u w:val="single"/>
            </w:rPr>
            <w:fldChar w:fldCharType="separate"/>
          </w:r>
          <w:hyperlink w:anchor="_Toc3598" w:history="1">
            <w:r>
              <w:rPr>
                <w:rFonts w:eastAsia="TimesNewRomanPS-BoldMT"/>
                <w:bCs/>
                <w:sz w:val="28"/>
                <w:szCs w:val="28"/>
                <w:u w:val="single"/>
                <w:lang w:val="en-US" w:eastAsia="zh-CN" w:bidi="ar"/>
              </w:rPr>
              <w:t>1 ОБЩИЕ С</w:t>
            </w:r>
            <w:r>
              <w:rPr>
                <w:rFonts w:eastAsia="TimesNewRomanPS-BoldMT"/>
                <w:bCs/>
                <w:sz w:val="28"/>
                <w:szCs w:val="28"/>
                <w:u w:val="single"/>
                <w:lang w:val="en-US" w:eastAsia="zh-CN" w:bidi="ar"/>
              </w:rPr>
              <w:t>В</w:t>
            </w:r>
            <w:r>
              <w:rPr>
                <w:rFonts w:eastAsia="TimesNewRomanPS-BoldMT"/>
                <w:bCs/>
                <w:sz w:val="28"/>
                <w:szCs w:val="28"/>
                <w:u w:val="single"/>
                <w:lang w:val="en-US" w:eastAsia="zh-CN" w:bidi="ar"/>
              </w:rPr>
              <w:t>ЕДЕНИЯ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_Toc3598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3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66EB1229" w14:textId="77777777" w:rsidR="005A1567" w:rsidRDefault="00A47EE4">
          <w:pPr>
            <w:pStyle w:val="WPSOffice1"/>
            <w:tabs>
              <w:tab w:val="right" w:leader="dot" w:pos="9355"/>
            </w:tabs>
            <w:rPr>
              <w:sz w:val="28"/>
              <w:szCs w:val="28"/>
              <w:u w:val="single"/>
            </w:rPr>
          </w:pPr>
          <w:hyperlink w:anchor="_Toc11397" w:history="1">
            <w:r>
              <w:rPr>
                <w:bCs/>
                <w:sz w:val="28"/>
                <w:szCs w:val="28"/>
                <w:u w:val="single"/>
                <w:lang w:val="en-US" w:eastAsia="zh-CN" w:bidi="ar"/>
              </w:rPr>
              <w:t>2 ТЕРМИНЫ, ОПРЕДЕЛЕНИЯ И СОКРАЩЕНИЯ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_Toc11397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3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63249458" w14:textId="77777777" w:rsidR="005A1567" w:rsidRDefault="00A47EE4">
          <w:pPr>
            <w:pStyle w:val="WPSOffice1"/>
            <w:tabs>
              <w:tab w:val="right" w:leader="dot" w:pos="9355"/>
            </w:tabs>
            <w:rPr>
              <w:sz w:val="28"/>
              <w:szCs w:val="28"/>
              <w:u w:val="single"/>
            </w:rPr>
          </w:pPr>
          <w:hyperlink w:anchor="_Toc11749" w:history="1">
            <w:r>
              <w:rPr>
                <w:bCs/>
                <w:sz w:val="28"/>
                <w:szCs w:val="28"/>
                <w:u w:val="single"/>
                <w:lang w:val="en-US" w:eastAsia="zh-CN" w:bidi="ar"/>
              </w:rPr>
              <w:t>3 ХАРАКТЕРИСТИКА ОБЪЕКТА ВНЕДРЕНИЯ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_Toc11749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0D5BF1ED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7081" w:history="1">
            <w:r>
              <w:rPr>
                <w:sz w:val="28"/>
                <w:szCs w:val="28"/>
                <w:u w:val="single"/>
                <w:lang w:val="en-US" w:eastAsia="zh-CN"/>
              </w:rPr>
              <w:t>3.1 Перечень и краткая характеристика бизнес-процессов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_Toc7081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1B5CD18A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9250" w:history="1">
            <w:r>
              <w:rPr>
                <w:sz w:val="28"/>
                <w:szCs w:val="28"/>
                <w:u w:val="single"/>
                <w:lang w:val="en-US" w:eastAsia="zh-CN"/>
              </w:rPr>
              <w:t>3.2 Требования к входным и выходным данным, формам их представления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_Toc9250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6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52DF56B3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24339" w:history="1">
            <w:r>
              <w:rPr>
                <w:sz w:val="28"/>
                <w:szCs w:val="28"/>
                <w:u w:val="single"/>
                <w:lang w:val="en-US" w:eastAsia="zh-CN"/>
              </w:rPr>
              <w:t>3.3 Выполняемые технологические операции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_Toc24339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8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5D0DFA60" w14:textId="77777777" w:rsidR="005A1567" w:rsidRDefault="00A47EE4">
          <w:pPr>
            <w:pStyle w:val="WPSOffice1"/>
            <w:tabs>
              <w:tab w:val="right" w:leader="dot" w:pos="9355"/>
            </w:tabs>
            <w:rPr>
              <w:sz w:val="28"/>
              <w:szCs w:val="28"/>
              <w:u w:val="single"/>
            </w:rPr>
          </w:pPr>
          <w:hyperlink w:anchor="_Toc5149" w:history="1">
            <w:r>
              <w:rPr>
                <w:bCs/>
                <w:sz w:val="28"/>
                <w:szCs w:val="28"/>
                <w:u w:val="single"/>
                <w:lang w:val="en-US" w:eastAsia="zh-CN" w:bidi="ar"/>
              </w:rPr>
              <w:t>4 ЦЕЛИ И УСЛОВИЯ СОЗДАНИЯ АС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_Toc5149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9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7C4B1D8C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23196" w:history="1">
            <w:r>
              <w:rPr>
                <w:sz w:val="28"/>
                <w:szCs w:val="28"/>
                <w:u w:val="single"/>
                <w:lang w:val="en-US" w:eastAsia="zh-CN"/>
              </w:rPr>
              <w:t>4.1 Формулировка цели разработки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_Toc23196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9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68B97A8B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20667" w:history="1">
            <w:r>
              <w:rPr>
                <w:sz w:val="28"/>
                <w:szCs w:val="28"/>
                <w:u w:val="single"/>
                <w:lang w:val="en-US" w:eastAsia="zh-CN"/>
              </w:rPr>
              <w:t>4.2 Область и условия применения АС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_Toc20667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9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2E9F1BE9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25144" w:history="1">
            <w:r>
              <w:rPr>
                <w:sz w:val="28"/>
                <w:szCs w:val="28"/>
                <w:u w:val="single"/>
                <w:lang w:val="en-US" w:eastAsia="zh-CN"/>
              </w:rPr>
              <w:t>4.3 Ограничения применения АС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_Toc25144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9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28FE8553" w14:textId="77777777" w:rsidR="005A1567" w:rsidRDefault="00A47EE4">
          <w:pPr>
            <w:pStyle w:val="WPSOffice1"/>
            <w:tabs>
              <w:tab w:val="right" w:leader="dot" w:pos="9355"/>
            </w:tabs>
            <w:rPr>
              <w:sz w:val="28"/>
              <w:szCs w:val="28"/>
              <w:u w:val="single"/>
            </w:rPr>
          </w:pPr>
          <w:hyperlink w:anchor="_Toc8226" w:history="1">
            <w:r>
              <w:rPr>
                <w:bCs/>
                <w:sz w:val="28"/>
                <w:szCs w:val="28"/>
                <w:u w:val="single"/>
                <w:lang w:val="en-US" w:eastAsia="zh-CN" w:bidi="ar"/>
              </w:rPr>
              <w:t>5 ФУНКЦИИ И ЗАДАЧИ СОЗДАВАЕМОЙ АС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_Toc8226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10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474D8629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25973" w:history="1">
            <w:r>
              <w:rPr>
                <w:sz w:val="28"/>
                <w:szCs w:val="28"/>
                <w:u w:val="single"/>
                <w:lang w:val="en-US" w:eastAsia="zh-CN"/>
              </w:rPr>
              <w:t>5.1 Требования к АС в целом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_Toc25973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10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0420B7E7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21947" w:history="1">
            <w:r>
              <w:rPr>
                <w:sz w:val="28"/>
                <w:szCs w:val="28"/>
                <w:u w:val="single"/>
                <w:lang w:val="en-US" w:eastAsia="zh-CN"/>
              </w:rPr>
              <w:t>5.1.1 Требования к структуре и функционированию АС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_Toc21947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10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763BC6B2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19422" w:history="1">
            <w:r>
              <w:rPr>
                <w:sz w:val="28"/>
                <w:szCs w:val="28"/>
                <w:u w:val="single"/>
                <w:lang w:val="en-US" w:eastAsia="zh-CN"/>
              </w:rPr>
              <w:t xml:space="preserve">5.1.2 Требования к защите информации от несанкционированного доступа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_Toc19422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10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6E429A31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15747" w:history="1">
            <w:r>
              <w:rPr>
                <w:sz w:val="28"/>
                <w:szCs w:val="28"/>
                <w:u w:val="single"/>
                <w:lang w:val="en-US" w:eastAsia="zh-CN"/>
              </w:rPr>
              <w:t xml:space="preserve">5.1.3 Требования по сохранности информации при авариях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_Toc15747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0C2229A3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12695" w:history="1">
            <w:r>
              <w:rPr>
                <w:sz w:val="28"/>
                <w:szCs w:val="28"/>
                <w:u w:val="single"/>
                <w:lang w:val="en-US" w:eastAsia="zh-CN"/>
              </w:rPr>
              <w:t xml:space="preserve">5.1.4 Требования к информационному обеспечению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_Toc12695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15A411FB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27333" w:history="1">
            <w:r>
              <w:rPr>
                <w:sz w:val="28"/>
                <w:szCs w:val="28"/>
                <w:u w:val="single"/>
                <w:lang w:val="en-US" w:eastAsia="zh-CN"/>
              </w:rPr>
              <w:t>5.1.5 Требования к математическому обеспечению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_Toc27333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525293C3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28072" w:history="1">
            <w:r>
              <w:rPr>
                <w:sz w:val="28"/>
                <w:szCs w:val="28"/>
                <w:u w:val="single"/>
                <w:lang w:val="en-US" w:eastAsia="zh-CN"/>
              </w:rPr>
              <w:t xml:space="preserve">5.1.6 Требования к программному обеспечению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_Toc28072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44FB87EA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19883" w:history="1">
            <w:r>
              <w:rPr>
                <w:sz w:val="28"/>
                <w:szCs w:val="28"/>
                <w:u w:val="single"/>
                <w:lang w:val="en-US" w:eastAsia="zh-CN"/>
              </w:rPr>
              <w:t>5.1.7 Требования к организационному обеспечению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_Toc19883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12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009A0151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22480" w:history="1">
            <w:r>
              <w:rPr>
                <w:sz w:val="28"/>
                <w:szCs w:val="28"/>
                <w:u w:val="single"/>
                <w:lang w:val="en-US" w:eastAsia="zh-CN"/>
              </w:rPr>
              <w:t>5.1.8 Требования к патентной чистоте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_Toc22480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12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2F3123B8" w14:textId="77777777" w:rsidR="005A1567" w:rsidRDefault="00A47EE4">
          <w:pPr>
            <w:pStyle w:val="WPSOffice3"/>
            <w:tabs>
              <w:tab w:val="right" w:leader="dot" w:pos="9355"/>
            </w:tabs>
            <w:ind w:left="1040"/>
            <w:rPr>
              <w:sz w:val="28"/>
              <w:szCs w:val="28"/>
              <w:u w:val="single"/>
            </w:rPr>
          </w:pPr>
          <w:hyperlink w:anchor="_Toc20039" w:history="1">
            <w:r>
              <w:rPr>
                <w:sz w:val="28"/>
                <w:szCs w:val="28"/>
                <w:u w:val="single"/>
                <w:lang w:val="en-US" w:eastAsia="zh-CN"/>
              </w:rPr>
              <w:t>5.1.9 Требования к документированию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_Toc20039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12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0B341287" w14:textId="77777777" w:rsidR="005A1567" w:rsidRDefault="00A47EE4">
          <w:pPr>
            <w:pStyle w:val="WPSOffice2"/>
            <w:tabs>
              <w:tab w:val="right" w:leader="dot" w:pos="9355"/>
            </w:tabs>
            <w:ind w:left="520"/>
            <w:rPr>
              <w:sz w:val="28"/>
              <w:szCs w:val="28"/>
              <w:u w:val="single"/>
            </w:rPr>
          </w:pPr>
          <w:hyperlink w:anchor="_Toc12768" w:history="1">
            <w:r>
              <w:rPr>
                <w:sz w:val="28"/>
                <w:szCs w:val="28"/>
                <w:u w:val="single"/>
                <w:lang w:val="en-US" w:eastAsia="zh-CN"/>
              </w:rPr>
              <w:t>5.2 Требования к функциям (задачам), выполняемым подсистемами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_Toc12768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12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67B78B5C" w14:textId="77777777" w:rsidR="005A1567" w:rsidRDefault="00A47EE4">
          <w:pPr>
            <w:pStyle w:val="WPSOffice1"/>
            <w:tabs>
              <w:tab w:val="right" w:leader="dot" w:pos="9355"/>
            </w:tabs>
            <w:rPr>
              <w:u w:val="single"/>
            </w:rPr>
          </w:pPr>
          <w:hyperlink w:anchor="_Toc24840" w:history="1">
            <w:r>
              <w:rPr>
                <w:bCs/>
                <w:sz w:val="28"/>
                <w:szCs w:val="28"/>
                <w:u w:val="single"/>
                <w:lang w:val="en-US" w:eastAsia="zh-CN" w:bidi="ar"/>
              </w:rPr>
              <w:t>6 СРОКИ ВЫПОЛНЕНИЯ ПРОЕКТА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fldChar w:fldCharType="begin"/>
            </w:r>
            <w:r>
              <w:rPr>
                <w:sz w:val="28"/>
                <w:szCs w:val="28"/>
                <w:u w:val="single"/>
              </w:rPr>
              <w:instrText xml:space="preserve"> PAGEREF _Toc24840 \h </w:instrText>
            </w:r>
            <w:r>
              <w:rPr>
                <w:sz w:val="28"/>
                <w:szCs w:val="28"/>
                <w:u w:val="single"/>
              </w:rPr>
            </w:r>
            <w:r>
              <w:rPr>
                <w:sz w:val="28"/>
                <w:szCs w:val="28"/>
                <w:u w:val="single"/>
              </w:rPr>
              <w:fldChar w:fldCharType="separate"/>
            </w:r>
            <w:r>
              <w:rPr>
                <w:sz w:val="28"/>
                <w:szCs w:val="28"/>
                <w:u w:val="single"/>
              </w:rPr>
              <w:t>13</w:t>
            </w:r>
            <w:r>
              <w:rPr>
                <w:sz w:val="28"/>
                <w:szCs w:val="28"/>
                <w:u w:val="single"/>
              </w:rPr>
              <w:fldChar w:fldCharType="end"/>
            </w:r>
          </w:hyperlink>
        </w:p>
        <w:p w14:paraId="076A4777" w14:textId="77777777" w:rsidR="005A1567" w:rsidRDefault="00A47EE4">
          <w:r>
            <w:rPr>
              <w:u w:val="single"/>
            </w:rPr>
            <w:fldChar w:fldCharType="end"/>
          </w:r>
        </w:p>
      </w:sdtContent>
    </w:sdt>
    <w:p w14:paraId="134465C4" w14:textId="77777777" w:rsidR="005A1567" w:rsidRDefault="005A1567"/>
    <w:p w14:paraId="4200D942" w14:textId="77777777" w:rsidR="005A1567" w:rsidRDefault="00A47EE4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359B96A3" w14:textId="77777777" w:rsidR="005A1567" w:rsidRDefault="00A47EE4" w:rsidP="006E6270">
      <w:pPr>
        <w:ind w:firstLine="709"/>
        <w:outlineLvl w:val="0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bookmarkStart w:id="0" w:name="_Toc2958"/>
      <w:bookmarkStart w:id="1" w:name="_Toc3598"/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lastRenderedPageBreak/>
        <w:t>1 ОБЩИЕ СВЕДЕНИЯ</w:t>
      </w:r>
      <w:bookmarkEnd w:id="0"/>
      <w:bookmarkEnd w:id="1"/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</w:p>
    <w:p w14:paraId="2CEEC701" w14:textId="5FE3E314" w:rsidR="005A1567" w:rsidRPr="006E6270" w:rsidRDefault="00A47EE4" w:rsidP="006E6270">
      <w:pPr>
        <w:numPr>
          <w:ilvl w:val="1"/>
          <w:numId w:val="2"/>
        </w:numPr>
        <w:ind w:firstLine="709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6E6270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Наименование работы: 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р</w:t>
      </w:r>
      <w:r w:rsidRPr="006E6270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азработка технических требований на автоматизированную систему </w:t>
      </w:r>
      <w:r w:rsidRPr="006E6270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авторизации и управления доступом для </w:t>
      </w:r>
      <w:r w:rsidR="006E6270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транспортных</w:t>
      </w:r>
      <w:r w:rsidRPr="006E6270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услуг (АС АУДТ).</w:t>
      </w:r>
    </w:p>
    <w:p w14:paraId="5BBA89CD" w14:textId="51DF5A28" w:rsidR="006E6270" w:rsidRDefault="006E6270" w:rsidP="006E6270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1.2 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Заказчик </w:t>
      </w: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>Министерство транспорта Республики Беларусь.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Ответственный </w:t>
      </w:r>
      <w:r>
        <w:rPr>
          <w:rFonts w:eastAsia="SimSun"/>
          <w:color w:val="000000"/>
          <w:szCs w:val="28"/>
          <w:lang w:eastAsia="zh-CN" w:bidi="ar"/>
        </w:rPr>
        <w:t>-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Департамент информационных технологий Министерства транспорта.</w:t>
      </w:r>
    </w:p>
    <w:p w14:paraId="491D7E1E" w14:textId="6624DEDE" w:rsidR="006E6270" w:rsidRPr="006E6270" w:rsidRDefault="006E6270" w:rsidP="006E6270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1.3 Организации-пользователи АС: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6E6270">
        <w:rPr>
          <w:rFonts w:eastAsia="SimSun"/>
          <w:color w:val="000000"/>
          <w:szCs w:val="28"/>
          <w:lang w:eastAsia="zh-CN" w:bidi="ar"/>
        </w:rPr>
        <w:t>Государственные и коммерческие транспортные компании (автоперевозчики, логистические операторы, авиа- и ж/д перевозчики).</w:t>
      </w:r>
    </w:p>
    <w:p w14:paraId="3277D88F" w14:textId="65B8C131" w:rsidR="006E6270" w:rsidRPr="006E6270" w:rsidRDefault="006E6270" w:rsidP="006E6270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1.4 Объект внедрения: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6E6270">
        <w:rPr>
          <w:rFonts w:eastAsia="SimSun"/>
          <w:color w:val="000000"/>
          <w:szCs w:val="28"/>
          <w:lang w:eastAsia="zh-CN" w:bidi="ar"/>
        </w:rPr>
        <w:t>Централизованная система управления доступом к транспортным услугам и ресурсам.</w:t>
      </w:r>
    </w:p>
    <w:p w14:paraId="05A1B0BA" w14:textId="77777777" w:rsidR="005A1567" w:rsidRPr="006E6270" w:rsidRDefault="005A1567">
      <w:pPr>
        <w:pStyle w:val="ad"/>
        <w:ind w:leftChars="150" w:left="390" w:firstLine="0"/>
        <w:rPr>
          <w:rFonts w:eastAsia="SimSun"/>
          <w:color w:val="000000"/>
          <w:szCs w:val="28"/>
          <w:lang w:eastAsia="zh-CN" w:bidi="ar"/>
        </w:rPr>
      </w:pPr>
    </w:p>
    <w:p w14:paraId="27057689" w14:textId="77777777" w:rsidR="005A1567" w:rsidRPr="006E6270" w:rsidRDefault="00A47EE4" w:rsidP="00B57D07">
      <w:pPr>
        <w:pStyle w:val="ad"/>
        <w:spacing w:line="240" w:lineRule="auto"/>
        <w:ind w:firstLine="709"/>
        <w:outlineLvl w:val="0"/>
        <w:rPr>
          <w:rFonts w:eastAsia="SimSun"/>
          <w:color w:val="000000"/>
          <w:szCs w:val="28"/>
          <w:lang w:eastAsia="zh-CN" w:bidi="ar"/>
        </w:rPr>
      </w:pPr>
      <w:bookmarkStart w:id="2" w:name="_Toc13064"/>
      <w:bookmarkStart w:id="3" w:name="_Toc11397"/>
      <w:r w:rsidRPr="006E6270">
        <w:rPr>
          <w:rFonts w:eastAsia="SimSun"/>
          <w:b/>
          <w:bCs/>
          <w:color w:val="000000"/>
          <w:szCs w:val="28"/>
          <w:lang w:eastAsia="zh-CN" w:bidi="ar"/>
        </w:rPr>
        <w:t>2 ТЕРМИНЫ, ОПРЕДЕЛЕНИЯ И СОКРАЩЕНИЯ</w:t>
      </w:r>
      <w:bookmarkEnd w:id="2"/>
      <w:bookmarkEnd w:id="3"/>
      <w:r w:rsidRPr="006E6270">
        <w:rPr>
          <w:rFonts w:eastAsia="SimSun"/>
          <w:color w:val="000000"/>
          <w:szCs w:val="28"/>
          <w:lang w:eastAsia="zh-CN" w:bidi="ar"/>
        </w:rPr>
        <w:t xml:space="preserve"> </w:t>
      </w:r>
    </w:p>
    <w:p w14:paraId="17A12AA2" w14:textId="77777777" w:rsidR="005A1567" w:rsidRPr="006E6270" w:rsidRDefault="00A47EE4" w:rsidP="00B57D07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2.1 В настоящих технических требованиях применены термины и </w:t>
      </w:r>
    </w:p>
    <w:p w14:paraId="1CED398F" w14:textId="778ADC31" w:rsidR="005A1567" w:rsidRPr="006E6270" w:rsidRDefault="00A47EE4" w:rsidP="00B57D07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определения в следующем значении: </w:t>
      </w:r>
    </w:p>
    <w:p w14:paraId="072259EC" w14:textId="4126D7A1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Автоматизированная система (АС) </w:t>
      </w:r>
      <w:r>
        <w:rPr>
          <w:rFonts w:eastAsia="SimSun"/>
          <w:color w:val="000000"/>
          <w:szCs w:val="28"/>
          <w:lang w:val="ru-BY" w:eastAsia="zh-CN" w:bidi="ar"/>
        </w:rPr>
        <w:t xml:space="preserve"> - </w:t>
      </w:r>
      <w:r w:rsidRPr="00B57D07">
        <w:rPr>
          <w:rFonts w:eastAsia="SimSun"/>
          <w:color w:val="000000"/>
          <w:szCs w:val="28"/>
          <w:lang w:val="ru-BY" w:eastAsia="zh-CN" w:bidi="ar"/>
        </w:rPr>
        <w:t>комплекс программно-аппаратных средств, предназначенный для автоматизации процессов управления транспортными услугами, включая авторизацию пользователей, контроль доступа к транспортным средствам (ТС), маршрутизацию и мониторинг выполнения перевозок.</w:t>
      </w:r>
    </w:p>
    <w:p w14:paraId="4BE06576" w14:textId="4B27F32E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Авторизация </w:t>
      </w:r>
      <w:r>
        <w:rPr>
          <w:rFonts w:eastAsia="SimSun"/>
          <w:color w:val="000000"/>
          <w:szCs w:val="28"/>
          <w:lang w:val="ru-BY" w:eastAsia="zh-CN" w:bidi="ar"/>
        </w:rPr>
        <w:t>-</w:t>
      </w:r>
      <w:r w:rsidRPr="00B57D07">
        <w:rPr>
          <w:rFonts w:eastAsia="SimSun"/>
          <w:color w:val="000000"/>
          <w:szCs w:val="28"/>
          <w:lang w:val="ru-BY" w:eastAsia="zh-CN" w:bidi="ar"/>
        </w:rPr>
        <w:t>процесс проверки прав пользователя (водителя, диспетчера, клиента) на выполнение определенных действий в системе, таких как доступ к управлению ТС, просмотр маршрутов или внесение изменений в заказы.</w:t>
      </w:r>
    </w:p>
    <w:p w14:paraId="7AA13894" w14:textId="2BDA1CF9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Аутентификация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B57D07">
        <w:rPr>
          <w:rFonts w:eastAsia="SimSun"/>
          <w:color w:val="000000"/>
          <w:szCs w:val="28"/>
          <w:lang w:val="ru-BY" w:eastAsia="zh-CN" w:bidi="ar"/>
        </w:rPr>
        <w:t> </w:t>
      </w:r>
      <w:r>
        <w:rPr>
          <w:rFonts w:eastAsia="SimSun"/>
          <w:color w:val="000000"/>
          <w:szCs w:val="28"/>
          <w:lang w:val="ru-BY" w:eastAsia="zh-CN" w:bidi="ar"/>
        </w:rPr>
        <w:t xml:space="preserve">- </w:t>
      </w:r>
      <w:r w:rsidRPr="00B57D07">
        <w:rPr>
          <w:rFonts w:eastAsia="SimSun"/>
          <w:color w:val="000000"/>
          <w:szCs w:val="28"/>
          <w:lang w:val="ru-BY" w:eastAsia="zh-CN" w:bidi="ar"/>
        </w:rPr>
        <w:t>процедура подтверждения личности пользователя при входе в систему посредством:</w:t>
      </w:r>
    </w:p>
    <w:p w14:paraId="3E53B22D" w14:textId="2C51B9E4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Транспортная услуга </w:t>
      </w:r>
      <w:r>
        <w:rPr>
          <w:rFonts w:eastAsia="SimSun"/>
          <w:color w:val="000000"/>
          <w:szCs w:val="28"/>
          <w:lang w:val="ru-BY" w:eastAsia="zh-CN" w:bidi="ar"/>
        </w:rPr>
        <w:t>-</w:t>
      </w:r>
      <w:r w:rsidRPr="00B57D07">
        <w:rPr>
          <w:rFonts w:eastAsia="SimSun"/>
          <w:color w:val="000000"/>
          <w:szCs w:val="28"/>
          <w:lang w:val="ru-BY" w:eastAsia="zh-CN" w:bidi="ar"/>
        </w:rPr>
        <w:t>услуга, связанная с перевозкой пассажиров или грузов, включая:</w:t>
      </w:r>
    </w:p>
    <w:p w14:paraId="255D73C8" w14:textId="1AA6F3EE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B57D07">
        <w:rPr>
          <w:rFonts w:eastAsia="SimSun"/>
          <w:color w:val="000000"/>
          <w:szCs w:val="28"/>
          <w:lang w:val="ru-BY" w:eastAsia="zh-CN" w:bidi="ar"/>
        </w:rPr>
        <w:t>Пользователь системы </w:t>
      </w:r>
      <w:r>
        <w:rPr>
          <w:rFonts w:eastAsia="SimSun"/>
          <w:color w:val="000000"/>
          <w:szCs w:val="28"/>
          <w:lang w:val="ru-BY" w:eastAsia="zh-CN" w:bidi="ar"/>
        </w:rPr>
        <w:t>-</w:t>
      </w:r>
      <w:r w:rsidRPr="00B57D07">
        <w:rPr>
          <w:rFonts w:eastAsia="SimSun"/>
          <w:color w:val="000000"/>
          <w:szCs w:val="28"/>
          <w:lang w:val="ru-BY" w:eastAsia="zh-CN" w:bidi="ar"/>
        </w:rPr>
        <w:t>физическое или юридическое лицо, взаимодействующее с АС:</w:t>
      </w:r>
    </w:p>
    <w:p w14:paraId="7FC90F69" w14:textId="424F2EC5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Администратор </w:t>
      </w:r>
      <w:r>
        <w:rPr>
          <w:rFonts w:eastAsia="SimSun"/>
          <w:color w:val="000000"/>
          <w:szCs w:val="28"/>
          <w:lang w:val="ru-BY" w:eastAsia="zh-CN" w:bidi="ar"/>
        </w:rPr>
        <w:t xml:space="preserve"> - </w:t>
      </w:r>
      <w:r w:rsidRPr="00B57D07">
        <w:rPr>
          <w:rFonts w:eastAsia="SimSun"/>
          <w:color w:val="000000"/>
          <w:szCs w:val="28"/>
          <w:lang w:val="ru-BY" w:eastAsia="zh-CN" w:bidi="ar"/>
        </w:rPr>
        <w:t>настраивает систему, управляет правами доступа.</w:t>
      </w:r>
    </w:p>
    <w:p w14:paraId="5F611D96" w14:textId="4A6CB5F7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Транспортное средство (ТС) </w:t>
      </w:r>
      <w:r>
        <w:rPr>
          <w:rFonts w:eastAsia="SimSun"/>
          <w:color w:val="000000"/>
          <w:szCs w:val="28"/>
          <w:lang w:val="ru-BY" w:eastAsia="zh-CN" w:bidi="ar"/>
        </w:rPr>
        <w:t>-</w:t>
      </w:r>
      <w:r w:rsidRPr="00B57D07">
        <w:rPr>
          <w:rFonts w:eastAsia="SimSun"/>
          <w:color w:val="000000"/>
          <w:szCs w:val="28"/>
          <w:lang w:val="ru-BY" w:eastAsia="zh-CN" w:bidi="ar"/>
        </w:rPr>
        <w:t>автомобиль, автобус, грузовик, спецтехника или иной вид транспорта, подключенный к системе для мониторинга и управления.</w:t>
      </w:r>
    </w:p>
    <w:p w14:paraId="6C0A0362" w14:textId="1D0C2DD0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Маршрутизация </w:t>
      </w:r>
      <w:r>
        <w:rPr>
          <w:rFonts w:eastAsia="SimSun"/>
          <w:color w:val="000000"/>
          <w:szCs w:val="28"/>
          <w:lang w:val="ru-BY" w:eastAsia="zh-CN" w:bidi="ar"/>
        </w:rPr>
        <w:t xml:space="preserve"> - </w:t>
      </w:r>
      <w:r w:rsidRPr="00B57D07">
        <w:rPr>
          <w:rFonts w:eastAsia="SimSun"/>
          <w:color w:val="000000"/>
          <w:szCs w:val="28"/>
          <w:lang w:val="ru-BY" w:eastAsia="zh-CN" w:bidi="ar"/>
        </w:rPr>
        <w:t>автоматическое построение оптимальных маршрутов с учетом:</w:t>
      </w:r>
    </w:p>
    <w:p w14:paraId="5730C42E" w14:textId="5DD1EEC4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Телематика ТС </w:t>
      </w:r>
      <w:r>
        <w:rPr>
          <w:rFonts w:eastAsia="SimSun"/>
          <w:color w:val="000000"/>
          <w:szCs w:val="28"/>
          <w:lang w:val="ru-BY" w:eastAsia="zh-CN" w:bidi="ar"/>
        </w:rPr>
        <w:t xml:space="preserve">- </w:t>
      </w:r>
      <w:r w:rsidRPr="00B57D07">
        <w:rPr>
          <w:rFonts w:eastAsia="SimSun"/>
          <w:color w:val="000000"/>
          <w:szCs w:val="28"/>
          <w:lang w:val="ru-BY" w:eastAsia="zh-CN" w:bidi="ar"/>
        </w:rPr>
        <w:t>сбор и передача данных о местоположении, скорости, расходе топлива и технических параметрах ТС через GPS/ГЛОНАСС и датчики.</w:t>
      </w:r>
    </w:p>
    <w:p w14:paraId="04E3030A" w14:textId="59C1BCC1" w:rsidR="00B57D07" w:rsidRPr="00B57D07" w:rsidRDefault="00B57D07" w:rsidP="00B57D07">
      <w:pPr>
        <w:pStyle w:val="ad"/>
        <w:numPr>
          <w:ilvl w:val="2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lastRenderedPageBreak/>
        <w:t xml:space="preserve"> </w:t>
      </w:r>
      <w:r w:rsidRPr="00B57D07">
        <w:rPr>
          <w:rFonts w:eastAsia="SimSun"/>
          <w:color w:val="000000"/>
          <w:szCs w:val="28"/>
          <w:lang w:val="ru-BY" w:eastAsia="zh-CN" w:bidi="ar"/>
        </w:rPr>
        <w:t>Безопасность данных </w:t>
      </w:r>
      <w:r>
        <w:rPr>
          <w:rFonts w:eastAsia="SimSun"/>
          <w:color w:val="000000"/>
          <w:szCs w:val="28"/>
          <w:lang w:val="ru-BY" w:eastAsia="zh-CN" w:bidi="ar"/>
        </w:rPr>
        <w:t xml:space="preserve">- </w:t>
      </w:r>
      <w:r w:rsidRPr="00B57D07">
        <w:rPr>
          <w:rFonts w:eastAsia="SimSun"/>
          <w:color w:val="000000"/>
          <w:szCs w:val="28"/>
          <w:lang w:val="ru-BY" w:eastAsia="zh-CN" w:bidi="ar"/>
        </w:rPr>
        <w:t>защита информации от утечек, включая:</w:t>
      </w:r>
    </w:p>
    <w:p w14:paraId="104CE1ED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2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.2 В настоящих технических требованиях использованы сокращения: </w:t>
      </w:r>
    </w:p>
    <w:p w14:paraId="7083FF23" w14:textId="78731300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АС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>автоматизированная система.</w:t>
      </w:r>
    </w:p>
    <w:p w14:paraId="12DFCAD8" w14:textId="0D5493ED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АС АУДТ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автоматизированная система авторизации и управления доступом для </w:t>
      </w:r>
      <w:r w:rsidR="00B57D07">
        <w:rPr>
          <w:rFonts w:eastAsia="SimSun"/>
          <w:color w:val="000000"/>
          <w:szCs w:val="28"/>
          <w:lang w:eastAsia="zh-CN" w:bidi="ar"/>
        </w:rPr>
        <w:t>транспортных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услуг.</w:t>
      </w:r>
    </w:p>
    <w:p w14:paraId="2E756DF4" w14:textId="00BB9849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val="en-US" w:eastAsia="zh-CN" w:bidi="ar"/>
        </w:rPr>
        <w:t>API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>программный интерфейс приложения; средство взаимодействия между компонентами системы, например, между клиентским приложением и серверной частью.</w:t>
      </w:r>
    </w:p>
    <w:p w14:paraId="6A07E6EE" w14:textId="6FD8E6E6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БД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>б</w:t>
      </w:r>
      <w:r w:rsidRPr="006E6270">
        <w:rPr>
          <w:rFonts w:eastAsia="SimSun"/>
          <w:color w:val="000000"/>
          <w:szCs w:val="28"/>
          <w:lang w:eastAsia="zh-CN" w:bidi="ar"/>
        </w:rPr>
        <w:t>аза данных; структурированное хранилище данных, используемое системой для сохранения информации о пользователях, заказах и услугах.</w:t>
      </w:r>
    </w:p>
    <w:p w14:paraId="4C3328A1" w14:textId="6F1F0B00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ПО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>программное обеспечение; включает все приложения и программы, обеспечивающие работу системы.</w:t>
      </w:r>
    </w:p>
    <w:p w14:paraId="61AA7F1B" w14:textId="14F5EC2C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СУБД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>система управления базами данных; программный инструмент для работы с базами данных, их создания, управления и обработки запросов</w:t>
      </w:r>
      <w:r>
        <w:rPr>
          <w:rFonts w:eastAsia="SimSun"/>
          <w:color w:val="000000"/>
          <w:szCs w:val="28"/>
          <w:lang w:eastAsia="zh-CN" w:bidi="ar"/>
        </w:rPr>
        <w:t>.</w:t>
      </w:r>
    </w:p>
    <w:p w14:paraId="64DB07BF" w14:textId="3972207D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ТЗ </w:t>
      </w:r>
      <w:r w:rsidR="00B57D07">
        <w:rPr>
          <w:rFonts w:eastAsia="SimSun"/>
          <w:color w:val="000000"/>
          <w:szCs w:val="28"/>
          <w:lang w:eastAsia="zh-CN" w:bidi="ar"/>
        </w:rPr>
        <w:t xml:space="preserve">- 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техническое задание; документ, описывающий требования к системе, её </w:t>
      </w:r>
      <w:r w:rsidRPr="006E6270">
        <w:rPr>
          <w:rFonts w:eastAsia="SimSun"/>
          <w:color w:val="000000"/>
          <w:szCs w:val="28"/>
          <w:lang w:eastAsia="zh-CN" w:bidi="ar"/>
        </w:rPr>
        <w:t>функциональность и технические характеристики.</w:t>
      </w:r>
    </w:p>
    <w:p w14:paraId="41C51B87" w14:textId="6A552058" w:rsidR="005A1567" w:rsidRPr="006E6270" w:rsidRDefault="00B57D07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ТС - Транспортное средство.</w:t>
      </w:r>
    </w:p>
    <w:p w14:paraId="41BDEE86" w14:textId="77777777" w:rsidR="005A1567" w:rsidRPr="006E6270" w:rsidRDefault="00A47EE4" w:rsidP="002A4905">
      <w:pPr>
        <w:pStyle w:val="ad"/>
        <w:spacing w:line="240" w:lineRule="auto"/>
        <w:ind w:firstLine="709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4" w:name="_Toc9560"/>
      <w:bookmarkStart w:id="5" w:name="_Toc11749"/>
      <w:r w:rsidRPr="006E6270">
        <w:rPr>
          <w:rFonts w:eastAsia="SimSun"/>
          <w:b/>
          <w:bCs/>
          <w:color w:val="000000"/>
          <w:szCs w:val="28"/>
          <w:lang w:eastAsia="zh-CN" w:bidi="ar"/>
        </w:rPr>
        <w:t>3 ХАРАКТЕРИСТИКА ОБЪЕКТА ВНЕДРЕНИЯ</w:t>
      </w:r>
      <w:bookmarkEnd w:id="4"/>
      <w:bookmarkEnd w:id="5"/>
      <w:r w:rsidRPr="006E6270">
        <w:rPr>
          <w:rFonts w:eastAsia="SimSun"/>
          <w:b/>
          <w:bCs/>
          <w:color w:val="000000"/>
          <w:szCs w:val="28"/>
          <w:lang w:eastAsia="zh-CN" w:bidi="ar"/>
        </w:rPr>
        <w:t xml:space="preserve"> </w:t>
      </w:r>
    </w:p>
    <w:p w14:paraId="2E745469" w14:textId="21C76402" w:rsidR="005A1567" w:rsidRPr="006E6270" w:rsidRDefault="00A47EE4" w:rsidP="002A4905">
      <w:pPr>
        <w:pStyle w:val="2"/>
        <w:numPr>
          <w:ilvl w:val="1"/>
          <w:numId w:val="6"/>
        </w:numPr>
        <w:tabs>
          <w:tab w:val="left" w:pos="1134"/>
        </w:tabs>
        <w:spacing w:line="240" w:lineRule="auto"/>
        <w:ind w:left="0" w:firstLineChars="0" w:firstLine="709"/>
        <w:jc w:val="both"/>
        <w:rPr>
          <w:lang w:eastAsia="zh-CN"/>
        </w:rPr>
      </w:pPr>
      <w:bookmarkStart w:id="6" w:name="_Toc7081"/>
      <w:r w:rsidRPr="006E6270">
        <w:rPr>
          <w:lang w:eastAsia="zh-CN"/>
        </w:rPr>
        <w:t>Перечень и краткая характеристика бизнес-процессов</w:t>
      </w:r>
      <w:bookmarkEnd w:id="6"/>
      <w:r w:rsidRPr="006E6270">
        <w:rPr>
          <w:lang w:eastAsia="zh-CN"/>
        </w:rPr>
        <w:t xml:space="preserve"> </w:t>
      </w:r>
    </w:p>
    <w:p w14:paraId="6E94E7EF" w14:textId="05FE52E6" w:rsidR="00B57D07" w:rsidRPr="00B57D07" w:rsidRDefault="00B57D07" w:rsidP="002A4905">
      <w:pPr>
        <w:pStyle w:val="ad"/>
        <w:numPr>
          <w:ilvl w:val="2"/>
          <w:numId w:val="6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B57D07">
        <w:rPr>
          <w:rFonts w:eastAsia="SimSun"/>
          <w:color w:val="000000"/>
          <w:szCs w:val="28"/>
          <w:lang w:val="ru-BY" w:eastAsia="zh-CN" w:bidi="ar"/>
        </w:rPr>
        <w:t>Объектом автоматизации является система авторизации и управления доступом для транспортных услуг, обеспечивающая: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B57D07">
        <w:rPr>
          <w:rFonts w:eastAsia="SimSun"/>
          <w:color w:val="000000"/>
          <w:szCs w:val="28"/>
          <w:lang w:val="ru-BY" w:eastAsia="zh-CN" w:bidi="ar"/>
        </w:rPr>
        <w:t>Контроль доступа водителей и диспетчеров к транспортным средствам (ТС).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B57D07">
        <w:rPr>
          <w:rFonts w:eastAsia="SimSun"/>
          <w:color w:val="000000"/>
          <w:szCs w:val="28"/>
          <w:lang w:val="ru-BY" w:eastAsia="zh-CN" w:bidi="ar"/>
        </w:rPr>
        <w:t>Управление правами пользователей в системах мониторинга транспорта (GPS/ГЛОНАСС).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B57D07">
        <w:rPr>
          <w:rFonts w:eastAsia="SimSun"/>
          <w:color w:val="000000"/>
          <w:szCs w:val="28"/>
          <w:lang w:val="ru-BY" w:eastAsia="zh-CN" w:bidi="ar"/>
        </w:rPr>
        <w:t>Интеграцию с платформами бронирования и логистическими сервисами.</w:t>
      </w:r>
    </w:p>
    <w:p w14:paraId="5A508D10" w14:textId="77777777" w:rsidR="002A4905" w:rsidRDefault="00A47EE4" w:rsidP="002A4905">
      <w:pPr>
        <w:pStyle w:val="ad"/>
        <w:numPr>
          <w:ilvl w:val="2"/>
          <w:numId w:val="6"/>
        </w:numPr>
        <w:spacing w:line="240" w:lineRule="auto"/>
        <w:ind w:left="0"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Процесс авторизации осуществляется на трех основных уровнях:</w:t>
      </w:r>
    </w:p>
    <w:p w14:paraId="461294FE" w14:textId="1D9105B1" w:rsidR="002A4905" w:rsidRPr="002A4905" w:rsidRDefault="002A4905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3.1.2.1 </w:t>
      </w:r>
      <w:r w:rsidRPr="002A4905">
        <w:rPr>
          <w:rFonts w:eastAsia="SimSun"/>
          <w:color w:val="000000"/>
          <w:szCs w:val="28"/>
          <w:lang w:eastAsia="zh-CN" w:bidi="ar"/>
        </w:rPr>
        <w:t>Административный уровень: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2A4905">
        <w:rPr>
          <w:rFonts w:eastAsia="SimSun"/>
          <w:color w:val="000000"/>
          <w:szCs w:val="28"/>
          <w:lang w:eastAsia="zh-CN" w:bidi="ar"/>
        </w:rPr>
        <w:t>Управление учетными записями водителей, диспетчеров, клиентов.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2A4905">
        <w:rPr>
          <w:rFonts w:eastAsia="SimSun"/>
          <w:color w:val="000000"/>
          <w:szCs w:val="28"/>
          <w:lang w:eastAsia="zh-CN" w:bidi="ar"/>
        </w:rPr>
        <w:t>Настройка прав доступа к ТС (например, ограничение запуска двигателя без авторизации).</w:t>
      </w:r>
    </w:p>
    <w:p w14:paraId="0508AC38" w14:textId="4B083C2E" w:rsidR="002A4905" w:rsidRPr="002A4905" w:rsidRDefault="002A4905" w:rsidP="002A4905">
      <w:pPr>
        <w:ind w:firstLine="709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3.1.2.2 </w:t>
      </w:r>
      <w:r w:rsidRPr="002A490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Функциональный уровень: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 w:rsidRPr="002A490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Распределение ролей (водитель, диспетчер, клиент, техник).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 w:rsidRPr="002A490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Назначение прав для каждой роли (просмотр маршрутов, управление ТС, доступ к телематике).</w:t>
      </w:r>
    </w:p>
    <w:p w14:paraId="41417A04" w14:textId="2C413A64" w:rsidR="002A4905" w:rsidRPr="002A4905" w:rsidRDefault="002A4905" w:rsidP="002A4905">
      <w:pPr>
        <w:ind w:firstLine="709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3.1.2.3 </w:t>
      </w:r>
      <w:r w:rsidRPr="002A490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Технический уровень:</w:t>
      </w:r>
    </w:p>
    <w:p w14:paraId="4324AEE5" w14:textId="1F7369D9" w:rsidR="002A4905" w:rsidRPr="002A4905" w:rsidRDefault="002A4905" w:rsidP="002A4905">
      <w:pPr>
        <w:ind w:firstLine="709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2A490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Механизмы аутентификации: логин/пароль, OTP-коды, RFID-карты, биометрия.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 w:rsidRPr="002A490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Шифрование данных GPS и параметров ТС.</w:t>
      </w:r>
    </w:p>
    <w:p w14:paraId="3BA30424" w14:textId="77777777" w:rsidR="005A1567" w:rsidRDefault="00A47EE4" w:rsidP="002A4905">
      <w:pPr>
        <w:pStyle w:val="ad"/>
        <w:spacing w:line="240" w:lineRule="auto"/>
        <w:ind w:firstLine="851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3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.1.3 Предметом автоматизации является методика проверки и обработки учетных данных пользователей. Для этого применяются </w:t>
      </w:r>
      <w:r>
        <w:rPr>
          <w:rFonts w:eastAsia="SimSun"/>
          <w:color w:val="000000"/>
          <w:szCs w:val="28"/>
          <w:lang w:eastAsia="zh-CN" w:bidi="ar"/>
        </w:rPr>
        <w:t>такие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</w:t>
      </w:r>
      <w:r w:rsidRPr="006E6270">
        <w:rPr>
          <w:rFonts w:eastAsia="SimSun"/>
          <w:color w:val="000000"/>
          <w:szCs w:val="28"/>
          <w:lang w:eastAsia="zh-CN" w:bidi="ar"/>
        </w:rPr>
        <w:lastRenderedPageBreak/>
        <w:t>методы</w:t>
      </w:r>
      <w:r>
        <w:rPr>
          <w:rFonts w:eastAsia="SimSun"/>
          <w:color w:val="000000"/>
          <w:szCs w:val="28"/>
          <w:lang w:eastAsia="zh-CN" w:bidi="ar"/>
        </w:rPr>
        <w:t>,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</w:t>
      </w:r>
      <w:r>
        <w:rPr>
          <w:rFonts w:eastAsia="SimSun"/>
          <w:color w:val="000000"/>
          <w:szCs w:val="28"/>
          <w:lang w:eastAsia="zh-CN" w:bidi="ar"/>
        </w:rPr>
        <w:t>как стандартные пароли, одноразовые коды и биометрические данные.</w:t>
      </w:r>
    </w:p>
    <w:p w14:paraId="25258748" w14:textId="77777777" w:rsidR="002A4905" w:rsidRPr="002A4905" w:rsidRDefault="00A47EE4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eastAsia="zh-CN" w:bidi="ar"/>
        </w:rPr>
        <w:t xml:space="preserve">3.1.4 </w:t>
      </w:r>
      <w:r w:rsidR="002A4905" w:rsidRPr="002A4905">
        <w:rPr>
          <w:rFonts w:eastAsia="SimSun"/>
          <w:color w:val="000000"/>
          <w:szCs w:val="28"/>
          <w:lang w:val="ru-BY" w:eastAsia="zh-CN" w:bidi="ar"/>
        </w:rPr>
        <w:t>Методы аутентификации</w:t>
      </w:r>
    </w:p>
    <w:p w14:paraId="3056A701" w14:textId="1D841D2C" w:rsidR="002A4905" w:rsidRPr="002A4905" w:rsidRDefault="002A4905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3.1.4.1 </w:t>
      </w:r>
      <w:r w:rsidRPr="002A4905">
        <w:rPr>
          <w:rFonts w:eastAsia="SimSun"/>
          <w:color w:val="000000"/>
          <w:szCs w:val="28"/>
          <w:lang w:val="ru-BY" w:eastAsia="zh-CN" w:bidi="ar"/>
        </w:rPr>
        <w:t>Для водителей: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A4905">
        <w:rPr>
          <w:rFonts w:eastAsia="SimSun"/>
          <w:color w:val="000000"/>
          <w:szCs w:val="28"/>
          <w:lang w:val="ru-BY" w:eastAsia="zh-CN" w:bidi="ar"/>
        </w:rPr>
        <w:t>RFID-карты или брелоки для разблокировки ТС.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A4905">
        <w:rPr>
          <w:rFonts w:eastAsia="SimSun"/>
          <w:color w:val="000000"/>
          <w:szCs w:val="28"/>
          <w:lang w:val="ru-BY" w:eastAsia="zh-CN" w:bidi="ar"/>
        </w:rPr>
        <w:t>Мобильное приложение с QR-кодами.</w:t>
      </w:r>
    </w:p>
    <w:p w14:paraId="632D3B0B" w14:textId="3917FFBE" w:rsidR="002A4905" w:rsidRPr="002A4905" w:rsidRDefault="002A4905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3.1.4.2 </w:t>
      </w:r>
      <w:r w:rsidRPr="002A4905">
        <w:rPr>
          <w:rFonts w:eastAsia="SimSun"/>
          <w:color w:val="000000"/>
          <w:szCs w:val="28"/>
          <w:lang w:val="ru-BY" w:eastAsia="zh-CN" w:bidi="ar"/>
        </w:rPr>
        <w:t>Для диспетчеров: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A4905">
        <w:rPr>
          <w:rFonts w:eastAsia="SimSun"/>
          <w:color w:val="000000"/>
          <w:szCs w:val="28"/>
          <w:lang w:val="ru-BY" w:eastAsia="zh-CN" w:bidi="ar"/>
        </w:rPr>
        <w:t>Двухфакторная аутентификация (SMS + пароль).</w:t>
      </w:r>
    </w:p>
    <w:p w14:paraId="6193746D" w14:textId="58AFBB88" w:rsidR="002A4905" w:rsidRPr="002A4905" w:rsidRDefault="002A4905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3.1.4.3 </w:t>
      </w:r>
      <w:r w:rsidRPr="002A4905">
        <w:rPr>
          <w:rFonts w:eastAsia="SimSun"/>
          <w:color w:val="000000"/>
          <w:szCs w:val="28"/>
          <w:lang w:val="ru-BY" w:eastAsia="zh-CN" w:bidi="ar"/>
        </w:rPr>
        <w:t>Аварийный доступ: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A4905">
        <w:rPr>
          <w:rFonts w:eastAsia="SimSun"/>
          <w:color w:val="000000"/>
          <w:szCs w:val="28"/>
          <w:lang w:val="ru-BY" w:eastAsia="zh-CN" w:bidi="ar"/>
        </w:rPr>
        <w:t>Временные коды для сервисных бригад.</w:t>
      </w:r>
    </w:p>
    <w:p w14:paraId="53F7F3A3" w14:textId="1BD6C218" w:rsidR="005A1567" w:rsidRPr="002A4905" w:rsidRDefault="00A47EE4" w:rsidP="002A4905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2A4905">
        <w:rPr>
          <w:rFonts w:eastAsia="SimSun"/>
          <w:color w:val="000000"/>
          <w:szCs w:val="28"/>
          <w:lang w:eastAsia="zh-CN" w:bidi="ar"/>
        </w:rPr>
        <w:t>3.1.5</w:t>
      </w:r>
      <w:r w:rsidR="002A4905" w:rsidRPr="002A4905">
        <w:rPr>
          <w:rFonts w:eastAsia="SimSun"/>
          <w:color w:val="000000"/>
          <w:szCs w:val="28"/>
          <w:lang w:eastAsia="zh-CN" w:bidi="ar"/>
        </w:rPr>
        <w:t xml:space="preserve"> Алгоритм авторизации</w:t>
      </w:r>
      <w:r w:rsidRPr="002A4905">
        <w:rPr>
          <w:rFonts w:eastAsia="SimSun"/>
          <w:color w:val="000000"/>
          <w:szCs w:val="28"/>
          <w:lang w:eastAsia="zh-CN" w:bidi="ar"/>
        </w:rPr>
        <w:t>:</w:t>
      </w:r>
    </w:p>
    <w:p w14:paraId="6302A050" w14:textId="5E361F64" w:rsidR="002A4905" w:rsidRPr="002A4905" w:rsidRDefault="002A4905" w:rsidP="002A4905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2A4905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Водитель вставляет RFID-карту в считыватель или вводит код в мобильном приложении.</w:t>
      </w:r>
    </w:p>
    <w:p w14:paraId="76CD0330" w14:textId="3E88BD58" w:rsidR="002A4905" w:rsidRPr="002A4905" w:rsidRDefault="002A4905" w:rsidP="002A4905">
      <w:pPr>
        <w:tabs>
          <w:tab w:val="left" w:pos="993"/>
        </w:tabs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2A4905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Система проверяет:</w:t>
      </w:r>
    </w:p>
    <w:p w14:paraId="32003862" w14:textId="77777777" w:rsidR="002A4905" w:rsidRPr="002A4905" w:rsidRDefault="002A4905" w:rsidP="002A4905">
      <w:pPr>
        <w:pStyle w:val="ad"/>
        <w:numPr>
          <w:ilvl w:val="1"/>
          <w:numId w:val="8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val="ru-BY" w:eastAsia="zh-CN" w:bidi="ar"/>
        </w:rPr>
        <w:t>Соответствие карты/кода базе данных.</w:t>
      </w:r>
    </w:p>
    <w:p w14:paraId="4D7FC977" w14:textId="77777777" w:rsidR="002A4905" w:rsidRPr="002A4905" w:rsidRDefault="002A4905" w:rsidP="002A4905">
      <w:pPr>
        <w:pStyle w:val="ad"/>
        <w:numPr>
          <w:ilvl w:val="1"/>
          <w:numId w:val="8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val="ru-BY" w:eastAsia="zh-CN" w:bidi="ar"/>
        </w:rPr>
        <w:t>Наличие прав на управление данным ТС.</w:t>
      </w:r>
    </w:p>
    <w:p w14:paraId="3A60A71C" w14:textId="77777777" w:rsidR="002A4905" w:rsidRPr="002A4905" w:rsidRDefault="002A4905" w:rsidP="002A4905">
      <w:pPr>
        <w:pStyle w:val="ad"/>
        <w:numPr>
          <w:ilvl w:val="1"/>
          <w:numId w:val="8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val="ru-BY" w:eastAsia="zh-CN" w:bidi="ar"/>
        </w:rPr>
        <w:t>Актуальность страховки/техосмотра.</w:t>
      </w:r>
    </w:p>
    <w:p w14:paraId="28F79E96" w14:textId="680D4072" w:rsidR="002A4905" w:rsidRPr="002A4905" w:rsidRDefault="002A4905" w:rsidP="002A4905">
      <w:pPr>
        <w:tabs>
          <w:tab w:val="left" w:pos="993"/>
        </w:tabs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val="ru-BY" w:eastAsia="zh-CN" w:bidi="ar"/>
        </w:rPr>
        <w:t>При успешной проверке:</w:t>
      </w:r>
    </w:p>
    <w:p w14:paraId="3E8BA9EC" w14:textId="77777777" w:rsidR="002A4905" w:rsidRPr="002A4905" w:rsidRDefault="002A4905" w:rsidP="002A4905">
      <w:pPr>
        <w:pStyle w:val="ad"/>
        <w:numPr>
          <w:ilvl w:val="1"/>
          <w:numId w:val="8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val="ru-BY" w:eastAsia="zh-CN" w:bidi="ar"/>
        </w:rPr>
        <w:t>Разблокируется зажигание.</w:t>
      </w:r>
    </w:p>
    <w:p w14:paraId="0F029CE0" w14:textId="77777777" w:rsidR="002A4905" w:rsidRDefault="002A4905" w:rsidP="002A4905">
      <w:pPr>
        <w:pStyle w:val="ad"/>
        <w:numPr>
          <w:ilvl w:val="1"/>
          <w:numId w:val="8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2A4905">
        <w:rPr>
          <w:rFonts w:eastAsia="SimSun"/>
          <w:color w:val="000000"/>
          <w:szCs w:val="28"/>
          <w:lang w:val="ru-BY" w:eastAsia="zh-CN" w:bidi="ar"/>
        </w:rPr>
        <w:t>Загружается персональный профиль (настройки сиденья, маршруты).</w:t>
      </w:r>
    </w:p>
    <w:p w14:paraId="293A40D8" w14:textId="77777777" w:rsidR="009902E7" w:rsidRDefault="009902E7" w:rsidP="009902E7">
      <w:pPr>
        <w:pStyle w:val="ad"/>
        <w:numPr>
          <w:ilvl w:val="2"/>
          <w:numId w:val="12"/>
        </w:numPr>
        <w:tabs>
          <w:tab w:val="left" w:pos="993"/>
        </w:tabs>
        <w:spacing w:line="240" w:lineRule="auto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Ключевые бизнес-процессы</w:t>
      </w:r>
    </w:p>
    <w:p w14:paraId="04E4921D" w14:textId="26BFDAD1" w:rsidR="009902E7" w:rsidRPr="009902E7" w:rsidRDefault="009902E7" w:rsidP="009902E7">
      <w:pPr>
        <w:tabs>
          <w:tab w:val="left" w:pos="993"/>
        </w:tabs>
        <w:ind w:left="708" w:firstLine="0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9902E7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Управление доступом к ТС:</w:t>
      </w:r>
    </w:p>
    <w:p w14:paraId="4FC61749" w14:textId="77777777" w:rsidR="009902E7" w:rsidRPr="009902E7" w:rsidRDefault="009902E7" w:rsidP="009902E7">
      <w:pPr>
        <w:pStyle w:val="ad"/>
        <w:numPr>
          <w:ilvl w:val="1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Авторизация водителей перед запуском двигателя.</w:t>
      </w:r>
    </w:p>
    <w:p w14:paraId="7D78208F" w14:textId="77777777" w:rsidR="009902E7" w:rsidRPr="009902E7" w:rsidRDefault="009902E7" w:rsidP="009902E7">
      <w:pPr>
        <w:pStyle w:val="ad"/>
        <w:numPr>
          <w:ilvl w:val="1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Дистанционная блокировка ТС при утере ключа.</w:t>
      </w:r>
    </w:p>
    <w:p w14:paraId="04861460" w14:textId="77777777" w:rsidR="009902E7" w:rsidRPr="009902E7" w:rsidRDefault="009902E7" w:rsidP="009902E7">
      <w:pPr>
        <w:pStyle w:val="ad"/>
        <w:tabs>
          <w:tab w:val="left" w:pos="993"/>
        </w:tabs>
        <w:spacing w:line="240" w:lineRule="auto"/>
        <w:ind w:left="709" w:firstLine="0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Мониторинг активности:</w:t>
      </w:r>
    </w:p>
    <w:p w14:paraId="26C85542" w14:textId="77777777" w:rsidR="009902E7" w:rsidRPr="009902E7" w:rsidRDefault="009902E7" w:rsidP="009902E7">
      <w:pPr>
        <w:pStyle w:val="ad"/>
        <w:numPr>
          <w:ilvl w:val="1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Фиксация времени работы водителя (согласно трудовому законодательству).</w:t>
      </w:r>
    </w:p>
    <w:p w14:paraId="6E7B8929" w14:textId="77777777" w:rsidR="009902E7" w:rsidRPr="009902E7" w:rsidRDefault="009902E7" w:rsidP="009902E7">
      <w:pPr>
        <w:pStyle w:val="ad"/>
        <w:numPr>
          <w:ilvl w:val="1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Контроль соблюдения маршрутов.</w:t>
      </w:r>
    </w:p>
    <w:p w14:paraId="1449CEFA" w14:textId="77777777" w:rsidR="009902E7" w:rsidRPr="009902E7" w:rsidRDefault="009902E7" w:rsidP="009902E7">
      <w:pPr>
        <w:pStyle w:val="ad"/>
        <w:tabs>
          <w:tab w:val="left" w:pos="993"/>
        </w:tabs>
        <w:spacing w:line="240" w:lineRule="auto"/>
        <w:ind w:left="709" w:firstLine="0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Интеграция с логистическими системами:</w:t>
      </w:r>
    </w:p>
    <w:p w14:paraId="6E9601A4" w14:textId="77777777" w:rsidR="009902E7" w:rsidRPr="009902E7" w:rsidRDefault="009902E7" w:rsidP="009902E7">
      <w:pPr>
        <w:pStyle w:val="ad"/>
        <w:numPr>
          <w:ilvl w:val="1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Автоматическая выгрузка данных о рейсах в 1С/TMS.</w:t>
      </w:r>
    </w:p>
    <w:p w14:paraId="0BC9F2F5" w14:textId="77777777" w:rsidR="009902E7" w:rsidRPr="009902E7" w:rsidRDefault="009902E7" w:rsidP="009902E7">
      <w:pPr>
        <w:pStyle w:val="ad"/>
        <w:tabs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3.1.7 Требования к скорости и безопасности</w:t>
      </w:r>
    </w:p>
    <w:p w14:paraId="5D7A5693" w14:textId="77777777" w:rsidR="009902E7" w:rsidRPr="009902E7" w:rsidRDefault="009902E7" w:rsidP="009902E7">
      <w:pPr>
        <w:pStyle w:val="ad"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Время авторизации: не более 15 секунд (критично для коммерческого транспорта).</w:t>
      </w:r>
    </w:p>
    <w:p w14:paraId="395840BC" w14:textId="77777777" w:rsidR="009902E7" w:rsidRPr="009902E7" w:rsidRDefault="009902E7" w:rsidP="009902E7">
      <w:pPr>
        <w:pStyle w:val="ad"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Защита данных:</w:t>
      </w:r>
    </w:p>
    <w:p w14:paraId="09B84564" w14:textId="77777777" w:rsidR="009902E7" w:rsidRPr="009902E7" w:rsidRDefault="009902E7" w:rsidP="009902E7">
      <w:pPr>
        <w:pStyle w:val="ad"/>
        <w:numPr>
          <w:ilvl w:val="1"/>
          <w:numId w:val="11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Шифрование GPS-треков (AES-256).</w:t>
      </w:r>
    </w:p>
    <w:p w14:paraId="70CB0448" w14:textId="3B3C8328" w:rsidR="009902E7" w:rsidRPr="009902E7" w:rsidRDefault="009902E7" w:rsidP="009902E7">
      <w:pPr>
        <w:pStyle w:val="ad"/>
        <w:numPr>
          <w:ilvl w:val="1"/>
          <w:numId w:val="11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9902E7">
        <w:rPr>
          <w:rFonts w:eastAsia="SimSun"/>
          <w:color w:val="000000"/>
          <w:szCs w:val="28"/>
          <w:lang w:val="ru-BY" w:eastAsia="zh-CN" w:bidi="ar"/>
        </w:rPr>
        <w:t>Регулярный аудит прав доступа.</w:t>
      </w:r>
    </w:p>
    <w:p w14:paraId="6603F853" w14:textId="77777777" w:rsidR="005A1567" w:rsidRPr="006E6270" w:rsidRDefault="00A47EE4">
      <w:pPr>
        <w:pStyle w:val="2"/>
        <w:ind w:firstLine="422"/>
        <w:rPr>
          <w:lang w:eastAsia="zh-CN"/>
        </w:rPr>
      </w:pPr>
      <w:bookmarkStart w:id="7" w:name="_Toc9250"/>
      <w:r w:rsidRPr="006E6270">
        <w:rPr>
          <w:lang w:eastAsia="zh-CN"/>
        </w:rPr>
        <w:t>3</w:t>
      </w:r>
      <w:r w:rsidRPr="006E6270">
        <w:rPr>
          <w:lang w:eastAsia="zh-CN"/>
        </w:rPr>
        <w:t>.2 Требования к входным и выходным данным, формам их представления</w:t>
      </w:r>
      <w:bookmarkEnd w:id="7"/>
      <w:r w:rsidRPr="006E6270">
        <w:rPr>
          <w:lang w:eastAsia="zh-CN"/>
        </w:rPr>
        <w:t xml:space="preserve"> </w:t>
      </w:r>
    </w:p>
    <w:p w14:paraId="415A79E5" w14:textId="7CB62428" w:rsidR="005A1567" w:rsidRPr="00DD5C09" w:rsidRDefault="00A47EE4" w:rsidP="00DD5C09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DD5C09">
        <w:rPr>
          <w:rFonts w:eastAsia="SimSun"/>
          <w:color w:val="000000"/>
          <w:szCs w:val="28"/>
          <w:lang w:eastAsia="zh-CN" w:bidi="ar"/>
        </w:rPr>
        <w:t xml:space="preserve">3.2.1 Входными данными, которые используются для процесса авторизации в системе </w:t>
      </w:r>
      <w:r w:rsidR="009902E7" w:rsidRPr="00DD5C09">
        <w:rPr>
          <w:rFonts w:eastAsia="SimSun"/>
          <w:color w:val="000000"/>
          <w:szCs w:val="28"/>
          <w:lang w:eastAsia="zh-CN" w:bidi="ar"/>
        </w:rPr>
        <w:t>транспортных</w:t>
      </w:r>
      <w:r w:rsidRPr="00DD5C09">
        <w:rPr>
          <w:rFonts w:eastAsia="SimSun"/>
          <w:color w:val="000000"/>
          <w:szCs w:val="28"/>
          <w:lang w:eastAsia="zh-CN" w:bidi="ar"/>
        </w:rPr>
        <w:t xml:space="preserve"> услуг, являются:  </w:t>
      </w:r>
    </w:p>
    <w:p w14:paraId="470315B1" w14:textId="6D2D6231" w:rsidR="005A1567" w:rsidRPr="00DD5C09" w:rsidRDefault="00A47EE4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Учетные данные пользователя: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Логин и пароль (для диспетчеров и администраторов)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Идентификатор RFID-карты или мобильного устройства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lastRenderedPageBreak/>
        <w:t>(для водителей)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Биометрические данные (отпечаток пальца, сканирование лица - опционально)</w:t>
      </w:r>
    </w:p>
    <w:p w14:paraId="5C63F66C" w14:textId="78FBB939" w:rsidR="005A1567" w:rsidRPr="00DD5C09" w:rsidRDefault="00A47EE4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Данные транспортного средства: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VIN-номер или гос. номер ТС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Текущее местоположение (GPS/ГЛОНАСС координаты)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Техническое состояние (данные с бортовых датчиков)</w:t>
      </w:r>
    </w:p>
    <w:p w14:paraId="01F1863F" w14:textId="17A02AA9" w:rsidR="005A1567" w:rsidRPr="00DD5C09" w:rsidRDefault="00A47EE4" w:rsidP="00DD5C09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eastAsia="zh-CN" w:bidi="ar"/>
        </w:rPr>
        <w:t xml:space="preserve">- 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>Дополнительные параметры доступа: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 xml:space="preserve">  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>Временные одноразовые коды (для аварийного доступа)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>Цифровая подпись (для юридически значимых операций)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9902E7" w:rsidRPr="00DD5C09">
        <w:rPr>
          <w:rFonts w:eastAsia="SimSun"/>
          <w:color w:val="000000"/>
          <w:szCs w:val="28"/>
          <w:lang w:val="ru-BY" w:eastAsia="zh-CN" w:bidi="ar"/>
        </w:rPr>
        <w:t>IP-адрес терминала доступ</w:t>
      </w:r>
      <w:r w:rsidRPr="00DD5C09">
        <w:rPr>
          <w:rFonts w:eastAsia="SimSun"/>
          <w:color w:val="000000"/>
          <w:szCs w:val="28"/>
          <w:lang w:eastAsia="zh-CN" w:bidi="ar"/>
        </w:rPr>
        <w:t xml:space="preserve">;  </w:t>
      </w:r>
    </w:p>
    <w:p w14:paraId="6124B03B" w14:textId="47CAF462" w:rsidR="009902E7" w:rsidRPr="00DD5C09" w:rsidRDefault="00A47EE4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Контекстные данные: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График работы водителя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Назначенные маршруты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9902E7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Текущие заказы</w:t>
      </w:r>
    </w:p>
    <w:p w14:paraId="2D168254" w14:textId="77777777" w:rsidR="005A1567" w:rsidRPr="00DD5C09" w:rsidRDefault="00A47EE4" w:rsidP="00DD5C09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DD5C09">
        <w:rPr>
          <w:rFonts w:eastAsia="SimSun"/>
          <w:color w:val="000000"/>
          <w:szCs w:val="28"/>
          <w:lang w:eastAsia="zh-CN" w:bidi="ar"/>
        </w:rPr>
        <w:t xml:space="preserve">3.2.2 Выходными данными, генерируемыми в процессе авторизации, являются:  </w:t>
      </w:r>
    </w:p>
    <w:p w14:paraId="53928C02" w14:textId="78CB4ECB" w:rsidR="005A1567" w:rsidRPr="00DD5C09" w:rsidRDefault="00A47EE4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Статус авторизации: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Успешная/неуспешная аутентификация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Код ошибки (при неудачной попытке)</w:t>
      </w: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;  </w:t>
      </w:r>
    </w:p>
    <w:p w14:paraId="38120B1C" w14:textId="062CD3C9" w:rsidR="005A1567" w:rsidRPr="00DD5C09" w:rsidRDefault="00A47EE4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Права доступа: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Разрешенные операции (управление ТС, просмотр маршрутов и т.д.)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Ограничения (зональные, временные)</w:t>
      </w: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;  </w:t>
      </w:r>
    </w:p>
    <w:p w14:paraId="2740F79B" w14:textId="5FE5E625" w:rsidR="005A1567" w:rsidRPr="00DD5C09" w:rsidRDefault="00DD5C09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- 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Сессионные данные: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Время начала сессии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Предполагаемое время окончания (с учетом графика)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Таймер неактивности (для автоматического завершения)</w:t>
      </w:r>
      <w:r w:rsidR="00A47EE4"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;  </w:t>
      </w:r>
    </w:p>
    <w:p w14:paraId="0267C543" w14:textId="4C5ABCE3" w:rsidR="005A1567" w:rsidRPr="00DD5C09" w:rsidRDefault="00A47EE4" w:rsidP="00DD5C09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Технические параметры: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Уровень доступа к телематике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DD5C09" w:rsidRPr="00DD5C0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Настройки бортового оборудования</w:t>
      </w:r>
      <w:r w:rsidRPr="00DD5C0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.  </w:t>
      </w:r>
    </w:p>
    <w:p w14:paraId="6AAD7A55" w14:textId="77777777" w:rsidR="00DD5C09" w:rsidRPr="00DD5C09" w:rsidRDefault="00DD5C09" w:rsidP="00DD5C09">
      <w:pPr>
        <w:pStyle w:val="ad"/>
        <w:tabs>
          <w:tab w:val="left" w:pos="851"/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3.2.3 Форматы представления данных</w:t>
      </w:r>
    </w:p>
    <w:p w14:paraId="1C3B0531" w14:textId="77777777" w:rsidR="00DD5C09" w:rsidRPr="00DD5C09" w:rsidRDefault="00DD5C09" w:rsidP="00DD5C09">
      <w:pPr>
        <w:pStyle w:val="ad"/>
        <w:tabs>
          <w:tab w:val="left" w:pos="851"/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Данные должны быть представлены в структурированных форматах:</w:t>
      </w:r>
    </w:p>
    <w:p w14:paraId="3E12943F" w14:textId="2F981419" w:rsidR="00DD5C09" w:rsidRPr="00DD5C09" w:rsidRDefault="00DD5C09" w:rsidP="00DD5C09">
      <w:pPr>
        <w:pStyle w:val="ad"/>
        <w:numPr>
          <w:ilvl w:val="2"/>
          <w:numId w:val="10"/>
        </w:numPr>
        <w:tabs>
          <w:tab w:val="left" w:pos="851"/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DD5C09">
        <w:rPr>
          <w:rFonts w:eastAsia="SimSun"/>
          <w:color w:val="000000"/>
          <w:szCs w:val="28"/>
          <w:lang w:val="ru-BY" w:eastAsia="zh-CN" w:bidi="ar"/>
        </w:rPr>
        <w:t>Для автоматизированной обработки:</w:t>
      </w:r>
      <w:r w:rsidRPr="00DD5C09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DD5C09">
        <w:rPr>
          <w:rFonts w:eastAsia="SimSun"/>
          <w:color w:val="000000"/>
          <w:szCs w:val="28"/>
          <w:lang w:val="ru-BY" w:eastAsia="zh-CN" w:bidi="ar"/>
        </w:rPr>
        <w:t>JSON/XML для интеграции с другими системами</w:t>
      </w:r>
      <w:r w:rsidRPr="00DD5C09">
        <w:rPr>
          <w:rFonts w:eastAsia="SimSun"/>
          <w:color w:val="000000"/>
          <w:szCs w:val="28"/>
          <w:lang w:val="ru-BY" w:eastAsia="zh-CN" w:bidi="ar"/>
        </w:rPr>
        <w:t xml:space="preserve">. </w:t>
      </w:r>
      <w:proofErr w:type="spellStart"/>
      <w:r w:rsidRPr="00DD5C09">
        <w:rPr>
          <w:rFonts w:eastAsia="SimSun"/>
          <w:color w:val="000000"/>
          <w:szCs w:val="28"/>
          <w:lang w:val="ru-BY" w:eastAsia="zh-CN" w:bidi="ar"/>
        </w:rPr>
        <w:t>Protobuf</w:t>
      </w:r>
      <w:proofErr w:type="spellEnd"/>
      <w:r w:rsidRPr="00DD5C09">
        <w:rPr>
          <w:rFonts w:eastAsia="SimSun"/>
          <w:color w:val="000000"/>
          <w:szCs w:val="28"/>
          <w:lang w:val="ru-BY" w:eastAsia="zh-CN" w:bidi="ar"/>
        </w:rPr>
        <w:t xml:space="preserve"> для обмена данными с бортовыми устройствами</w:t>
      </w:r>
    </w:p>
    <w:p w14:paraId="4D02B394" w14:textId="7847E29D" w:rsidR="005A1567" w:rsidRPr="00DD5C09" w:rsidRDefault="00DD5C09" w:rsidP="00DD5C09">
      <w:pPr>
        <w:pStyle w:val="ad"/>
        <w:numPr>
          <w:ilvl w:val="2"/>
          <w:numId w:val="10"/>
        </w:numPr>
        <w:tabs>
          <w:tab w:val="left" w:pos="851"/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DD5C09">
        <w:rPr>
          <w:rFonts w:eastAsia="SimSun"/>
          <w:color w:val="000000"/>
          <w:szCs w:val="28"/>
          <w:lang w:val="ru-BY" w:eastAsia="zh-CN" w:bidi="ar"/>
        </w:rPr>
        <w:t>Для визуализации:</w:t>
      </w:r>
      <w:r w:rsidRPr="00DD5C09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DD5C09">
        <w:rPr>
          <w:rFonts w:eastAsia="SimSun"/>
          <w:color w:val="000000"/>
          <w:szCs w:val="28"/>
          <w:lang w:val="ru-BY" w:eastAsia="zh-CN" w:bidi="ar"/>
        </w:rPr>
        <w:t>HTML-панели для диспетчерских центров</w:t>
      </w:r>
      <w:r w:rsidRPr="00DD5C09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DD5C09">
        <w:rPr>
          <w:rFonts w:eastAsia="SimSun"/>
          <w:color w:val="000000"/>
          <w:szCs w:val="28"/>
          <w:lang w:val="ru-BY" w:eastAsia="zh-CN" w:bidi="ar"/>
        </w:rPr>
        <w:t>Упрощенные интерфейсы для мобильных устройств</w:t>
      </w:r>
      <w:r w:rsidRPr="00DD5C09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A47EE4" w:rsidRPr="00DD5C09">
        <w:rPr>
          <w:rFonts w:eastAsia="SimSun"/>
          <w:color w:val="000000"/>
          <w:szCs w:val="28"/>
          <w:lang w:eastAsia="zh-CN" w:bidi="ar"/>
        </w:rPr>
        <w:t xml:space="preserve">данных, необходимую для дальнейшего анализа и принятия решений.  </w:t>
      </w:r>
    </w:p>
    <w:p w14:paraId="7BB0224F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3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.2.4 Выходные данные представляются в текстовом формате, содержащем параметры проверки и результаты авторизации. Пример формата данных приведён в таблице 3.1.  </w:t>
      </w:r>
    </w:p>
    <w:p w14:paraId="2F211FF8" w14:textId="580EB223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Таблица 3.1 </w:t>
      </w:r>
      <w:r w:rsidR="00B57D07">
        <w:rPr>
          <w:rFonts w:eastAsia="SimSun"/>
          <w:color w:val="000000"/>
          <w:szCs w:val="28"/>
          <w:lang w:eastAsia="zh-CN" w:bidi="ar"/>
        </w:rPr>
        <w:t>-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Формат представления выходных данных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2409"/>
        <w:gridCol w:w="4267"/>
      </w:tblGrid>
      <w:tr w:rsidR="00DD5C09" w:rsidRPr="00DD5C09" w14:paraId="04924028" w14:textId="77777777" w:rsidTr="00DD5C09">
        <w:trPr>
          <w:tblHeader/>
        </w:trPr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3AB44E" w14:textId="77777777" w:rsidR="00DD5C09" w:rsidRPr="00DD5C09" w:rsidRDefault="00DD5C09" w:rsidP="00DD5C09">
            <w:pPr>
              <w:pStyle w:val="ad"/>
              <w:ind w:firstLineChars="150" w:firstLine="422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Параметр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19240375" w14:textId="77777777" w:rsidR="00DD5C09" w:rsidRPr="00DD5C09" w:rsidRDefault="00DD5C09" w:rsidP="00DD5C09">
            <w:pPr>
              <w:pStyle w:val="ad"/>
              <w:ind w:firstLineChars="150" w:firstLine="422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Формат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15A5614B" w14:textId="77777777" w:rsidR="00DD5C09" w:rsidRPr="00DD5C09" w:rsidRDefault="00DD5C09" w:rsidP="00DD5C09">
            <w:pPr>
              <w:pStyle w:val="ad"/>
              <w:ind w:firstLineChars="150" w:firstLine="422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Пример</w:t>
            </w:r>
          </w:p>
        </w:tc>
      </w:tr>
      <w:tr w:rsidR="00DD5C09" w:rsidRPr="00DD5C09" w14:paraId="7642E660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B40410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ID сессии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0A0CC93C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UUID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2790BA2C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550e8400-e29b-41d4-a716-446655440000</w:t>
            </w:r>
          </w:p>
        </w:tc>
      </w:tr>
      <w:tr w:rsidR="00DD5C09" w:rsidRPr="00DD5C09" w14:paraId="10D2FCB5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8CDA25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Статус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5999C596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Текст (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success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/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error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)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7B3DE6FA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success</w:t>
            </w:r>
            <w:proofErr w:type="spellEnd"/>
          </w:p>
        </w:tc>
      </w:tr>
      <w:tr w:rsidR="00DD5C09" w:rsidRPr="00DD5C09" w14:paraId="17A370A4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357736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ID водителя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632B02B8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Число (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int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)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04143E37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142857</w:t>
            </w:r>
          </w:p>
        </w:tc>
      </w:tr>
      <w:tr w:rsidR="00DD5C09" w:rsidRPr="00DD5C09" w14:paraId="77D21961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2500F1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lastRenderedPageBreak/>
              <w:t>Привязанное ТС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4AA214B0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Текст (VIN)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47007695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XTA210990Y2765432</w:t>
            </w:r>
          </w:p>
        </w:tc>
      </w:tr>
      <w:tr w:rsidR="00DD5C09" w:rsidRPr="00DD5C09" w14:paraId="415DDD1C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24839E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Уровень доступа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5DDA1518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Перечисление (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driver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/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dispatcher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/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admin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)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12682B9D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proofErr w:type="spellStart"/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driver</w:t>
            </w:r>
            <w:proofErr w:type="spellEnd"/>
          </w:p>
        </w:tc>
      </w:tr>
      <w:tr w:rsidR="00DD5C09" w:rsidRPr="00DD5C09" w14:paraId="387EF95C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F8420E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Время начала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770AE67A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ISO 8601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7838DCE3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2024-03-15T08:30:45+03:00</w:t>
            </w:r>
          </w:p>
        </w:tc>
      </w:tr>
      <w:tr w:rsidR="00DD5C09" w:rsidRPr="00DD5C09" w14:paraId="49DF3E0D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3112DD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Время окончания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47AD9D53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ISO 8601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6A794880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2024-03-15T17:45:00+03:00</w:t>
            </w:r>
          </w:p>
        </w:tc>
      </w:tr>
      <w:tr w:rsidR="00DD5C09" w:rsidRPr="00DD5C09" w14:paraId="5757BB40" w14:textId="77777777" w:rsidTr="00DD5C09">
        <w:tc>
          <w:tcPr>
            <w:tcW w:w="269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5C539D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Ограничения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14:paraId="35006E2D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ru-BY" w:eastAsia="zh-CN" w:bidi="ar"/>
              </w:rPr>
              <w:t>JSON-массив</w:t>
            </w:r>
          </w:p>
        </w:tc>
        <w:tc>
          <w:tcPr>
            <w:tcW w:w="4267" w:type="dxa"/>
            <w:shd w:val="clear" w:color="auto" w:fill="auto"/>
            <w:vAlign w:val="center"/>
            <w:hideMark/>
          </w:tcPr>
          <w:p w14:paraId="6C8F7A67" w14:textId="77777777" w:rsidR="00DD5C09" w:rsidRPr="00DD5C09" w:rsidRDefault="00DD5C09" w:rsidP="00DD5C09">
            <w:pPr>
              <w:pStyle w:val="ad"/>
              <w:ind w:firstLineChars="150" w:firstLine="420"/>
              <w:jc w:val="center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r w:rsidRPr="00DD5C09">
              <w:rPr>
                <w:rFonts w:eastAsia="SimSun"/>
                <w:color w:val="000000"/>
                <w:szCs w:val="28"/>
                <w:lang w:val="en-US" w:eastAsia="zh-CN" w:bidi="ar"/>
              </w:rPr>
              <w:t>{"zones": ["M1", "K5"], "</w:t>
            </w:r>
            <w:proofErr w:type="spellStart"/>
            <w:r w:rsidRPr="00DD5C09">
              <w:rPr>
                <w:rFonts w:eastAsia="SimSun"/>
                <w:color w:val="000000"/>
                <w:szCs w:val="28"/>
                <w:lang w:val="en-US" w:eastAsia="zh-CN" w:bidi="ar"/>
              </w:rPr>
              <w:t>speed_limit</w:t>
            </w:r>
            <w:proofErr w:type="spellEnd"/>
            <w:r w:rsidRPr="00DD5C09">
              <w:rPr>
                <w:rFonts w:eastAsia="SimSun"/>
                <w:color w:val="000000"/>
                <w:szCs w:val="28"/>
                <w:lang w:val="en-US" w:eastAsia="zh-CN" w:bidi="ar"/>
              </w:rPr>
              <w:t>": 90}</w:t>
            </w:r>
          </w:p>
        </w:tc>
      </w:tr>
    </w:tbl>
    <w:p w14:paraId="0E8CD92A" w14:textId="6EEA6B70" w:rsidR="00DD5C09" w:rsidRPr="00DD5C09" w:rsidRDefault="00DD5C09" w:rsidP="007C518E">
      <w:pPr>
        <w:pStyle w:val="ad"/>
        <w:numPr>
          <w:ilvl w:val="2"/>
          <w:numId w:val="24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Визуализация данных</w:t>
      </w:r>
    </w:p>
    <w:p w14:paraId="02C83BDD" w14:textId="751F2084" w:rsidR="00DD5C09" w:rsidRPr="00DD5C09" w:rsidRDefault="00DD5C09" w:rsidP="007C518E">
      <w:pPr>
        <w:pStyle w:val="ad"/>
        <w:tabs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- </w:t>
      </w:r>
      <w:r w:rsidRPr="00DD5C09">
        <w:rPr>
          <w:rFonts w:eastAsia="SimSun"/>
          <w:color w:val="000000"/>
          <w:szCs w:val="28"/>
          <w:lang w:val="ru-BY" w:eastAsia="zh-CN" w:bidi="ar"/>
        </w:rPr>
        <w:t>Для мониторинга используются: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proofErr w:type="spellStart"/>
      <w:r w:rsidRPr="00DD5C09">
        <w:rPr>
          <w:rFonts w:eastAsia="SimSun"/>
          <w:color w:val="000000"/>
          <w:szCs w:val="28"/>
          <w:lang w:val="ru-BY" w:eastAsia="zh-CN" w:bidi="ar"/>
        </w:rPr>
        <w:t>Heat</w:t>
      </w:r>
      <w:proofErr w:type="spellEnd"/>
      <w:r w:rsidRPr="00DD5C09">
        <w:rPr>
          <w:rFonts w:eastAsia="SimSun"/>
          <w:color w:val="000000"/>
          <w:szCs w:val="28"/>
          <w:lang w:val="ru-BY" w:eastAsia="zh-CN" w:bidi="ar"/>
        </w:rPr>
        <w:t>-карты активности водителей</w:t>
      </w:r>
      <w:r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DD5C09">
        <w:rPr>
          <w:rFonts w:eastAsia="SimSun"/>
          <w:color w:val="000000"/>
          <w:szCs w:val="28"/>
          <w:lang w:val="ru-BY" w:eastAsia="zh-CN" w:bidi="ar"/>
        </w:rPr>
        <w:t>Графики попыток несанкционированного доступа</w:t>
      </w:r>
      <w:r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DD5C09">
        <w:rPr>
          <w:rFonts w:eastAsia="SimSun"/>
          <w:color w:val="000000"/>
          <w:szCs w:val="28"/>
          <w:lang w:val="ru-BY" w:eastAsia="zh-CN" w:bidi="ar"/>
        </w:rPr>
        <w:t>Диаграммы загрузки транспортных средств</w:t>
      </w:r>
    </w:p>
    <w:p w14:paraId="56AD2CE7" w14:textId="77777777" w:rsidR="00DD5C09" w:rsidRPr="00DD5C09" w:rsidRDefault="00DD5C09" w:rsidP="007C518E">
      <w:pPr>
        <w:pStyle w:val="ad"/>
        <w:tabs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3.2.6 Источники входных данных</w:t>
      </w:r>
    </w:p>
    <w:p w14:paraId="4CA08CC9" w14:textId="77777777" w:rsidR="00DD5C09" w:rsidRPr="00DD5C09" w:rsidRDefault="00DD5C09" w:rsidP="007C518E">
      <w:pPr>
        <w:pStyle w:val="ad"/>
        <w:tabs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Основные системы-источники:</w:t>
      </w:r>
    </w:p>
    <w:p w14:paraId="3CA6AE8C" w14:textId="1D5CF859" w:rsidR="00DD5C09" w:rsidRPr="007C518E" w:rsidRDefault="00DD5C09" w:rsidP="007C518E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Транспортный реестр (АС ТР):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7C518E">
        <w:rPr>
          <w:rFonts w:eastAsia="SimSun"/>
          <w:color w:val="000000"/>
          <w:szCs w:val="28"/>
          <w:lang w:val="ru-BY" w:eastAsia="zh-CN" w:bidi="ar"/>
        </w:rPr>
        <w:t>База данных зарегистрированных ТС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7C518E">
        <w:rPr>
          <w:rFonts w:eastAsia="SimSun"/>
          <w:color w:val="000000"/>
          <w:szCs w:val="28"/>
          <w:lang w:val="ru-BY" w:eastAsia="zh-CN" w:bidi="ar"/>
        </w:rPr>
        <w:t>История технического обслуживания</w:t>
      </w:r>
    </w:p>
    <w:p w14:paraId="2B32CD3A" w14:textId="6EA0A545" w:rsidR="00DD5C09" w:rsidRPr="007C518E" w:rsidRDefault="00DD5C09" w:rsidP="007C518E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DD5C09">
        <w:rPr>
          <w:rFonts w:eastAsia="SimSun"/>
          <w:color w:val="000000"/>
          <w:szCs w:val="28"/>
          <w:lang w:val="ru-BY" w:eastAsia="zh-CN" w:bidi="ar"/>
        </w:rPr>
        <w:t>Система управления автопарком (FMS):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7C518E">
        <w:rPr>
          <w:rFonts w:eastAsia="SimSun"/>
          <w:color w:val="000000"/>
          <w:szCs w:val="28"/>
          <w:lang w:val="ru-BY" w:eastAsia="zh-CN" w:bidi="ar"/>
        </w:rPr>
        <w:t>Распределение ТС по водителям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7C518E">
        <w:rPr>
          <w:rFonts w:eastAsia="SimSun"/>
          <w:color w:val="000000"/>
          <w:szCs w:val="28"/>
          <w:lang w:val="ru-BY" w:eastAsia="zh-CN" w:bidi="ar"/>
        </w:rPr>
        <w:t>Графики работы</w:t>
      </w:r>
    </w:p>
    <w:p w14:paraId="2F62BFC1" w14:textId="1225DF38" w:rsidR="00DD5C09" w:rsidRPr="007C518E" w:rsidRDefault="00DD5C09" w:rsidP="007C518E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7C518E">
        <w:rPr>
          <w:rFonts w:eastAsia="SimSun"/>
          <w:color w:val="000000"/>
          <w:szCs w:val="28"/>
          <w:lang w:val="ru-BY" w:eastAsia="zh-CN" w:bidi="ar"/>
        </w:rPr>
        <w:t>Навигационная платформа (АС МТ):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7C518E">
        <w:rPr>
          <w:rFonts w:eastAsia="SimSun"/>
          <w:color w:val="000000"/>
          <w:szCs w:val="28"/>
          <w:lang w:val="ru-BY" w:eastAsia="zh-CN" w:bidi="ar"/>
        </w:rPr>
        <w:t>Текущие координаты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7C518E">
        <w:rPr>
          <w:rFonts w:eastAsia="SimSun"/>
          <w:color w:val="000000"/>
          <w:szCs w:val="28"/>
          <w:lang w:val="ru-BY" w:eastAsia="zh-CN" w:bidi="ar"/>
        </w:rPr>
        <w:t>Данные датчиков</w:t>
      </w:r>
    </w:p>
    <w:p w14:paraId="37CBAC49" w14:textId="1EC3F94A" w:rsidR="00DD5C09" w:rsidRPr="007C518E" w:rsidRDefault="00DD5C09" w:rsidP="007C518E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7C518E">
        <w:rPr>
          <w:rFonts w:eastAsia="SimSun"/>
          <w:color w:val="000000"/>
          <w:szCs w:val="28"/>
          <w:lang w:val="ru-BY" w:eastAsia="zh-CN" w:bidi="ar"/>
        </w:rPr>
        <w:t>Система безопасности (АС БДТ):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7C518E">
        <w:rPr>
          <w:rFonts w:eastAsia="SimSun"/>
          <w:color w:val="000000"/>
          <w:szCs w:val="28"/>
          <w:lang w:val="ru-BY" w:eastAsia="zh-CN" w:bidi="ar"/>
        </w:rPr>
        <w:t>Журнал инцидентов</w:t>
      </w:r>
      <w:r w:rsidR="007C518E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7C518E">
        <w:rPr>
          <w:rFonts w:eastAsia="SimSun"/>
          <w:color w:val="000000"/>
          <w:szCs w:val="28"/>
          <w:lang w:val="ru-BY" w:eastAsia="zh-CN" w:bidi="ar"/>
        </w:rPr>
        <w:t>Черные списки</w:t>
      </w:r>
    </w:p>
    <w:p w14:paraId="749FAEAD" w14:textId="7C1E771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3</w:t>
      </w:r>
      <w:r w:rsidRPr="006E6270">
        <w:rPr>
          <w:rFonts w:eastAsia="SimSun"/>
          <w:color w:val="000000"/>
          <w:szCs w:val="28"/>
          <w:lang w:eastAsia="zh-CN" w:bidi="ar"/>
        </w:rPr>
        <w:t>.2.7 Источники получения входных данных (параметров) для процесса авторизации приведены в таблице 3.2.</w:t>
      </w:r>
    </w:p>
    <w:p w14:paraId="2CFD0A2D" w14:textId="6C0A69D1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Таблица 3.</w:t>
      </w:r>
      <w:r>
        <w:rPr>
          <w:rFonts w:eastAsia="SimSun"/>
          <w:color w:val="000000"/>
          <w:szCs w:val="28"/>
          <w:lang w:eastAsia="zh-CN" w:bidi="ar"/>
        </w:rPr>
        <w:t>2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</w:t>
      </w:r>
      <w:r w:rsidR="00B57D07">
        <w:rPr>
          <w:rFonts w:eastAsia="SimSun"/>
          <w:color w:val="000000"/>
          <w:szCs w:val="28"/>
          <w:lang w:eastAsia="zh-CN" w:bidi="ar"/>
        </w:rPr>
        <w:t>-</w:t>
      </w:r>
      <w:r w:rsidRPr="006E6270">
        <w:rPr>
          <w:rFonts w:eastAsia="SimSun"/>
          <w:color w:val="000000"/>
          <w:szCs w:val="28"/>
          <w:lang w:eastAsia="zh-CN" w:bidi="ar"/>
        </w:rPr>
        <w:t>Источники получения входных данных (параметров)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52"/>
      </w:tblGrid>
      <w:tr w:rsidR="007C518E" w:rsidRPr="007C518E" w14:paraId="1C320361" w14:textId="77777777" w:rsidTr="007C518E">
        <w:trPr>
          <w:tblHeader/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4088B3" w14:textId="77777777" w:rsidR="007C518E" w:rsidRPr="007C518E" w:rsidRDefault="007C518E" w:rsidP="007C518E">
            <w:pPr>
              <w:pStyle w:val="ad"/>
              <w:ind w:firstLineChars="150" w:firstLine="422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Параметр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01C92235" w14:textId="77777777" w:rsidR="007C518E" w:rsidRPr="007C518E" w:rsidRDefault="007C518E" w:rsidP="007C518E">
            <w:pPr>
              <w:pStyle w:val="ad"/>
              <w:ind w:firstLineChars="150" w:firstLine="422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Источник данных</w:t>
            </w:r>
          </w:p>
        </w:tc>
      </w:tr>
      <w:tr w:rsidR="007C518E" w:rsidRPr="007C518E" w14:paraId="7A38321E" w14:textId="77777777" w:rsidTr="007C518E">
        <w:trPr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B85597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Учетные данные водителя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4BB858EC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HR-система (АС "Кадры")</w:t>
            </w:r>
          </w:p>
        </w:tc>
      </w:tr>
      <w:tr w:rsidR="007C518E" w:rsidRPr="007C518E" w14:paraId="28BCA85E" w14:textId="77777777" w:rsidTr="007C518E">
        <w:trPr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E7A7AD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Данные ТС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4A187E93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Транспортный реестр (АС ТР)</w:t>
            </w:r>
          </w:p>
        </w:tc>
      </w:tr>
      <w:tr w:rsidR="007C518E" w:rsidRPr="007C518E" w14:paraId="7617A2D9" w14:textId="77777777" w:rsidTr="007C518E">
        <w:trPr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93E541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Текущее местоположение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0CCED6EB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Навигационная система (АС МТ)</w:t>
            </w:r>
          </w:p>
        </w:tc>
      </w:tr>
      <w:tr w:rsidR="007C518E" w:rsidRPr="007C518E" w14:paraId="6F94BF5B" w14:textId="77777777" w:rsidTr="007C518E">
        <w:trPr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CF68DB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График работы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46F63D26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Система планирования (АС "График")</w:t>
            </w:r>
          </w:p>
        </w:tc>
      </w:tr>
      <w:tr w:rsidR="007C518E" w:rsidRPr="007C518E" w14:paraId="28D857B1" w14:textId="77777777" w:rsidTr="007C518E">
        <w:trPr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7DFD1F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Права доступа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546459DD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Система безопасности (АС БДТ)</w:t>
            </w:r>
          </w:p>
        </w:tc>
      </w:tr>
      <w:tr w:rsidR="007C518E" w:rsidRPr="007C518E" w14:paraId="010FE9D2" w14:textId="77777777" w:rsidTr="007C518E">
        <w:trPr>
          <w:jc w:val="center"/>
        </w:trPr>
        <w:tc>
          <w:tcPr>
            <w:tcW w:w="3459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A8E411" w14:textId="0C1011DF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Технические</w:t>
            </w:r>
            <w:r>
              <w:rPr>
                <w:rFonts w:eastAsia="SimSun"/>
                <w:color w:val="000000"/>
                <w:szCs w:val="28"/>
                <w:lang w:val="ru-BY" w:eastAsia="zh-CN" w:bidi="ar"/>
              </w:rPr>
              <w:t xml:space="preserve"> </w:t>
            </w: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параметры</w:t>
            </w:r>
          </w:p>
        </w:tc>
        <w:tc>
          <w:tcPr>
            <w:tcW w:w="6129" w:type="dxa"/>
            <w:shd w:val="clear" w:color="auto" w:fill="auto"/>
            <w:vAlign w:val="center"/>
            <w:hideMark/>
          </w:tcPr>
          <w:p w14:paraId="00420D96" w14:textId="77777777" w:rsidR="007C518E" w:rsidRPr="007C518E" w:rsidRDefault="007C518E" w:rsidP="007C518E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7C518E">
              <w:rPr>
                <w:rFonts w:eastAsia="SimSun"/>
                <w:color w:val="000000"/>
                <w:szCs w:val="28"/>
                <w:lang w:val="ru-BY" w:eastAsia="zh-CN" w:bidi="ar"/>
              </w:rPr>
              <w:t>Система диагностики (АС "Техсостояние")</w:t>
            </w:r>
          </w:p>
        </w:tc>
      </w:tr>
    </w:tbl>
    <w:p w14:paraId="3B6EB2C9" w14:textId="77777777" w:rsidR="005A1567" w:rsidRPr="006E6270" w:rsidRDefault="005A1567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20CDA52F" w14:textId="77777777" w:rsidR="005A1567" w:rsidRPr="006E6270" w:rsidRDefault="00A47EE4" w:rsidP="007C518E">
      <w:pPr>
        <w:pStyle w:val="2"/>
        <w:spacing w:line="240" w:lineRule="auto"/>
        <w:ind w:firstLineChars="0" w:firstLine="709"/>
        <w:jc w:val="both"/>
        <w:rPr>
          <w:lang w:eastAsia="zh-CN"/>
        </w:rPr>
      </w:pPr>
      <w:bookmarkStart w:id="8" w:name="_Toc24339"/>
      <w:r w:rsidRPr="006E6270">
        <w:rPr>
          <w:lang w:eastAsia="zh-CN"/>
        </w:rPr>
        <w:t>3.3 Выполняемые технологические операции</w:t>
      </w:r>
      <w:bookmarkEnd w:id="8"/>
    </w:p>
    <w:p w14:paraId="0C46BF97" w14:textId="77777777" w:rsidR="005A1567" w:rsidRPr="006E6270" w:rsidRDefault="00A47EE4" w:rsidP="007C518E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Процесс </w:t>
      </w:r>
      <w:r w:rsidRPr="006E6270">
        <w:rPr>
          <w:rFonts w:eastAsia="SimSun"/>
          <w:color w:val="000000"/>
          <w:szCs w:val="28"/>
          <w:lang w:eastAsia="zh-CN" w:bidi="ar"/>
        </w:rPr>
        <w:t>автоматизации включает выполнение следующих технологических операций:</w:t>
      </w:r>
    </w:p>
    <w:p w14:paraId="1130AA39" w14:textId="77777777" w:rsidR="005A1567" w:rsidRDefault="00A47EE4" w:rsidP="007C518E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с</w:t>
      </w:r>
      <w:r w:rsidRPr="006E6270">
        <w:rPr>
          <w:rFonts w:eastAsia="SimSun"/>
          <w:color w:val="000000"/>
          <w:szCs w:val="28"/>
          <w:lang w:eastAsia="zh-CN" w:bidi="ar"/>
        </w:rPr>
        <w:t>бор и обработка учетных данных пользователей: идентификация пользователя и проверка предоставленных данных на соответствие требованиям безопасности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12FF0030" w14:textId="77777777" w:rsidR="005A1567" w:rsidRDefault="00A47EE4" w:rsidP="007C518E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п</w:t>
      </w:r>
      <w:r w:rsidRPr="006E6270">
        <w:rPr>
          <w:rFonts w:eastAsia="SimSun"/>
          <w:color w:val="000000"/>
          <w:szCs w:val="28"/>
          <w:lang w:eastAsia="zh-CN" w:bidi="ar"/>
        </w:rPr>
        <w:t>роверка и верификация учетных данных: аутентификация пользователя, включая использование паролей, биометрических данных или одноразовых кодов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5BB6DCBF" w14:textId="77777777" w:rsidR="005A1567" w:rsidRDefault="00A47EE4" w:rsidP="007C518E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у</w:t>
      </w:r>
      <w:r w:rsidRPr="006E6270">
        <w:rPr>
          <w:rFonts w:eastAsia="SimSun"/>
          <w:color w:val="000000"/>
          <w:szCs w:val="28"/>
          <w:lang w:eastAsia="zh-CN" w:bidi="ar"/>
        </w:rPr>
        <w:t>правление сессиями пользователей: создание новых сессий, обновление данных по активности и завершение сессий при отсутствии активности или по запросу пользователя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113F64C8" w14:textId="77777777" w:rsidR="005A1567" w:rsidRPr="006E6270" w:rsidRDefault="00A47EE4" w:rsidP="007C518E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ф</w:t>
      </w:r>
      <w:r w:rsidRPr="006E6270">
        <w:rPr>
          <w:rFonts w:eastAsia="SimSun"/>
          <w:color w:val="000000"/>
          <w:szCs w:val="28"/>
          <w:lang w:eastAsia="zh-CN" w:bidi="ar"/>
        </w:rPr>
        <w:t>ормирование выходного решения: предоставление данных о статусе аутентификации, правах доступа и состоянии сессии пользователя.</w:t>
      </w:r>
    </w:p>
    <w:p w14:paraId="4809F485" w14:textId="77777777" w:rsidR="005A1567" w:rsidRPr="006E6270" w:rsidRDefault="005A1567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40F65E12" w14:textId="77777777" w:rsidR="005A1567" w:rsidRPr="006E6270" w:rsidRDefault="00A47EE4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9" w:name="_Toc31844"/>
      <w:bookmarkStart w:id="10" w:name="_Toc5149"/>
      <w:r w:rsidRPr="006E6270">
        <w:rPr>
          <w:rFonts w:eastAsia="SimSun"/>
          <w:b/>
          <w:bCs/>
          <w:color w:val="000000"/>
          <w:szCs w:val="28"/>
          <w:lang w:eastAsia="zh-CN" w:bidi="ar"/>
        </w:rPr>
        <w:t>4 ЦЕЛИ И УСЛОВИЯ СОЗДАНИЯ АС</w:t>
      </w:r>
      <w:bookmarkEnd w:id="9"/>
      <w:bookmarkEnd w:id="10"/>
    </w:p>
    <w:p w14:paraId="4683A484" w14:textId="77777777" w:rsidR="005A1567" w:rsidRPr="006E6270" w:rsidRDefault="00A47EE4">
      <w:pPr>
        <w:pStyle w:val="2"/>
        <w:ind w:firstLine="422"/>
        <w:rPr>
          <w:lang w:eastAsia="zh-CN"/>
        </w:rPr>
      </w:pPr>
      <w:bookmarkStart w:id="11" w:name="_Toc29886"/>
      <w:bookmarkStart w:id="12" w:name="_Toc23196"/>
      <w:r w:rsidRPr="006E6270">
        <w:rPr>
          <w:lang w:eastAsia="zh-CN"/>
        </w:rPr>
        <w:t xml:space="preserve">4.1 </w:t>
      </w:r>
      <w:r w:rsidRPr="006E6270">
        <w:rPr>
          <w:lang w:eastAsia="zh-CN"/>
        </w:rPr>
        <w:t>Формулировка цели разработки</w:t>
      </w:r>
      <w:bookmarkEnd w:id="11"/>
      <w:bookmarkEnd w:id="12"/>
    </w:p>
    <w:p w14:paraId="434B3CD6" w14:textId="77777777" w:rsidR="005A1567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Основными целями создания </w:t>
      </w:r>
      <w:r w:rsidRPr="006E6270">
        <w:rPr>
          <w:rFonts w:eastAsia="SimSun"/>
          <w:color w:val="000000"/>
          <w:szCs w:val="28"/>
          <w:lang w:eastAsia="zh-CN" w:bidi="ar"/>
        </w:rPr>
        <w:t>автоматизированной системы авторизации и управления доступом для туристических услуг (АС АУДТ) являются</w:t>
      </w:r>
      <w:r>
        <w:rPr>
          <w:rFonts w:eastAsia="SimSun"/>
          <w:color w:val="000000"/>
          <w:szCs w:val="28"/>
          <w:lang w:eastAsia="zh-CN" w:bidi="ar"/>
        </w:rPr>
        <w:t>:</w:t>
      </w:r>
    </w:p>
    <w:p w14:paraId="3869B243" w14:textId="37DABDF6" w:rsidR="005A1567" w:rsidRPr="00A31E59" w:rsidRDefault="00A47EE4" w:rsidP="00A31E59">
      <w:pPr>
        <w:tabs>
          <w:tab w:val="left" w:pos="993"/>
        </w:tabs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A31E59">
        <w:rPr>
          <w:rFonts w:ascii="Times New Roman" w:eastAsia="SimSun" w:hAnsi="Times New Roman"/>
          <w:color w:val="000000"/>
          <w:szCs w:val="28"/>
          <w:lang w:eastAsia="zh-CN" w:bidi="ar"/>
        </w:rPr>
        <w:t xml:space="preserve">-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Разработка интегрированной платформы для: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Управления доступом водителей, диспетчеров и клиентов к транспортным средствам и логистическим сервисам.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Автоматизации процессов авторизации с учетом отраслевых требований (например, контроль техосмотра, страховки, графика работы)</w:t>
      </w:r>
      <w:r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;</w:t>
      </w:r>
    </w:p>
    <w:p w14:paraId="49E889FC" w14:textId="39CD474B" w:rsidR="005A1567" w:rsidRPr="00A31E59" w:rsidRDefault="00A31E59" w:rsidP="00A31E59">
      <w:pPr>
        <w:tabs>
          <w:tab w:val="left" w:pos="993"/>
        </w:tabs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- 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Повышение безопасности и прозрачности транспортных операций за счет: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Многофакторной аутентификации (RFID, биометрия, OTP-коды).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Контроля несанкционированного доступа к ТС (блокировка двигателя при попытке угона).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Шифрования данных телематики и персональных данных пользователей</w:t>
      </w:r>
      <w:r w:rsidR="00A47EE4"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;</w:t>
      </w:r>
    </w:p>
    <w:p w14:paraId="7902539F" w14:textId="7FA339B9" w:rsidR="005A1567" w:rsidRPr="00A31E59" w:rsidRDefault="00A47EE4" w:rsidP="00A31E59">
      <w:pPr>
        <w:tabs>
          <w:tab w:val="left" w:pos="993"/>
        </w:tabs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-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Оптимизация логистических процессов через: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Интеграцию с системами мониторинга транспорта (GPS/ГЛОНАСС).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Автоматическое распределение прав доступа в зависимости от маршрута и графика.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Снижение времени простоя ТС за счет ускоренной авторизации (≤15 секунд)</w:t>
      </w:r>
      <w:r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;</w:t>
      </w:r>
    </w:p>
    <w:p w14:paraId="694EFB1D" w14:textId="67253E88" w:rsidR="005A1567" w:rsidRPr="00A31E59" w:rsidRDefault="00A47EE4" w:rsidP="00A31E59">
      <w:pPr>
        <w:tabs>
          <w:tab w:val="left" w:pos="993"/>
        </w:tabs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-</w:t>
      </w:r>
      <w:r w:rsid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Снижение операционных издержек за счет: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Уменьшения </w:t>
      </w:r>
      <w:proofErr w:type="spellStart"/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manual</w:t>
      </w:r>
      <w:proofErr w:type="spellEnd"/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-процессов (ручная проверка документов водителей).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Автоматического формирования отчетов для контролирующих органов.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Минимизации рисков, связанных с человеческим фактором</w:t>
      </w:r>
      <w:r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;</w:t>
      </w:r>
    </w:p>
    <w:p w14:paraId="16046739" w14:textId="5391D093" w:rsidR="005A1567" w:rsidRPr="00A31E59" w:rsidRDefault="00A47EE4" w:rsidP="00250F14">
      <w:pPr>
        <w:tabs>
          <w:tab w:val="left" w:pos="993"/>
        </w:tabs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-</w:t>
      </w:r>
      <w:r w:rsidR="00A31E59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Обеспечение масштабируемости системы для: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Поддержки растущего парка ТС.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A31E59" w:rsidRPr="00A31E59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Интеграции с внешними сервисами (платежные системы, государственные реестры).</w:t>
      </w:r>
    </w:p>
    <w:p w14:paraId="41F8A776" w14:textId="2F5DEDD6" w:rsidR="005A1567" w:rsidRPr="006E6270" w:rsidRDefault="00A47EE4" w:rsidP="00462508">
      <w:pPr>
        <w:pStyle w:val="2"/>
        <w:numPr>
          <w:ilvl w:val="1"/>
          <w:numId w:val="31"/>
        </w:numPr>
        <w:tabs>
          <w:tab w:val="left" w:pos="1134"/>
        </w:tabs>
        <w:spacing w:line="240" w:lineRule="auto"/>
        <w:ind w:left="0" w:firstLineChars="0" w:firstLine="709"/>
        <w:rPr>
          <w:lang w:eastAsia="zh-CN"/>
        </w:rPr>
      </w:pPr>
      <w:bookmarkStart w:id="13" w:name="_Toc15587"/>
      <w:bookmarkStart w:id="14" w:name="_Toc20667"/>
      <w:r w:rsidRPr="006E6270">
        <w:rPr>
          <w:lang w:eastAsia="zh-CN"/>
        </w:rPr>
        <w:t>Область и условия применения АС</w:t>
      </w:r>
      <w:bookmarkEnd w:id="13"/>
      <w:bookmarkEnd w:id="14"/>
    </w:p>
    <w:p w14:paraId="620234B3" w14:textId="39181DF3" w:rsidR="00A31E59" w:rsidRPr="00A31E59" w:rsidRDefault="00A31E59" w:rsidP="00462508">
      <w:pPr>
        <w:pStyle w:val="2"/>
        <w:tabs>
          <w:tab w:val="left" w:pos="1134"/>
        </w:tabs>
        <w:spacing w:line="240" w:lineRule="auto"/>
        <w:ind w:firstLineChars="0" w:firstLine="709"/>
        <w:jc w:val="both"/>
        <w:rPr>
          <w:rFonts w:eastAsia="SimSun"/>
          <w:b w:val="0"/>
          <w:bCs w:val="0"/>
          <w:color w:val="000000"/>
          <w:szCs w:val="28"/>
          <w:lang w:val="ru-BY" w:eastAsia="zh-CN" w:bidi="ar"/>
        </w:rPr>
      </w:pPr>
      <w:bookmarkStart w:id="15" w:name="_Toc5064"/>
      <w:bookmarkStart w:id="16" w:name="_Toc25144"/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>Система предназначена для:</w:t>
      </w:r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 xml:space="preserve"> </w:t>
      </w:r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>Коммерческого транспорта: грузоперевозки, пассажирские перевозки (такси, автобусы).</w:t>
      </w:r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 xml:space="preserve"> </w:t>
      </w:r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>Логистических компаний: управление автопарком, контроль доступа к грузам.</w:t>
      </w:r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 xml:space="preserve"> </w:t>
      </w:r>
      <w:r w:rsidRPr="00A31E59">
        <w:rPr>
          <w:rFonts w:eastAsia="SimSun"/>
          <w:b w:val="0"/>
          <w:bCs w:val="0"/>
          <w:color w:val="000000"/>
          <w:szCs w:val="28"/>
          <w:lang w:val="ru-BY" w:eastAsia="zh-CN" w:bidi="ar"/>
        </w:rPr>
        <w:t>Сервисных центров: аварийный доступ к ТС для ремонта.</w:t>
      </w:r>
    </w:p>
    <w:p w14:paraId="73B6924A" w14:textId="3C130954" w:rsidR="005A1567" w:rsidRPr="006E6270" w:rsidRDefault="00A47EE4" w:rsidP="00462508">
      <w:pPr>
        <w:pStyle w:val="2"/>
        <w:numPr>
          <w:ilvl w:val="1"/>
          <w:numId w:val="31"/>
        </w:numPr>
        <w:tabs>
          <w:tab w:val="left" w:pos="1134"/>
        </w:tabs>
        <w:spacing w:line="240" w:lineRule="auto"/>
        <w:ind w:left="0" w:firstLineChars="0" w:firstLine="709"/>
        <w:rPr>
          <w:lang w:eastAsia="zh-CN"/>
        </w:rPr>
      </w:pPr>
      <w:r w:rsidRPr="006E6270">
        <w:rPr>
          <w:lang w:eastAsia="zh-CN"/>
        </w:rPr>
        <w:t>Ограничения применения АС</w:t>
      </w:r>
      <w:bookmarkEnd w:id="15"/>
      <w:bookmarkEnd w:id="16"/>
    </w:p>
    <w:p w14:paraId="105820D1" w14:textId="3A07108F" w:rsidR="00A31E59" w:rsidRPr="00462508" w:rsidRDefault="00A31E59" w:rsidP="00462508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A31E59">
        <w:rPr>
          <w:rFonts w:eastAsia="SimSun"/>
          <w:color w:val="000000"/>
          <w:szCs w:val="28"/>
          <w:lang w:val="ru-BY" w:eastAsia="zh-CN" w:bidi="ar"/>
        </w:rPr>
        <w:t>Технические:</w:t>
      </w:r>
      <w:r w:rsidRPr="00462508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462508">
        <w:rPr>
          <w:rFonts w:eastAsia="SimSun"/>
          <w:color w:val="000000"/>
          <w:szCs w:val="28"/>
          <w:lang w:val="ru-BY" w:eastAsia="zh-CN" w:bidi="ar"/>
        </w:rPr>
        <w:t>Требуется совместимое бортовое оборудование (RFID-считыватели, датчики).</w:t>
      </w:r>
      <w:r w:rsidR="00462508" w:rsidRPr="00462508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462508">
        <w:rPr>
          <w:rFonts w:eastAsia="SimSun"/>
          <w:color w:val="000000"/>
          <w:szCs w:val="28"/>
          <w:lang w:val="ru-BY" w:eastAsia="zh-CN" w:bidi="ar"/>
        </w:rPr>
        <w:t>Обязательная интеграция с системами навигации.</w:t>
      </w:r>
    </w:p>
    <w:p w14:paraId="69FC310C" w14:textId="35122F9F" w:rsidR="00A31E59" w:rsidRPr="00462508" w:rsidRDefault="00A31E59" w:rsidP="00462508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A31E59">
        <w:rPr>
          <w:rFonts w:eastAsia="SimSun"/>
          <w:color w:val="000000"/>
          <w:szCs w:val="28"/>
          <w:lang w:val="ru-BY" w:eastAsia="zh-CN" w:bidi="ar"/>
        </w:rPr>
        <w:t>Организационные:</w:t>
      </w:r>
      <w:r w:rsidR="00462508" w:rsidRPr="00462508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462508">
        <w:rPr>
          <w:rFonts w:eastAsia="SimSun"/>
          <w:color w:val="000000"/>
          <w:szCs w:val="28"/>
          <w:lang w:val="ru-BY" w:eastAsia="zh-CN" w:bidi="ar"/>
        </w:rPr>
        <w:t>Обучение персонала (водителей, диспетчеров).</w:t>
      </w:r>
      <w:r w:rsidR="00462508" w:rsidRPr="00462508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462508">
        <w:rPr>
          <w:rFonts w:eastAsia="SimSun"/>
          <w:color w:val="000000"/>
          <w:szCs w:val="28"/>
          <w:lang w:val="ru-BY" w:eastAsia="zh-CN" w:bidi="ar"/>
        </w:rPr>
        <w:t>Юридическая поддержка (соответствие законам о персональных данных).</w:t>
      </w:r>
    </w:p>
    <w:p w14:paraId="65FE8494" w14:textId="4CB3399E" w:rsidR="005A1567" w:rsidRPr="00462508" w:rsidRDefault="00A31E59" w:rsidP="00462508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A31E59">
        <w:rPr>
          <w:rFonts w:eastAsia="SimSun"/>
          <w:color w:val="000000"/>
          <w:szCs w:val="28"/>
          <w:lang w:val="ru-BY" w:eastAsia="zh-CN" w:bidi="ar"/>
        </w:rPr>
        <w:t>Экономические:</w:t>
      </w:r>
      <w:r w:rsidR="00462508" w:rsidRPr="00462508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462508">
        <w:rPr>
          <w:rFonts w:eastAsia="SimSun"/>
          <w:color w:val="000000"/>
          <w:szCs w:val="28"/>
          <w:lang w:val="ru-BY" w:eastAsia="zh-CN" w:bidi="ar"/>
        </w:rPr>
        <w:t>Затраты на внедрение для малых автопарков.</w:t>
      </w:r>
    </w:p>
    <w:p w14:paraId="72ECF071" w14:textId="77777777" w:rsidR="00462508" w:rsidRPr="00462508" w:rsidRDefault="00462508" w:rsidP="00250F1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703104F8" w14:textId="77777777" w:rsidR="005A1567" w:rsidRPr="006E6270" w:rsidRDefault="00A47EE4" w:rsidP="00250F14">
      <w:pPr>
        <w:pStyle w:val="ad"/>
        <w:spacing w:line="240" w:lineRule="auto"/>
        <w:ind w:firstLine="709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17" w:name="_Toc30795"/>
      <w:bookmarkStart w:id="18" w:name="_Toc8226"/>
      <w:r w:rsidRPr="006E6270">
        <w:rPr>
          <w:rFonts w:eastAsia="SimSun"/>
          <w:b/>
          <w:bCs/>
          <w:color w:val="000000"/>
          <w:szCs w:val="28"/>
          <w:lang w:eastAsia="zh-CN" w:bidi="ar"/>
        </w:rPr>
        <w:t>5</w:t>
      </w:r>
      <w:r w:rsidRPr="006E6270">
        <w:rPr>
          <w:rFonts w:eastAsia="SimSun"/>
          <w:b/>
          <w:bCs/>
          <w:color w:val="000000"/>
          <w:szCs w:val="28"/>
          <w:lang w:eastAsia="zh-CN" w:bidi="ar"/>
        </w:rPr>
        <w:t xml:space="preserve"> ФУНКЦИИ И ЗАДАЧИ СОЗДАВАЕМОЙ АС</w:t>
      </w:r>
      <w:bookmarkEnd w:id="17"/>
      <w:bookmarkEnd w:id="18"/>
    </w:p>
    <w:p w14:paraId="23988AD1" w14:textId="090DA68A" w:rsidR="005A1567" w:rsidRPr="006E6270" w:rsidRDefault="00A47EE4" w:rsidP="00250F14">
      <w:pPr>
        <w:pStyle w:val="2"/>
        <w:numPr>
          <w:ilvl w:val="1"/>
          <w:numId w:val="36"/>
        </w:numPr>
        <w:tabs>
          <w:tab w:val="left" w:pos="1134"/>
        </w:tabs>
        <w:spacing w:line="240" w:lineRule="auto"/>
        <w:ind w:left="0" w:firstLineChars="0" w:firstLine="709"/>
        <w:jc w:val="both"/>
        <w:rPr>
          <w:lang w:eastAsia="zh-CN"/>
        </w:rPr>
      </w:pPr>
      <w:bookmarkStart w:id="19" w:name="_Toc25973"/>
      <w:r w:rsidRPr="006E6270">
        <w:rPr>
          <w:lang w:eastAsia="zh-CN"/>
        </w:rPr>
        <w:t>Требования к АС в целом</w:t>
      </w:r>
      <w:bookmarkEnd w:id="19"/>
    </w:p>
    <w:p w14:paraId="72CE7AD2" w14:textId="77777777" w:rsidR="00462508" w:rsidRDefault="00462508" w:rsidP="00250F1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462508">
        <w:rPr>
          <w:rFonts w:eastAsia="SimSun"/>
          <w:color w:val="000000"/>
          <w:szCs w:val="28"/>
          <w:lang w:eastAsia="zh-CN" w:bidi="ar"/>
        </w:rPr>
        <w:t>АС АУДТ разрабатывается на основе </w:t>
      </w:r>
      <w:proofErr w:type="spellStart"/>
      <w:r w:rsidRPr="00462508">
        <w:rPr>
          <w:rFonts w:eastAsia="SimSun"/>
          <w:b/>
          <w:bCs/>
          <w:color w:val="000000"/>
          <w:szCs w:val="28"/>
          <w:lang w:eastAsia="zh-CN" w:bidi="ar"/>
        </w:rPr>
        <w:t>микросервисной</w:t>
      </w:r>
      <w:proofErr w:type="spellEnd"/>
      <w:r w:rsidRPr="00462508">
        <w:rPr>
          <w:rFonts w:eastAsia="SimSun"/>
          <w:b/>
          <w:bCs/>
          <w:color w:val="000000"/>
          <w:szCs w:val="28"/>
          <w:lang w:eastAsia="zh-CN" w:bidi="ar"/>
        </w:rPr>
        <w:t xml:space="preserve"> архитектуры</w:t>
      </w:r>
      <w:r w:rsidRPr="00462508">
        <w:rPr>
          <w:rFonts w:eastAsia="SimSun"/>
          <w:color w:val="000000"/>
          <w:szCs w:val="28"/>
          <w:lang w:eastAsia="zh-CN" w:bidi="ar"/>
        </w:rPr>
        <w:t> с использованием современных Web-технологий, что обеспечивает:</w:t>
      </w:r>
    </w:p>
    <w:p w14:paraId="1F354D32" w14:textId="00A1D1E2" w:rsidR="00462508" w:rsidRPr="00462508" w:rsidRDefault="00462508" w:rsidP="00250F14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462508">
        <w:rPr>
          <w:rFonts w:eastAsia="SimSun"/>
          <w:color w:val="000000"/>
          <w:szCs w:val="28"/>
          <w:lang w:val="ru-BY" w:eastAsia="zh-CN" w:bidi="ar"/>
        </w:rPr>
        <w:t>Масштабируемость – возможность увеличения нагрузки при росте парка ТС</w:t>
      </w:r>
    </w:p>
    <w:p w14:paraId="31721869" w14:textId="54E03E39" w:rsidR="00462508" w:rsidRPr="00462508" w:rsidRDefault="00462508" w:rsidP="00250F14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462508">
        <w:rPr>
          <w:rFonts w:eastAsia="SimSun"/>
          <w:color w:val="000000"/>
          <w:szCs w:val="28"/>
          <w:lang w:val="ru-BY" w:eastAsia="zh-CN" w:bidi="ar"/>
        </w:rPr>
        <w:t>Кросс-</w:t>
      </w:r>
      <w:proofErr w:type="spellStart"/>
      <w:r w:rsidRPr="00462508">
        <w:rPr>
          <w:rFonts w:eastAsia="SimSun"/>
          <w:color w:val="000000"/>
          <w:szCs w:val="28"/>
          <w:lang w:val="ru-BY" w:eastAsia="zh-CN" w:bidi="ar"/>
        </w:rPr>
        <w:t>платформенность</w:t>
      </w:r>
      <w:proofErr w:type="spellEnd"/>
      <w:r w:rsidRPr="00462508">
        <w:rPr>
          <w:rFonts w:eastAsia="SimSun"/>
          <w:color w:val="000000"/>
          <w:szCs w:val="28"/>
          <w:lang w:val="ru-BY" w:eastAsia="zh-CN" w:bidi="ar"/>
        </w:rPr>
        <w:t xml:space="preserve"> – доступ с любых устройств (ПК, планшеты, бортовые терминалы)</w:t>
      </w:r>
    </w:p>
    <w:p w14:paraId="38CF000F" w14:textId="6A6E6C3C" w:rsidR="00462508" w:rsidRPr="00462508" w:rsidRDefault="00462508" w:rsidP="00250F14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462508">
        <w:rPr>
          <w:rFonts w:eastAsia="SimSun"/>
          <w:color w:val="000000"/>
          <w:szCs w:val="28"/>
          <w:lang w:val="ru-BY" w:eastAsia="zh-CN" w:bidi="ar"/>
        </w:rPr>
        <w:t>Гибкость интеграции – поддержка API для подключения внешних систем (логистические платформы, ГЛОНАСС-трекеры)</w:t>
      </w:r>
    </w:p>
    <w:p w14:paraId="41C04690" w14:textId="77777777" w:rsidR="00462508" w:rsidRPr="00462508" w:rsidRDefault="00A47EE4" w:rsidP="00250F14">
      <w:pPr>
        <w:pStyle w:val="ad"/>
        <w:tabs>
          <w:tab w:val="left" w:pos="993"/>
        </w:tabs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К</w:t>
      </w:r>
      <w:r w:rsidRPr="006E6270">
        <w:rPr>
          <w:rFonts w:eastAsia="SimSun"/>
          <w:color w:val="000000"/>
          <w:szCs w:val="28"/>
          <w:lang w:eastAsia="zh-CN" w:bidi="ar"/>
        </w:rPr>
        <w:t>лиентский доступ</w:t>
      </w:r>
      <w:r w:rsidR="00462508" w:rsidRPr="00462508">
        <w:rPr>
          <w:rFonts w:eastAsia="SimSun"/>
          <w:color w:val="000000"/>
          <w:szCs w:val="28"/>
          <w:lang w:eastAsia="zh-CN" w:bidi="ar"/>
        </w:rPr>
        <w:t>:</w:t>
      </w:r>
    </w:p>
    <w:p w14:paraId="5E948500" w14:textId="05C80383" w:rsidR="00462508" w:rsidRPr="00462508" w:rsidRDefault="00462508" w:rsidP="00250F14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462508">
        <w:rPr>
          <w:rFonts w:eastAsia="SimSun"/>
          <w:color w:val="000000"/>
          <w:szCs w:val="28"/>
          <w:lang w:val="ru-BY" w:eastAsia="zh-CN" w:bidi="ar"/>
        </w:rPr>
        <w:t>Веб-интерфейс для диспетчеров и администраторов</w:t>
      </w:r>
    </w:p>
    <w:p w14:paraId="02BF3ACE" w14:textId="061054EC" w:rsidR="00462508" w:rsidRPr="00462508" w:rsidRDefault="00462508" w:rsidP="00250F14">
      <w:pPr>
        <w:pStyle w:val="ad"/>
        <w:numPr>
          <w:ilvl w:val="2"/>
          <w:numId w:val="10"/>
        </w:numPr>
        <w:tabs>
          <w:tab w:val="left" w:pos="993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462508">
        <w:rPr>
          <w:rFonts w:eastAsia="SimSun"/>
          <w:color w:val="000000"/>
          <w:szCs w:val="28"/>
          <w:lang w:val="ru-BY" w:eastAsia="zh-CN" w:bidi="ar"/>
        </w:rPr>
        <w:t>Мобильное приложение для водителей (</w:t>
      </w:r>
      <w:proofErr w:type="spellStart"/>
      <w:r w:rsidRPr="00462508">
        <w:rPr>
          <w:rFonts w:eastAsia="SimSun"/>
          <w:color w:val="000000"/>
          <w:szCs w:val="28"/>
          <w:lang w:val="ru-BY" w:eastAsia="zh-CN" w:bidi="ar"/>
        </w:rPr>
        <w:t>Android</w:t>
      </w:r>
      <w:proofErr w:type="spellEnd"/>
      <w:r w:rsidRPr="00462508">
        <w:rPr>
          <w:rFonts w:eastAsia="SimSun"/>
          <w:color w:val="000000"/>
          <w:szCs w:val="28"/>
          <w:lang w:val="ru-BY" w:eastAsia="zh-CN" w:bidi="ar"/>
        </w:rPr>
        <w:t>/</w:t>
      </w:r>
      <w:proofErr w:type="spellStart"/>
      <w:r w:rsidRPr="00462508">
        <w:rPr>
          <w:rFonts w:eastAsia="SimSun"/>
          <w:color w:val="000000"/>
          <w:szCs w:val="28"/>
          <w:lang w:val="ru-BY" w:eastAsia="zh-CN" w:bidi="ar"/>
        </w:rPr>
        <w:t>iOS</w:t>
      </w:r>
      <w:proofErr w:type="spellEnd"/>
      <w:r w:rsidRPr="00462508">
        <w:rPr>
          <w:rFonts w:eastAsia="SimSun"/>
          <w:color w:val="000000"/>
          <w:szCs w:val="28"/>
          <w:lang w:val="ru-BY" w:eastAsia="zh-CN" w:bidi="ar"/>
        </w:rPr>
        <w:t>)</w:t>
      </w:r>
    </w:p>
    <w:p w14:paraId="0CBA46D9" w14:textId="3363418F" w:rsidR="005A1567" w:rsidRPr="00462508" w:rsidRDefault="00462508" w:rsidP="00250F14">
      <w:pPr>
        <w:pStyle w:val="ad"/>
        <w:tabs>
          <w:tab w:val="left" w:pos="709"/>
        </w:tabs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- </w:t>
      </w:r>
      <w:r w:rsidRPr="00462508">
        <w:rPr>
          <w:rFonts w:eastAsia="SimSun"/>
          <w:color w:val="000000"/>
          <w:szCs w:val="28"/>
          <w:lang w:val="ru-BY" w:eastAsia="zh-CN" w:bidi="ar"/>
        </w:rPr>
        <w:t>Light-версия для бортовых терминалов с ограниченным функционалом</w:t>
      </w:r>
      <w:r>
        <w:rPr>
          <w:rFonts w:eastAsia="SimSun"/>
          <w:color w:val="000000"/>
          <w:szCs w:val="28"/>
          <w:lang w:val="ru-BY" w:eastAsia="zh-CN" w:bidi="ar"/>
        </w:rPr>
        <w:t>.</w:t>
      </w:r>
    </w:p>
    <w:p w14:paraId="6F0FB302" w14:textId="77777777" w:rsidR="005A1567" w:rsidRPr="006E6270" w:rsidRDefault="00A47EE4" w:rsidP="00250F14">
      <w:pPr>
        <w:pStyle w:val="3"/>
        <w:spacing w:line="240" w:lineRule="auto"/>
        <w:ind w:firstLineChars="0" w:firstLine="709"/>
        <w:jc w:val="both"/>
        <w:rPr>
          <w:lang w:eastAsia="zh-CN"/>
        </w:rPr>
      </w:pPr>
      <w:bookmarkStart w:id="20" w:name="_Toc21947"/>
      <w:r w:rsidRPr="006E6270">
        <w:rPr>
          <w:lang w:eastAsia="zh-CN"/>
        </w:rPr>
        <w:t>5</w:t>
      </w:r>
      <w:r w:rsidRPr="006E6270">
        <w:rPr>
          <w:lang w:eastAsia="zh-CN"/>
        </w:rPr>
        <w:t>.1.1 Требования к структуре и функционированию АС</w:t>
      </w:r>
      <w:bookmarkEnd w:id="20"/>
    </w:p>
    <w:p w14:paraId="4853350F" w14:textId="77777777" w:rsidR="005A1567" w:rsidRPr="00250F14" w:rsidRDefault="00A47EE4" w:rsidP="00250F1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  <w:r w:rsidRPr="00250F14">
        <w:rPr>
          <w:rFonts w:eastAsia="SimSun"/>
          <w:color w:val="000000"/>
          <w:szCs w:val="28"/>
          <w:lang w:eastAsia="zh-CN" w:bidi="ar"/>
        </w:rPr>
        <w:t>5.1.1.1 Реализация функций АС А</w:t>
      </w:r>
      <w:r w:rsidRPr="00250F14">
        <w:rPr>
          <w:rFonts w:eastAsia="SimSun"/>
          <w:color w:val="000000"/>
          <w:szCs w:val="28"/>
          <w:lang w:eastAsia="zh-CN" w:bidi="ar"/>
        </w:rPr>
        <w:t>УДТ</w:t>
      </w:r>
      <w:r w:rsidRPr="00250F14">
        <w:rPr>
          <w:rFonts w:eastAsia="SimSun"/>
          <w:color w:val="000000"/>
          <w:szCs w:val="28"/>
          <w:lang w:eastAsia="zh-CN" w:bidi="ar"/>
        </w:rPr>
        <w:t xml:space="preserve"> обеспечивается функционированием подсистем:</w:t>
      </w:r>
    </w:p>
    <w:p w14:paraId="4A3D9BFA" w14:textId="4601090E" w:rsidR="00462508" w:rsidRPr="00250F14" w:rsidRDefault="00462508" w:rsidP="00250F14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-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Подсистема доступа и авторизации: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Многофакторная аутентификация (RFID + PIN-код)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Биометрическая верификация (по требованию)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Контроль доступа к ТС по расписанию</w:t>
      </w:r>
    </w:p>
    <w:p w14:paraId="3E5237CD" w14:textId="5BB68453" w:rsidR="00462508" w:rsidRPr="00250F14" w:rsidRDefault="00462508" w:rsidP="00250F14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-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Подсистема информационного обмена: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Интеграция с ГАИ (проверка водительских прав)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Подключение к системам телематики (GPS/ГЛОНАСС)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Обмен данными с логистическими платформами</w:t>
      </w:r>
    </w:p>
    <w:p w14:paraId="3A9E20B5" w14:textId="386AE2DE" w:rsidR="00462508" w:rsidRPr="00250F14" w:rsidRDefault="00462508" w:rsidP="00250F14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-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Подсистема управления сессиями:</w:t>
      </w:r>
      <w:r w:rsidR="00250F14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Автоматическое завершение сессии при простое</w:t>
      </w:r>
      <w:r w:rsidR="00250F14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Контроль рабочего времени водителей</w:t>
      </w:r>
      <w:r w:rsidR="00250F14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Удаленная блокировка ТС при утере ключа</w:t>
      </w:r>
      <w:r w:rsidR="00250F14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.</w:t>
      </w:r>
    </w:p>
    <w:p w14:paraId="05C1B5DC" w14:textId="489A00CD" w:rsidR="00462508" w:rsidRPr="00250F14" w:rsidRDefault="00250F14" w:rsidP="00250F14">
      <w:pPr>
        <w:ind w:firstLine="709"/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</w:pP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- </w:t>
      </w:r>
      <w:r w:rsidR="00462508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Подсистема отчетности: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 </w:t>
      </w:r>
      <w:r w:rsidR="00462508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Формирование журналов доступа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462508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Анализ нарушений режима работы</w:t>
      </w:r>
      <w:r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 xml:space="preserve">. </w:t>
      </w:r>
      <w:r w:rsidR="00462508" w:rsidRPr="00250F14">
        <w:rPr>
          <w:rFonts w:ascii="Times New Roman" w:eastAsia="SimSun" w:hAnsi="Times New Roman"/>
          <w:color w:val="000000"/>
          <w:sz w:val="28"/>
          <w:szCs w:val="28"/>
          <w:lang w:val="ru-BY" w:eastAsia="zh-CN" w:bidi="ar"/>
        </w:rPr>
        <w:t>Интеграция с бухгалтерскими системами</w:t>
      </w:r>
    </w:p>
    <w:p w14:paraId="0D1D12A0" w14:textId="098793C5" w:rsidR="00250F14" w:rsidRPr="00250F14" w:rsidRDefault="00250F14" w:rsidP="00250F14">
      <w:pPr>
        <w:pStyle w:val="ad"/>
        <w:numPr>
          <w:ilvl w:val="3"/>
          <w:numId w:val="41"/>
        </w:numPr>
        <w:tabs>
          <w:tab w:val="left" w:pos="1701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bookmarkStart w:id="21" w:name="_Toc19422"/>
      <w:r w:rsidRPr="00250F14">
        <w:rPr>
          <w:rFonts w:eastAsia="SimSun"/>
          <w:color w:val="000000"/>
          <w:szCs w:val="28"/>
          <w:lang w:val="ru-BY" w:eastAsia="zh-CN" w:bidi="ar"/>
        </w:rPr>
        <w:t>Безопасность передачи данных: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50F14">
        <w:rPr>
          <w:rFonts w:eastAsia="SimSun"/>
          <w:color w:val="000000"/>
          <w:szCs w:val="28"/>
          <w:lang w:val="ru-BY" w:eastAsia="zh-CN" w:bidi="ar"/>
        </w:rPr>
        <w:t>Обязательное использование TLS 1.3+ для всех соединений</w:t>
      </w:r>
      <w:r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250F14">
        <w:rPr>
          <w:rFonts w:eastAsia="SimSun"/>
          <w:color w:val="000000"/>
          <w:szCs w:val="28"/>
          <w:lang w:val="ru-BY" w:eastAsia="zh-CN" w:bidi="ar"/>
        </w:rPr>
        <w:t>Двухуровневое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50F14">
        <w:rPr>
          <w:rFonts w:eastAsia="SimSun"/>
          <w:color w:val="000000"/>
          <w:szCs w:val="28"/>
          <w:lang w:val="ru-BY" w:eastAsia="zh-CN" w:bidi="ar"/>
        </w:rPr>
        <w:t>шифрование для телематических данных</w:t>
      </w:r>
      <w:r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250F14">
        <w:rPr>
          <w:rFonts w:eastAsia="SimSun"/>
          <w:color w:val="000000"/>
          <w:szCs w:val="28"/>
          <w:lang w:val="ru-BY" w:eastAsia="zh-CN" w:bidi="ar"/>
        </w:rPr>
        <w:t>Резервный канал связи через SMS-команды</w:t>
      </w:r>
    </w:p>
    <w:p w14:paraId="1F544BC0" w14:textId="27A6CB6E" w:rsidR="00250F14" w:rsidRPr="00250F14" w:rsidRDefault="00250F14" w:rsidP="00250F14">
      <w:pPr>
        <w:pStyle w:val="ad"/>
        <w:numPr>
          <w:ilvl w:val="3"/>
          <w:numId w:val="41"/>
        </w:numPr>
        <w:tabs>
          <w:tab w:val="left" w:pos="1701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250F14">
        <w:rPr>
          <w:rFonts w:eastAsia="SimSun"/>
          <w:color w:val="000000"/>
          <w:szCs w:val="28"/>
          <w:lang w:val="ru-BY" w:eastAsia="zh-CN" w:bidi="ar"/>
        </w:rPr>
        <w:t>Соответствие стандартам:</w:t>
      </w: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Pr="00250F14">
        <w:rPr>
          <w:rFonts w:eastAsia="SimSun"/>
          <w:color w:val="000000"/>
          <w:szCs w:val="28"/>
          <w:lang w:val="ru-BY" w:eastAsia="zh-CN" w:bidi="ar"/>
        </w:rPr>
        <w:t>Требованиям СТБ 34.101.45 (Беларусь)</w:t>
      </w:r>
      <w:r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250F14">
        <w:rPr>
          <w:rFonts w:eastAsia="SimSun"/>
          <w:color w:val="000000"/>
          <w:szCs w:val="28"/>
          <w:lang w:val="ru-BY" w:eastAsia="zh-CN" w:bidi="ar"/>
        </w:rPr>
        <w:t>Директивам GDPR (для международных перевозок)</w:t>
      </w:r>
      <w:r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Pr="00250F14">
        <w:rPr>
          <w:rFonts w:eastAsia="SimSun"/>
          <w:color w:val="000000"/>
          <w:szCs w:val="28"/>
          <w:lang w:val="ru-BY" w:eastAsia="zh-CN" w:bidi="ar"/>
        </w:rPr>
        <w:t>Отраслевым стандартам ISO 39001 (безопасность дорожного движения)</w:t>
      </w:r>
    </w:p>
    <w:p w14:paraId="5BFFA6F1" w14:textId="541D6E46" w:rsidR="00250F14" w:rsidRPr="00250F14" w:rsidRDefault="00A47EE4" w:rsidP="000A3691">
      <w:pPr>
        <w:pStyle w:val="ad"/>
        <w:numPr>
          <w:ilvl w:val="2"/>
          <w:numId w:val="41"/>
        </w:numPr>
        <w:tabs>
          <w:tab w:val="left" w:pos="1560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6E6270">
        <w:rPr>
          <w:rStyle w:val="30"/>
          <w:lang w:eastAsia="zh-CN"/>
        </w:rPr>
        <w:t>Требования к защите информации от несанкционированного доступа</w:t>
      </w:r>
      <w:r w:rsidRPr="006E6270">
        <w:rPr>
          <w:rStyle w:val="30"/>
          <w:lang w:eastAsia="zh-CN"/>
        </w:rPr>
        <w:br/>
      </w:r>
      <w:bookmarkStart w:id="22" w:name="_Toc15747"/>
      <w:bookmarkEnd w:id="21"/>
      <w:r w:rsidR="00250F14" w:rsidRPr="00250F14">
        <w:rPr>
          <w:rFonts w:eastAsia="SimSun"/>
          <w:color w:val="000000"/>
          <w:szCs w:val="28"/>
          <w:lang w:val="ru-BY" w:eastAsia="zh-CN" w:bidi="ar"/>
        </w:rPr>
        <w:t>5.1.2.1 Многоуровневая аутентификация: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Для водителей: RFID-карта + PIN-код (4-6 цифр)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Для диспетчеров: Логин/пароль + SMS-код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Для администраторов: Биометрия (отпечаток пальца/распознавание лица) + аппаратный токен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Критичные операции (изменение маршрутов, блокировка ТС) требуют подтверждения двумя сотрудниками</w:t>
      </w:r>
    </w:p>
    <w:p w14:paraId="693E4528" w14:textId="678FE93D" w:rsidR="00250F14" w:rsidRPr="00250F14" w:rsidRDefault="000A3691" w:rsidP="000A3691">
      <w:pPr>
        <w:pStyle w:val="ad"/>
        <w:numPr>
          <w:ilvl w:val="3"/>
          <w:numId w:val="41"/>
        </w:numPr>
        <w:tabs>
          <w:tab w:val="left" w:pos="1560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Хранение учетных данных: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Пароли хранятся в виде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хешей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 (алгоритм Argon2id)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Биометрические шаблоны - в изолированном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secure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enclave</w:t>
      </w:r>
      <w:proofErr w:type="spellEnd"/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Ключи шифрования: AES-256 для данных, ECC-384 для TLS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Сертифицированные аппаратные модули безопасности (HSM) для хранения мастер-ключей</w:t>
      </w:r>
    </w:p>
    <w:p w14:paraId="57BB9119" w14:textId="54915C54" w:rsidR="00250F14" w:rsidRPr="00250F14" w:rsidRDefault="000A3691" w:rsidP="000A3691">
      <w:pPr>
        <w:pStyle w:val="ad"/>
        <w:numPr>
          <w:ilvl w:val="3"/>
          <w:numId w:val="41"/>
        </w:numPr>
        <w:tabs>
          <w:tab w:val="left" w:pos="1560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Защита передачи данных: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Обязательное использование TLS 1.3 с PFS (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Perfect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Forward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Secrecy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>)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Дополнительное шифрование GPS-треков (протокол SIGFOX)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Квантово-устойчивые алгоритмы для долгосрочной защиты данных</w:t>
      </w:r>
    </w:p>
    <w:p w14:paraId="1F9E18CB" w14:textId="16F3CA7D" w:rsidR="00250F14" w:rsidRPr="00250F14" w:rsidRDefault="000A3691" w:rsidP="000A3691">
      <w:pPr>
        <w:pStyle w:val="ad"/>
        <w:numPr>
          <w:ilvl w:val="3"/>
          <w:numId w:val="41"/>
        </w:numPr>
        <w:tabs>
          <w:tab w:val="left" w:pos="1560"/>
        </w:tabs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Система мониторинга: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Журналирование всех событий в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immutable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>-хранилище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>AI-анализ аномалий (необычные маршруты, множественные попытки доступа)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Автоматические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алерты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 при подозрительной активности</w:t>
      </w:r>
      <w:r w:rsidR="00250F14">
        <w:rPr>
          <w:rFonts w:eastAsia="SimSun"/>
          <w:color w:val="000000"/>
          <w:szCs w:val="28"/>
          <w:lang w:val="ru-BY" w:eastAsia="zh-CN" w:bidi="ar"/>
        </w:rPr>
        <w:t xml:space="preserve">. </w:t>
      </w:r>
      <w:r w:rsidR="00250F14" w:rsidRPr="00250F14">
        <w:rPr>
          <w:rFonts w:eastAsia="SimSun"/>
          <w:color w:val="000000"/>
          <w:szCs w:val="28"/>
          <w:lang w:val="ru-BY" w:eastAsia="zh-CN" w:bidi="ar"/>
        </w:rPr>
        <w:t xml:space="preserve">Интеграция с SIEM-системами (например, IBM </w:t>
      </w:r>
      <w:proofErr w:type="spellStart"/>
      <w:r w:rsidR="00250F14" w:rsidRPr="00250F14">
        <w:rPr>
          <w:rFonts w:eastAsia="SimSun"/>
          <w:color w:val="000000"/>
          <w:szCs w:val="28"/>
          <w:lang w:val="ru-BY" w:eastAsia="zh-CN" w:bidi="ar"/>
        </w:rPr>
        <w:t>QRadar</w:t>
      </w:r>
      <w:proofErr w:type="spellEnd"/>
      <w:r w:rsidR="00250F14" w:rsidRPr="00250F14">
        <w:rPr>
          <w:rFonts w:eastAsia="SimSun"/>
          <w:color w:val="000000"/>
          <w:szCs w:val="28"/>
          <w:lang w:val="ru-BY" w:eastAsia="zh-CN" w:bidi="ar"/>
        </w:rPr>
        <w:t>)</w:t>
      </w:r>
    </w:p>
    <w:p w14:paraId="72799921" w14:textId="7A8D6769" w:rsidR="000A3691" w:rsidRPr="000A3691" w:rsidRDefault="00A47EE4" w:rsidP="000A3691">
      <w:pPr>
        <w:ind w:firstLine="709"/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</w:pPr>
      <w:r w:rsidRPr="006E6270">
        <w:rPr>
          <w:rStyle w:val="30"/>
          <w:lang w:eastAsia="zh-CN"/>
        </w:rPr>
        <w:t>5.1.3 Требования по сохранности информации при авариях</w:t>
      </w:r>
      <w:r w:rsidRPr="006E6270">
        <w:rPr>
          <w:rStyle w:val="30"/>
          <w:lang w:eastAsia="zh-CN"/>
        </w:rPr>
        <w:br/>
      </w:r>
      <w:bookmarkStart w:id="23" w:name="_Toc12695"/>
      <w:bookmarkEnd w:id="22"/>
      <w:r w:rsid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          </w:t>
      </w:r>
      <w:r w:rsidR="000A3691"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- </w:t>
      </w:r>
      <w:proofErr w:type="spellStart"/>
      <w:r w:rsidR="000A3691"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Геораспределенный</w:t>
      </w:r>
      <w:proofErr w:type="spellEnd"/>
      <w:r w:rsidR="000A3691"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 кластер БД (минимально 3 ноды в разных ЦОД)</w:t>
      </w:r>
    </w:p>
    <w:p w14:paraId="366B06BF" w14:textId="0ABF4F05" w:rsidR="000A3691" w:rsidRPr="000A3691" w:rsidRDefault="000A3691" w:rsidP="000A3691">
      <w:pPr>
        <w:ind w:firstLine="709"/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</w:pP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-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Режимы восстановления: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Hot-</w:t>
      </w:r>
      <w:proofErr w:type="spellStart"/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standby</w:t>
      </w:r>
      <w:proofErr w:type="spellEnd"/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 для критичных компонентов (переключение &lt;1 мин)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.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Ежечасные инкрементные бэкапы + ежедневные полные</w:t>
      </w:r>
    </w:p>
    <w:p w14:paraId="6D6334C0" w14:textId="7065693B" w:rsidR="000A3691" w:rsidRPr="000A3691" w:rsidRDefault="000A3691" w:rsidP="000A3691">
      <w:pPr>
        <w:ind w:firstLine="709"/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</w:pP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-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Аварийные сценарии: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Автоматическое переключение на резервный ЦОД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.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Локальное кэширование данных в бортовых терминалах (до 72 часов)</w:t>
      </w:r>
    </w:p>
    <w:p w14:paraId="11EB9700" w14:textId="26B8D516" w:rsidR="000A3691" w:rsidRPr="000A3691" w:rsidRDefault="000A3691" w:rsidP="000A3691">
      <w:pPr>
        <w:ind w:firstLine="709"/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</w:pP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 xml:space="preserve">- </w:t>
      </w:r>
      <w:r w:rsidRPr="000A3691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Тестирование - ежеквартальные учения по восстановлению</w:t>
      </w:r>
    </w:p>
    <w:p w14:paraId="71AB4722" w14:textId="160C882F" w:rsidR="005A1567" w:rsidRPr="006E6270" w:rsidRDefault="00A47EE4">
      <w:pPr>
        <w:pStyle w:val="ad"/>
        <w:ind w:firstLineChars="150" w:firstLine="422"/>
        <w:rPr>
          <w:rFonts w:eastAsia="SimSun"/>
          <w:color w:val="000000"/>
          <w:szCs w:val="28"/>
          <w:lang w:eastAsia="zh-CN" w:bidi="ar"/>
        </w:rPr>
      </w:pPr>
      <w:r w:rsidRPr="006E6270">
        <w:rPr>
          <w:rStyle w:val="30"/>
          <w:lang w:eastAsia="zh-CN"/>
        </w:rPr>
        <w:t>5</w:t>
      </w:r>
      <w:r w:rsidRPr="006E6270">
        <w:rPr>
          <w:rStyle w:val="30"/>
          <w:lang w:eastAsia="zh-CN"/>
        </w:rPr>
        <w:t>.1.4 Требования к информационному обеспечению</w:t>
      </w:r>
      <w:r w:rsidRPr="006E6270">
        <w:rPr>
          <w:rStyle w:val="30"/>
          <w:lang w:eastAsia="zh-CN"/>
        </w:rPr>
        <w:br/>
      </w:r>
      <w:bookmarkEnd w:id="23"/>
      <w:r w:rsidRPr="006E6270">
        <w:rPr>
          <w:rFonts w:eastAsia="SimSun"/>
          <w:color w:val="000000"/>
          <w:szCs w:val="28"/>
          <w:lang w:eastAsia="zh-CN" w:bidi="ar"/>
        </w:rPr>
        <w:t>5.1.4.1 Должна быть создана масштабируемая база данных, содержащая информацию о пользователях, ролях и правах доступа.</w:t>
      </w:r>
    </w:p>
    <w:p w14:paraId="52D4DAB6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5.1.4.2 Все данные о действиях пользователей должны быть уникально идентифицированы и защищены от несанкционированного изменения.</w:t>
      </w:r>
    </w:p>
    <w:p w14:paraId="4AD75F98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5.1.4.3 Администраторы системы обеспечивают ввод, корректировку и актуализацию данных.</w:t>
      </w:r>
    </w:p>
    <w:p w14:paraId="437B1E23" w14:textId="77777777" w:rsidR="005A1567" w:rsidRPr="006E6270" w:rsidRDefault="00A47EE4">
      <w:pPr>
        <w:pStyle w:val="3"/>
        <w:ind w:firstLine="422"/>
        <w:rPr>
          <w:lang w:eastAsia="zh-CN"/>
        </w:rPr>
      </w:pPr>
      <w:bookmarkStart w:id="24" w:name="_Toc27333"/>
      <w:r w:rsidRPr="006E6270">
        <w:rPr>
          <w:lang w:eastAsia="zh-CN"/>
        </w:rPr>
        <w:t>5.1.5 Требования к математическому обеспечению</w:t>
      </w:r>
      <w:bookmarkEnd w:id="24"/>
    </w:p>
    <w:p w14:paraId="65400F56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5.1.5.1 Математическое обеспечение должно обеспечивать реализацию перечисленных в данных технических требованиях функций, а также выполнение операций конфигурирования, программирования, управления базами данных пользователей и документирования.</w:t>
      </w:r>
    </w:p>
    <w:p w14:paraId="65994249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5.1.5.2 Алгоритмы системы должны быть адаптивными, поддерживать переконфигурирование в условиях изменения требований безопасности и предоставлять гибкость для масштабирования.</w:t>
      </w:r>
    </w:p>
    <w:p w14:paraId="4390E7E0" w14:textId="77777777" w:rsidR="005A1567" w:rsidRPr="006E6270" w:rsidRDefault="00A47EE4">
      <w:pPr>
        <w:pStyle w:val="ad"/>
        <w:ind w:firstLineChars="150" w:firstLine="422"/>
        <w:rPr>
          <w:rFonts w:eastAsia="SimSun"/>
          <w:color w:val="000000"/>
          <w:szCs w:val="28"/>
          <w:lang w:eastAsia="zh-CN" w:bidi="ar"/>
        </w:rPr>
      </w:pPr>
      <w:bookmarkStart w:id="25" w:name="_Toc28072"/>
      <w:r w:rsidRPr="006E6270">
        <w:rPr>
          <w:rStyle w:val="30"/>
          <w:lang w:eastAsia="zh-CN"/>
        </w:rPr>
        <w:t>5.1.6 Требования к программному обеспечению</w:t>
      </w:r>
      <w:r w:rsidRPr="006E6270">
        <w:rPr>
          <w:rStyle w:val="30"/>
          <w:lang w:eastAsia="zh-CN"/>
        </w:rPr>
        <w:br/>
      </w:r>
      <w:bookmarkEnd w:id="25"/>
      <w:r w:rsidRPr="006E6270">
        <w:rPr>
          <w:rFonts w:eastAsia="SimSun"/>
          <w:color w:val="000000"/>
          <w:szCs w:val="28"/>
          <w:lang w:eastAsia="zh-CN" w:bidi="ar"/>
        </w:rPr>
        <w:t xml:space="preserve">5.1.6.1 Программное обеспечение должно поддерживать все функции АС </w:t>
      </w:r>
      <w:r w:rsidRPr="006E6270">
        <w:rPr>
          <w:rFonts w:eastAsia="SimSun"/>
          <w:color w:val="000000"/>
          <w:szCs w:val="28"/>
          <w:lang w:eastAsia="zh-CN" w:bidi="ar"/>
        </w:rPr>
        <w:lastRenderedPageBreak/>
        <w:t>А</w:t>
      </w:r>
      <w:r>
        <w:rPr>
          <w:rFonts w:eastAsia="SimSun"/>
          <w:color w:val="000000"/>
          <w:szCs w:val="28"/>
          <w:lang w:eastAsia="zh-CN" w:bidi="ar"/>
        </w:rPr>
        <w:t>УД</w:t>
      </w:r>
      <w:r w:rsidRPr="006E6270">
        <w:rPr>
          <w:rFonts w:eastAsia="SimSun"/>
          <w:color w:val="000000"/>
          <w:szCs w:val="28"/>
          <w:lang w:eastAsia="zh-CN" w:bidi="ar"/>
        </w:rPr>
        <w:t>Т, включая авторизацию, управление сессиями и обработку данных пользователей.</w:t>
      </w:r>
    </w:p>
    <w:p w14:paraId="291C51CC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5.1.6.2 Операционная часть системы должна включать серверную и клиентскую составляющие, совместимые с актуальными браузерами и платформами.</w:t>
      </w:r>
    </w:p>
    <w:p w14:paraId="3E7AB548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5.1.6.3 Интерфейс системы должен быть интуитивно понятным для туристов.</w:t>
      </w:r>
    </w:p>
    <w:p w14:paraId="04897183" w14:textId="77777777" w:rsidR="005A1567" w:rsidRPr="006E6270" w:rsidRDefault="00A47EE4">
      <w:pPr>
        <w:pStyle w:val="3"/>
        <w:ind w:firstLine="422"/>
        <w:rPr>
          <w:lang w:eastAsia="zh-CN"/>
        </w:rPr>
      </w:pPr>
      <w:bookmarkStart w:id="26" w:name="_Toc19883"/>
      <w:r w:rsidRPr="006E6270">
        <w:rPr>
          <w:lang w:eastAsia="zh-CN"/>
        </w:rPr>
        <w:t>5.1.7 Требования к организационному обеспечению</w:t>
      </w:r>
      <w:bookmarkEnd w:id="26"/>
    </w:p>
    <w:p w14:paraId="27D466B7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5.1.7.1 Функционирование системы не требует привлечения дополнительного персонала, кроме стандартной технической поддержки.</w:t>
      </w:r>
    </w:p>
    <w:p w14:paraId="1A752FD5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5.1.7.2 Обновление системы выполняется специалистами в области информационных технологий организации.</w:t>
      </w:r>
    </w:p>
    <w:p w14:paraId="1CB8BE72" w14:textId="77777777" w:rsidR="005A1567" w:rsidRPr="006E6270" w:rsidRDefault="00A47EE4">
      <w:pPr>
        <w:pStyle w:val="3"/>
        <w:ind w:firstLine="422"/>
        <w:rPr>
          <w:lang w:eastAsia="zh-CN"/>
        </w:rPr>
      </w:pPr>
      <w:bookmarkStart w:id="27" w:name="_Toc22480"/>
      <w:r w:rsidRPr="006E6270">
        <w:rPr>
          <w:lang w:eastAsia="zh-CN"/>
        </w:rPr>
        <w:t>5.1.8 Требования к патентной чистоте</w:t>
      </w:r>
      <w:bookmarkEnd w:id="27"/>
    </w:p>
    <w:p w14:paraId="766EDA80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5.1.8.1 При разработке и внедрении АС АУДТ должна быть обеспечена патентная чистота, исключающая использование чужих объектов интеллектуальной собственности.</w:t>
      </w:r>
    </w:p>
    <w:p w14:paraId="15C15E75" w14:textId="7B331F2C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5.1.8.2 </w:t>
      </w:r>
      <w:r w:rsidR="000A3691" w:rsidRPr="000A3691">
        <w:rPr>
          <w:rFonts w:eastAsia="SimSun"/>
          <w:color w:val="000000"/>
          <w:szCs w:val="28"/>
          <w:lang w:eastAsia="zh-CN" w:bidi="ar"/>
        </w:rPr>
        <w:t>Исполнитель предоставляет сведения о рыночной стоимости транспортных услуг, оказываемых в рамках выполнения договора</w:t>
      </w:r>
      <w:r w:rsidRPr="006E6270">
        <w:rPr>
          <w:rFonts w:eastAsia="SimSun"/>
          <w:color w:val="000000"/>
          <w:szCs w:val="28"/>
          <w:lang w:eastAsia="zh-CN" w:bidi="ar"/>
        </w:rPr>
        <w:t>.</w:t>
      </w:r>
    </w:p>
    <w:p w14:paraId="36516F05" w14:textId="77777777" w:rsidR="005A1567" w:rsidRPr="006E6270" w:rsidRDefault="00A47EE4">
      <w:pPr>
        <w:pStyle w:val="3"/>
        <w:ind w:firstLine="422"/>
        <w:rPr>
          <w:lang w:eastAsia="zh-CN"/>
        </w:rPr>
      </w:pPr>
      <w:bookmarkStart w:id="28" w:name="_Toc20039"/>
      <w:r w:rsidRPr="006E6270">
        <w:rPr>
          <w:lang w:eastAsia="zh-CN"/>
        </w:rPr>
        <w:t>5.1.9 Требования к документированию</w:t>
      </w:r>
      <w:bookmarkEnd w:id="28"/>
    </w:p>
    <w:p w14:paraId="6D1CD55A" w14:textId="04D6E22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5.1.9.1 </w:t>
      </w:r>
      <w:r w:rsidR="000A3691" w:rsidRPr="000A3691">
        <w:rPr>
          <w:rFonts w:eastAsia="SimSun"/>
          <w:color w:val="000000"/>
          <w:szCs w:val="28"/>
          <w:lang w:eastAsia="zh-CN" w:bidi="ar"/>
        </w:rPr>
        <w:t>Состав и перечень документов по завершении этапов оказания транспортных услуг определяются договором с заказчиком.</w:t>
      </w:r>
    </w:p>
    <w:p w14:paraId="0631C2ED" w14:textId="50A6512F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5.1.9.2 </w:t>
      </w:r>
      <w:r w:rsidR="000A3691" w:rsidRPr="000A3691">
        <w:rPr>
          <w:rFonts w:eastAsia="SimSun"/>
          <w:color w:val="000000"/>
          <w:szCs w:val="28"/>
          <w:lang w:eastAsia="zh-CN" w:bidi="ar"/>
        </w:rPr>
        <w:t>Вся документация оформляется в соответствии с нормативными требованиями организации.</w:t>
      </w:r>
    </w:p>
    <w:p w14:paraId="3E0FC0DC" w14:textId="530547BF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5.1.9.3 </w:t>
      </w:r>
      <w:r w:rsidR="000A3691" w:rsidRPr="000A3691">
        <w:rPr>
          <w:rFonts w:eastAsia="SimSun"/>
          <w:color w:val="000000"/>
          <w:szCs w:val="28"/>
          <w:lang w:eastAsia="zh-CN" w:bidi="ar"/>
        </w:rPr>
        <w:t>Система сопровождается инструкциями для пользователей (клиентов, партнёров и администраторов) и логистических операторов.</w:t>
      </w:r>
    </w:p>
    <w:p w14:paraId="7D668BB0" w14:textId="77777777" w:rsidR="005A1567" w:rsidRPr="006E6270" w:rsidRDefault="00A47EE4">
      <w:pPr>
        <w:pStyle w:val="2"/>
        <w:ind w:firstLine="422"/>
        <w:rPr>
          <w:lang w:eastAsia="zh-CN"/>
        </w:rPr>
      </w:pPr>
      <w:bookmarkStart w:id="29" w:name="_Toc12768"/>
      <w:r w:rsidRPr="006E6270">
        <w:rPr>
          <w:lang w:eastAsia="zh-CN"/>
        </w:rPr>
        <w:t>5.2 Требования к функциям (задачам), выполняемым подсистемами</w:t>
      </w:r>
      <w:bookmarkEnd w:id="29"/>
    </w:p>
    <w:p w14:paraId="6209E1FC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5.2.1 Подсистема «Доступ и авторизация»:</w:t>
      </w:r>
    </w:p>
    <w:p w14:paraId="302F74E9" w14:textId="78845F11" w:rsidR="005A1567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о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беспечивает аутентификацию и авторизацию </w:t>
      </w:r>
      <w:r w:rsidR="000A3691">
        <w:rPr>
          <w:rFonts w:eastAsia="SimSun"/>
          <w:color w:val="000000"/>
          <w:szCs w:val="28"/>
          <w:lang w:eastAsia="zh-CN" w:bidi="ar"/>
        </w:rPr>
        <w:t>клиентов</w:t>
      </w:r>
      <w:r w:rsidRPr="006E6270">
        <w:rPr>
          <w:rFonts w:eastAsia="SimSun"/>
          <w:color w:val="000000"/>
          <w:szCs w:val="28"/>
          <w:lang w:eastAsia="zh-CN" w:bidi="ar"/>
        </w:rPr>
        <w:t>, партнёров и администраторов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27A4EBDB" w14:textId="18BA33E8" w:rsidR="005A1567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предоставляет доступ к информации на трёх уровнях: </w:t>
      </w:r>
      <w:r w:rsidR="000A3691">
        <w:rPr>
          <w:rFonts w:eastAsia="SimSun"/>
          <w:color w:val="000000"/>
          <w:szCs w:val="28"/>
          <w:lang w:eastAsia="zh-CN" w:bidi="ar"/>
        </w:rPr>
        <w:t>клиенты</w:t>
      </w:r>
      <w:r>
        <w:rPr>
          <w:rFonts w:eastAsia="SimSun"/>
          <w:color w:val="000000"/>
          <w:szCs w:val="28"/>
          <w:lang w:eastAsia="zh-CN" w:bidi="ar"/>
        </w:rPr>
        <w:t xml:space="preserve">, партнёры и </w:t>
      </w:r>
      <w:r>
        <w:rPr>
          <w:rFonts w:eastAsia="SimSun"/>
          <w:color w:val="000000"/>
          <w:szCs w:val="28"/>
          <w:lang w:eastAsia="zh-CN" w:bidi="ar"/>
        </w:rPr>
        <w:t>администраторы.</w:t>
      </w:r>
    </w:p>
    <w:p w14:paraId="7CF908E5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5.2.2 Подсистема «Информационное обеспечение и взаимодействие»:</w:t>
      </w:r>
    </w:p>
    <w:p w14:paraId="78D73F4F" w14:textId="0CB3A5AB" w:rsidR="005A1567" w:rsidRPr="000A3691" w:rsidRDefault="00A47EE4">
      <w:pPr>
        <w:pStyle w:val="ad"/>
        <w:ind w:firstLineChars="150" w:firstLine="420"/>
        <w:rPr>
          <w:rFonts w:eastAsia="SimSun"/>
          <w:color w:val="000000"/>
          <w:szCs w:val="28"/>
          <w:lang w:val="ru-BY"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lastRenderedPageBreak/>
        <w:t xml:space="preserve">- </w:t>
      </w:r>
      <w:r>
        <w:rPr>
          <w:rFonts w:eastAsia="SimSun"/>
          <w:color w:val="000000"/>
          <w:szCs w:val="28"/>
          <w:lang w:eastAsia="zh-CN" w:bidi="ar"/>
        </w:rPr>
        <w:t>в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заимодействие с </w:t>
      </w:r>
      <w:r w:rsidR="000A3691">
        <w:rPr>
          <w:rFonts w:eastAsia="SimSun"/>
          <w:color w:val="000000"/>
          <w:szCs w:val="28"/>
          <w:lang w:eastAsia="zh-CN" w:bidi="ar"/>
        </w:rPr>
        <w:t>логистическими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платформами для получения данных о </w:t>
      </w:r>
      <w:r w:rsidR="000A3691">
        <w:rPr>
          <w:rFonts w:eastAsia="SimSun"/>
          <w:color w:val="000000"/>
          <w:szCs w:val="28"/>
          <w:lang w:eastAsia="zh-CN" w:bidi="ar"/>
        </w:rPr>
        <w:t>заказах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 и </w:t>
      </w:r>
      <w:proofErr w:type="spellStart"/>
      <w:r w:rsidR="000A3691">
        <w:rPr>
          <w:rFonts w:eastAsia="SimSun"/>
          <w:color w:val="000000"/>
          <w:szCs w:val="28"/>
          <w:lang w:eastAsia="zh-CN" w:bidi="ar"/>
        </w:rPr>
        <w:t>маршутах</w:t>
      </w:r>
      <w:proofErr w:type="spellEnd"/>
      <w:r>
        <w:rPr>
          <w:rFonts w:eastAsia="SimSun"/>
          <w:color w:val="000000"/>
          <w:szCs w:val="28"/>
          <w:lang w:eastAsia="zh-CN" w:bidi="ar"/>
        </w:rPr>
        <w:t>;</w:t>
      </w:r>
    </w:p>
    <w:p w14:paraId="74A4BF4B" w14:textId="77777777" w:rsidR="005A1567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проверка вводимых данных на корректность и соответствие требованиям </w:t>
      </w:r>
      <w:r>
        <w:rPr>
          <w:rFonts w:eastAsia="SimSun"/>
          <w:color w:val="000000"/>
          <w:szCs w:val="28"/>
          <w:lang w:eastAsia="zh-CN" w:bidi="ar"/>
        </w:rPr>
        <w:t>безопасности.</w:t>
      </w:r>
    </w:p>
    <w:p w14:paraId="6F4B9B5A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5.2.3 Подсистема «Исполнительские процессы и математическое обеспечение»:</w:t>
      </w:r>
    </w:p>
    <w:p w14:paraId="4293B652" w14:textId="77777777" w:rsidR="005A1567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валидация данных пользователей в соответствии со стандартами безопасности;</w:t>
      </w:r>
    </w:p>
    <w:p w14:paraId="37C62D8C" w14:textId="1C9E93BB" w:rsidR="005A1567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надёжное хранение данных</w:t>
      </w:r>
      <w:r w:rsidR="000A3691">
        <w:rPr>
          <w:rFonts w:eastAsia="SimSun"/>
          <w:color w:val="000000"/>
          <w:szCs w:val="28"/>
          <w:lang w:eastAsia="zh-CN" w:bidi="ar"/>
        </w:rPr>
        <w:t xml:space="preserve"> о транспортировках</w:t>
      </w:r>
      <w:r>
        <w:rPr>
          <w:rFonts w:eastAsia="SimSun"/>
          <w:color w:val="000000"/>
          <w:szCs w:val="28"/>
          <w:lang w:eastAsia="zh-CN" w:bidi="ar"/>
        </w:rPr>
        <w:t xml:space="preserve"> с применением шифрования.</w:t>
      </w:r>
    </w:p>
    <w:p w14:paraId="48CE31D2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5.2.4 Подсистема «Формирование выходных решений»:</w:t>
      </w:r>
    </w:p>
    <w:p w14:paraId="295A1697" w14:textId="12FE5AC1" w:rsidR="005A1567" w:rsidRPr="00065A16" w:rsidRDefault="00A47EE4" w:rsidP="00065A16">
      <w:pPr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</w:pPr>
      <w:r w:rsidRPr="000A3691">
        <w:rPr>
          <w:rFonts w:ascii="Times New Roman" w:eastAsia="SimSun" w:hAnsi="Times New Roman"/>
          <w:color w:val="000000"/>
          <w:szCs w:val="28"/>
          <w:lang w:eastAsia="zh-CN" w:bidi="ar"/>
        </w:rPr>
        <w:t xml:space="preserve">- </w:t>
      </w:r>
      <w:r w:rsidR="000A3691" w:rsidRPr="00065A16">
        <w:rPr>
          <w:rFonts w:ascii="Times New Roman" w:eastAsia="SimSun" w:hAnsi="Times New Roman"/>
          <w:color w:val="000000"/>
          <w:sz w:val="28"/>
          <w:szCs w:val="32"/>
          <w:lang w:val="ru-BY" w:eastAsia="zh-CN" w:bidi="ar"/>
        </w:rPr>
        <w:t>Предоставление результатов обработки данных в текстовом и графическом формате (отчеты, накладные, маршрутные листы);</w:t>
      </w:r>
    </w:p>
    <w:p w14:paraId="19D63340" w14:textId="3D701410" w:rsidR="005A1567" w:rsidRPr="00065A16" w:rsidRDefault="00A47EE4" w:rsidP="00065A16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с</w:t>
      </w:r>
      <w:r w:rsidRPr="006E6270">
        <w:rPr>
          <w:rFonts w:eastAsia="SimSun"/>
          <w:color w:val="000000"/>
          <w:szCs w:val="28"/>
          <w:lang w:eastAsia="zh-CN" w:bidi="ar"/>
        </w:rPr>
        <w:t xml:space="preserve">охранение результатов авторизации в базе данных или экспорт данных для </w:t>
      </w:r>
      <w:r w:rsidR="00065A16">
        <w:rPr>
          <w:rFonts w:eastAsia="SimSun"/>
          <w:color w:val="000000"/>
          <w:szCs w:val="28"/>
          <w:lang w:eastAsia="zh-CN" w:bidi="ar"/>
        </w:rPr>
        <w:t xml:space="preserve">логистического </w:t>
      </w:r>
      <w:r w:rsidRPr="006E6270">
        <w:rPr>
          <w:rFonts w:eastAsia="SimSun"/>
          <w:color w:val="000000"/>
          <w:szCs w:val="28"/>
          <w:lang w:eastAsia="zh-CN" w:bidi="ar"/>
        </w:rPr>
        <w:t>анализа.</w:t>
      </w:r>
    </w:p>
    <w:p w14:paraId="4978E821" w14:textId="77777777" w:rsidR="005A1567" w:rsidRPr="006E6270" w:rsidRDefault="00A47EE4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30" w:name="_Toc27031"/>
      <w:bookmarkStart w:id="31" w:name="_Toc24840"/>
      <w:r w:rsidRPr="006E6270">
        <w:rPr>
          <w:rFonts w:eastAsia="SimSun"/>
          <w:b/>
          <w:bCs/>
          <w:color w:val="000000"/>
          <w:szCs w:val="28"/>
          <w:lang w:eastAsia="zh-CN" w:bidi="ar"/>
        </w:rPr>
        <w:t>6</w:t>
      </w:r>
      <w:r w:rsidRPr="006E6270">
        <w:rPr>
          <w:rFonts w:eastAsia="SimSun"/>
          <w:b/>
          <w:bCs/>
          <w:color w:val="000000"/>
          <w:szCs w:val="28"/>
          <w:lang w:eastAsia="zh-CN" w:bidi="ar"/>
        </w:rPr>
        <w:t xml:space="preserve"> СРОКИ ВЫПОЛНЕНИЯ ПРОЕКТА</w:t>
      </w:r>
      <w:bookmarkEnd w:id="30"/>
      <w:bookmarkEnd w:id="31"/>
    </w:p>
    <w:p w14:paraId="3E6E25F1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6.1 Сроки выполнения проекта устанавливаются в соответствии с календарным планом, который является приложением к договору между Заказчиком и Исполнителем.</w:t>
      </w:r>
    </w:p>
    <w:p w14:paraId="22B26672" w14:textId="292662E8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 xml:space="preserve">6.2 Основные этапы разработки выполняются в строгом соответствии с нормативными документами, регулирующими проектирование, тестирование и внедрение информационных систем в </w:t>
      </w:r>
      <w:r w:rsidR="00065A16">
        <w:rPr>
          <w:rFonts w:eastAsia="SimSun"/>
          <w:color w:val="000000"/>
          <w:szCs w:val="28"/>
          <w:lang w:eastAsia="zh-CN" w:bidi="ar"/>
        </w:rPr>
        <w:t>транспортных и логистических услуг</w:t>
      </w:r>
      <w:r w:rsidRPr="006E6270">
        <w:rPr>
          <w:rFonts w:eastAsia="SimSun"/>
          <w:color w:val="000000"/>
          <w:szCs w:val="28"/>
          <w:lang w:eastAsia="zh-CN" w:bidi="ar"/>
        </w:rPr>
        <w:t>.</w:t>
      </w:r>
    </w:p>
    <w:p w14:paraId="3110D95D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6.3 Приемо-сдаточные испытания, направленные на проверку работоспособности программного продукта и соответствующей документации, проводятся комиссией на каждом этапе разработки. Испытания осуществляются в соответствии с календарным планом, закреплённым в договоре.</w:t>
      </w:r>
    </w:p>
    <w:p w14:paraId="6E6F963B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6.4 На технических ресурсах организации проводится опытная эксплуатация АС АУДТ для проверки системы в условиях реальной работы. После завершения испытаний Заказчик принимает решение о порядке и сроках внедрения системы в промышленную эксплуатацию.</w:t>
      </w:r>
    </w:p>
    <w:p w14:paraId="49E34048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t>6.5 Результаты завершённых этапов разработки оформляются в виде двухстороннего акта, подписываемого Заказчиком и Исполнителем. Это гарантирует прозрачность и согласованность выполнения проекта.</w:t>
      </w:r>
    </w:p>
    <w:p w14:paraId="2E25E4E5" w14:textId="77777777" w:rsidR="005A1567" w:rsidRPr="006E6270" w:rsidRDefault="00A47EE4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6E6270">
        <w:rPr>
          <w:rFonts w:eastAsia="SimSun"/>
          <w:color w:val="000000"/>
          <w:szCs w:val="28"/>
          <w:lang w:eastAsia="zh-CN" w:bidi="ar"/>
        </w:rPr>
        <w:lastRenderedPageBreak/>
        <w:t>6.6 После завершения разработки Исполнитель передаёт Заказчику полную техническую и пользовательскую документацию на АС АУДТ. Также проводится обучение администраторов и пользователей системы для обеспечения эффективного использования и администрирования платформы.</w:t>
      </w:r>
    </w:p>
    <w:p w14:paraId="7ECAFDC1" w14:textId="77777777" w:rsidR="005A1567" w:rsidRPr="006E6270" w:rsidRDefault="005A1567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4C75C9C7" w14:textId="77777777" w:rsidR="005A1567" w:rsidRPr="006E6270" w:rsidRDefault="00A47EE4">
      <w:pPr>
        <w:pStyle w:val="ad"/>
        <w:ind w:firstLineChars="150" w:firstLine="422"/>
        <w:rPr>
          <w:rFonts w:eastAsia="SimSun"/>
          <w:b/>
          <w:bCs/>
          <w:color w:val="000000"/>
          <w:szCs w:val="28"/>
          <w:lang w:eastAsia="zh-CN" w:bidi="ar"/>
        </w:rPr>
      </w:pPr>
      <w:r w:rsidRPr="006E6270">
        <w:rPr>
          <w:rFonts w:eastAsia="SimSun"/>
          <w:b/>
          <w:bCs/>
          <w:color w:val="000000"/>
          <w:szCs w:val="28"/>
          <w:lang w:eastAsia="zh-CN" w:bidi="ar"/>
        </w:rPr>
        <w:t xml:space="preserve">НАСТОЯЩИЕ </w:t>
      </w:r>
      <w:r w:rsidRPr="006E6270">
        <w:rPr>
          <w:rFonts w:eastAsia="SimSun"/>
          <w:b/>
          <w:bCs/>
          <w:color w:val="000000"/>
          <w:szCs w:val="28"/>
          <w:lang w:eastAsia="zh-CN" w:bidi="ar"/>
        </w:rPr>
        <w:t>ТЕХНИЧЕСКИЕ ТРЕБОВАНИЯ МОГУТ БЫТЬ УТОЧНЕНЫ И КОРРЕКТИРОВАНЫ ПО ВЗАИМНОЙ ДОГОВОРЕННОСТИ МЕЖДУ ЗАКАЗЧИКОМ И ИСПОЛНИТЕЛЕМ В РАБОЧЕМ ПОРЯДКЕ.</w:t>
      </w:r>
    </w:p>
    <w:p w14:paraId="5DCAAA16" w14:textId="77777777" w:rsidR="005A1567" w:rsidRPr="006E6270" w:rsidRDefault="005A1567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42EC032E" w14:textId="77777777" w:rsidR="005A1567" w:rsidRPr="006E6270" w:rsidRDefault="005A1567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sectPr w:rsidR="005A1567" w:rsidRPr="006E6270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154E8" w14:textId="77777777" w:rsidR="005A1567" w:rsidRDefault="00A47EE4">
      <w:r>
        <w:separator/>
      </w:r>
    </w:p>
  </w:endnote>
  <w:endnote w:type="continuationSeparator" w:id="0">
    <w:p w14:paraId="2F96DD4B" w14:textId="77777777" w:rsidR="005A1567" w:rsidRDefault="00A4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5CE34" w14:textId="77777777" w:rsidR="005A1567" w:rsidRDefault="00A47EE4">
      <w:r>
        <w:separator/>
      </w:r>
    </w:p>
  </w:footnote>
  <w:footnote w:type="continuationSeparator" w:id="0">
    <w:p w14:paraId="7DAC1804" w14:textId="77777777" w:rsidR="005A1567" w:rsidRDefault="00A4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2A8A9" w14:textId="77777777" w:rsidR="005A1567" w:rsidRDefault="005A1567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8" w:type="dxa"/>
      <w:tblInd w:w="96" w:type="dxa"/>
      <w:tblLook w:val="04A0" w:firstRow="1" w:lastRow="0" w:firstColumn="1" w:lastColumn="0" w:noHBand="0" w:noVBand="1"/>
    </w:tblPr>
    <w:tblGrid>
      <w:gridCol w:w="3472"/>
      <w:gridCol w:w="3716"/>
      <w:gridCol w:w="1085"/>
      <w:gridCol w:w="1085"/>
    </w:tblGrid>
    <w:tr w:rsidR="005A1567" w14:paraId="154980A3" w14:textId="77777777">
      <w:trPr>
        <w:trHeight w:val="1232"/>
      </w:trPr>
      <w:tc>
        <w:tcPr>
          <w:tcW w:w="347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38FAACB" w14:textId="77777777" w:rsidR="005A1567" w:rsidRDefault="00A47EE4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Учреждение образования </w:t>
          </w: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«Белорусский </w:t>
          </w: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государственный </w:t>
          </w: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>университет транспорта»</w:t>
          </w:r>
        </w:p>
      </w:tc>
      <w:tc>
        <w:tcPr>
          <w:tcW w:w="371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4998184B" w14:textId="2AB42BF9" w:rsidR="005A1567" w:rsidRDefault="00A47EE4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Технические требования к разработке автоматизированной системы авторизации и управления доступом для </w:t>
          </w:r>
          <w:r w:rsid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транспортных</w:t>
          </w: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 услуг</w:t>
          </w:r>
          <w:r w:rsidRPr="006E6270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 (АС АУДТ)</w:t>
          </w: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6AE8DA52" w14:textId="77777777" w:rsidR="005A1567" w:rsidRDefault="00A47EE4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EADE4A" wp14:editId="7A5E6A70">
                    <wp:simplePos x="0" y="0"/>
                    <wp:positionH relativeFrom="margin">
                      <wp:posOffset>44450</wp:posOffset>
                    </wp:positionH>
                    <wp:positionV relativeFrom="paragraph">
                      <wp:posOffset>433705</wp:posOffset>
                    </wp:positionV>
                    <wp:extent cx="1828800" cy="1828800"/>
                    <wp:effectExtent l="0" t="0" r="0" b="0"/>
                    <wp:wrapNone/>
                    <wp:docPr id="8" name="Текстовое 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63550" w14:textId="77777777" w:rsidR="005A1567" w:rsidRDefault="00A47EE4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1EADE4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8" o:spid="_x0000_s1026" type="#_x0000_t202" style="position:absolute;left:0;text-align:left;margin-left:3.5pt;margin-top:34.1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" filled="f" fillcolor="white [3201]" stroked="f" strokeweight=".5pt">
                    <v:textbox style="mso-fit-shape-to-text:t" inset="0,0,0,0">
                      <w:txbxContent>
                        <w:p w14:paraId="13263550" w14:textId="77777777" w:rsidR="005A1567" w:rsidRDefault="00A47EE4">
                          <w:pPr>
                            <w:pStyle w:val="a4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Номер текущего листа</w:t>
          </w:r>
        </w:p>
        <w:p w14:paraId="020C7D45" w14:textId="6FE04A0F" w:rsidR="005A1567" w:rsidRDefault="005A1567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342E6EBF" w14:textId="77777777" w:rsidR="005A1567" w:rsidRDefault="00A47EE4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 xml:space="preserve">Всего листов </w:t>
          </w:r>
        </w:p>
        <w:p w14:paraId="745B7572" w14:textId="77777777" w:rsidR="005A1567" w:rsidRDefault="005A1567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  <w:p w14:paraId="73B58202" w14:textId="77777777" w:rsidR="005A1567" w:rsidRDefault="00A47EE4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1</w:t>
          </w:r>
          <w: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t>3</w:t>
          </w:r>
        </w:p>
      </w:tc>
    </w:tr>
  </w:tbl>
  <w:p w14:paraId="3FD8B512" w14:textId="77777777" w:rsidR="005A1567" w:rsidRDefault="005A15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6BD9"/>
    <w:multiLevelType w:val="hybridMultilevel"/>
    <w:tmpl w:val="1BB8A4AA"/>
    <w:lvl w:ilvl="0" w:tplc="56B4B0D2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278"/>
    <w:multiLevelType w:val="multilevel"/>
    <w:tmpl w:val="07D402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32AE3"/>
    <w:multiLevelType w:val="multilevel"/>
    <w:tmpl w:val="032E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8173B"/>
    <w:multiLevelType w:val="multilevel"/>
    <w:tmpl w:val="F1A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03026"/>
    <w:multiLevelType w:val="multilevel"/>
    <w:tmpl w:val="AB7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01500"/>
    <w:multiLevelType w:val="multilevel"/>
    <w:tmpl w:val="8A5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B0CFF"/>
    <w:multiLevelType w:val="multilevel"/>
    <w:tmpl w:val="6776A3F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 w15:restartNumberingAfterBreak="0">
    <w:nsid w:val="17F30183"/>
    <w:multiLevelType w:val="multilevel"/>
    <w:tmpl w:val="5F8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81519"/>
    <w:multiLevelType w:val="multilevel"/>
    <w:tmpl w:val="3F3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92FD2"/>
    <w:multiLevelType w:val="multilevel"/>
    <w:tmpl w:val="870A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E423B"/>
    <w:multiLevelType w:val="multilevel"/>
    <w:tmpl w:val="155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065FC"/>
    <w:multiLevelType w:val="multilevel"/>
    <w:tmpl w:val="7F9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17C5D"/>
    <w:multiLevelType w:val="multilevel"/>
    <w:tmpl w:val="7AF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BB7358"/>
    <w:multiLevelType w:val="multilevel"/>
    <w:tmpl w:val="7A9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A3174"/>
    <w:multiLevelType w:val="multilevel"/>
    <w:tmpl w:val="CD9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45AEF"/>
    <w:multiLevelType w:val="multilevel"/>
    <w:tmpl w:val="AE72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535FA"/>
    <w:multiLevelType w:val="multilevel"/>
    <w:tmpl w:val="05D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95232"/>
    <w:multiLevelType w:val="multilevel"/>
    <w:tmpl w:val="22F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63259"/>
    <w:multiLevelType w:val="multilevel"/>
    <w:tmpl w:val="70CE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4A5DDE"/>
    <w:multiLevelType w:val="multilevel"/>
    <w:tmpl w:val="B93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D6B4D"/>
    <w:multiLevelType w:val="multilevel"/>
    <w:tmpl w:val="71F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05B41"/>
    <w:multiLevelType w:val="multilevel"/>
    <w:tmpl w:val="404C33E2"/>
    <w:lvl w:ilvl="0">
      <w:start w:val="3"/>
      <w:numFmt w:val="decimal"/>
      <w:lvlText w:val="%1"/>
      <w:lvlJc w:val="left"/>
      <w:pPr>
        <w:ind w:left="360" w:hanging="360"/>
      </w:pPr>
      <w:rPr>
        <w:rFonts w:eastAsia="SimSun" w:cs="Times New Roman"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782" w:hanging="360"/>
      </w:pPr>
      <w:rPr>
        <w:rFonts w:eastAsia="SimSu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eastAsia="SimSun" w:cs="Times New Roman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2346" w:hanging="1080"/>
      </w:pPr>
      <w:rPr>
        <w:rFonts w:eastAsia="SimSun" w:cs="Times New Roman"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eastAsia="SimSun" w:cs="Times New Roman"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3550" w:hanging="1440"/>
      </w:pPr>
      <w:rPr>
        <w:rFonts w:eastAsia="SimSun" w:cs="Times New Roman"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eastAsia="SimSun" w:cs="Times New Roman"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4754" w:hanging="1800"/>
      </w:pPr>
      <w:rPr>
        <w:rFonts w:eastAsia="SimSun" w:cs="Times New Roman"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5536" w:hanging="2160"/>
      </w:pPr>
      <w:rPr>
        <w:rFonts w:eastAsia="SimSun" w:cs="Times New Roman" w:hint="default"/>
        <w:b w:val="0"/>
        <w:color w:val="000000"/>
      </w:rPr>
    </w:lvl>
  </w:abstractNum>
  <w:abstractNum w:abstractNumId="22" w15:restartNumberingAfterBreak="0">
    <w:nsid w:val="372C54B0"/>
    <w:multiLevelType w:val="multilevel"/>
    <w:tmpl w:val="669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800D2"/>
    <w:multiLevelType w:val="multilevel"/>
    <w:tmpl w:val="42D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52DEC"/>
    <w:multiLevelType w:val="multilevel"/>
    <w:tmpl w:val="D02E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00589"/>
    <w:multiLevelType w:val="multilevel"/>
    <w:tmpl w:val="169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971C7"/>
    <w:multiLevelType w:val="multilevel"/>
    <w:tmpl w:val="68C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B9037C"/>
    <w:multiLevelType w:val="multilevel"/>
    <w:tmpl w:val="955A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8161CB"/>
    <w:multiLevelType w:val="multilevel"/>
    <w:tmpl w:val="709E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61D83"/>
    <w:multiLevelType w:val="multilevel"/>
    <w:tmpl w:val="CF9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560D5"/>
    <w:multiLevelType w:val="multilevel"/>
    <w:tmpl w:val="4D9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011503"/>
    <w:multiLevelType w:val="multilevel"/>
    <w:tmpl w:val="70A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63131"/>
    <w:multiLevelType w:val="multilevel"/>
    <w:tmpl w:val="C310BABC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6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2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58AD3C7F"/>
    <w:multiLevelType w:val="multilevel"/>
    <w:tmpl w:val="1DCC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2919B0"/>
    <w:multiLevelType w:val="multilevel"/>
    <w:tmpl w:val="651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B42BE"/>
    <w:multiLevelType w:val="multilevel"/>
    <w:tmpl w:val="5B7B42B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5DC33B90"/>
    <w:multiLevelType w:val="multilevel"/>
    <w:tmpl w:val="434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844BE"/>
    <w:multiLevelType w:val="multilevel"/>
    <w:tmpl w:val="BF4663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36" w:hanging="2160"/>
      </w:pPr>
      <w:rPr>
        <w:rFonts w:hint="default"/>
      </w:rPr>
    </w:lvl>
  </w:abstractNum>
  <w:abstractNum w:abstractNumId="38" w15:restartNumberingAfterBreak="0">
    <w:nsid w:val="679F7CAE"/>
    <w:multiLevelType w:val="multilevel"/>
    <w:tmpl w:val="2B9208EE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/>
      </w:rPr>
    </w:lvl>
  </w:abstractNum>
  <w:abstractNum w:abstractNumId="39" w15:restartNumberingAfterBreak="0">
    <w:nsid w:val="68FA075B"/>
    <w:multiLevelType w:val="multilevel"/>
    <w:tmpl w:val="C3F4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F71D4"/>
    <w:multiLevelType w:val="multilevel"/>
    <w:tmpl w:val="6692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926DE4"/>
    <w:multiLevelType w:val="multilevel"/>
    <w:tmpl w:val="25E8C2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36" w:hanging="2160"/>
      </w:pPr>
      <w:rPr>
        <w:rFonts w:hint="default"/>
      </w:rPr>
    </w:lvl>
  </w:abstractNum>
  <w:abstractNum w:abstractNumId="42" w15:restartNumberingAfterBreak="0">
    <w:nsid w:val="6DC20BC1"/>
    <w:multiLevelType w:val="multilevel"/>
    <w:tmpl w:val="2C1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662CD8"/>
    <w:multiLevelType w:val="multilevel"/>
    <w:tmpl w:val="3C4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282D5D"/>
    <w:multiLevelType w:val="multilevel"/>
    <w:tmpl w:val="04D00D6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5" w15:restartNumberingAfterBreak="0">
    <w:nsid w:val="7B170227"/>
    <w:multiLevelType w:val="multilevel"/>
    <w:tmpl w:val="7E6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A83E5B"/>
    <w:multiLevelType w:val="multilevel"/>
    <w:tmpl w:val="EFB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303604">
    <w:abstractNumId w:val="1"/>
  </w:num>
  <w:num w:numId="2" w16cid:durableId="157429322">
    <w:abstractNumId w:val="35"/>
  </w:num>
  <w:num w:numId="3" w16cid:durableId="1953392856">
    <w:abstractNumId w:val="18"/>
  </w:num>
  <w:num w:numId="4" w16cid:durableId="592665268">
    <w:abstractNumId w:val="38"/>
  </w:num>
  <w:num w:numId="5" w16cid:durableId="431633084">
    <w:abstractNumId w:val="13"/>
  </w:num>
  <w:num w:numId="6" w16cid:durableId="1908148986">
    <w:abstractNumId w:val="21"/>
  </w:num>
  <w:num w:numId="7" w16cid:durableId="1084574419">
    <w:abstractNumId w:val="14"/>
  </w:num>
  <w:num w:numId="8" w16cid:durableId="1415709873">
    <w:abstractNumId w:val="28"/>
  </w:num>
  <w:num w:numId="9" w16cid:durableId="1689596291">
    <w:abstractNumId w:val="0"/>
  </w:num>
  <w:num w:numId="10" w16cid:durableId="169026951">
    <w:abstractNumId w:val="26"/>
  </w:num>
  <w:num w:numId="11" w16cid:durableId="1978602282">
    <w:abstractNumId w:val="36"/>
  </w:num>
  <w:num w:numId="12" w16cid:durableId="1416825062">
    <w:abstractNumId w:val="44"/>
  </w:num>
  <w:num w:numId="13" w16cid:durableId="750347763">
    <w:abstractNumId w:val="34"/>
  </w:num>
  <w:num w:numId="14" w16cid:durableId="1561744871">
    <w:abstractNumId w:val="4"/>
  </w:num>
  <w:num w:numId="15" w16cid:durableId="1385060913">
    <w:abstractNumId w:val="17"/>
  </w:num>
  <w:num w:numId="16" w16cid:durableId="2141485649">
    <w:abstractNumId w:val="7"/>
  </w:num>
  <w:num w:numId="17" w16cid:durableId="380832999">
    <w:abstractNumId w:val="42"/>
  </w:num>
  <w:num w:numId="18" w16cid:durableId="1517421897">
    <w:abstractNumId w:val="45"/>
  </w:num>
  <w:num w:numId="19" w16cid:durableId="404303102">
    <w:abstractNumId w:val="19"/>
  </w:num>
  <w:num w:numId="20" w16cid:durableId="1477869426">
    <w:abstractNumId w:val="39"/>
  </w:num>
  <w:num w:numId="21" w16cid:durableId="2054038665">
    <w:abstractNumId w:val="9"/>
  </w:num>
  <w:num w:numId="22" w16cid:durableId="36130425">
    <w:abstractNumId w:val="22"/>
  </w:num>
  <w:num w:numId="23" w16cid:durableId="1049035510">
    <w:abstractNumId w:val="15"/>
  </w:num>
  <w:num w:numId="24" w16cid:durableId="2062050419">
    <w:abstractNumId w:val="6"/>
  </w:num>
  <w:num w:numId="25" w16cid:durableId="1422986170">
    <w:abstractNumId w:val="23"/>
  </w:num>
  <w:num w:numId="26" w16cid:durableId="2098747668">
    <w:abstractNumId w:val="16"/>
  </w:num>
  <w:num w:numId="27" w16cid:durableId="1219634143">
    <w:abstractNumId w:val="27"/>
  </w:num>
  <w:num w:numId="28" w16cid:durableId="1045518531">
    <w:abstractNumId w:val="12"/>
  </w:num>
  <w:num w:numId="29" w16cid:durableId="741415501">
    <w:abstractNumId w:val="33"/>
  </w:num>
  <w:num w:numId="30" w16cid:durableId="1891915805">
    <w:abstractNumId w:val="31"/>
  </w:num>
  <w:num w:numId="31" w16cid:durableId="1150907792">
    <w:abstractNumId w:val="37"/>
  </w:num>
  <w:num w:numId="32" w16cid:durableId="1501651237">
    <w:abstractNumId w:val="11"/>
  </w:num>
  <w:num w:numId="33" w16cid:durableId="1109931768">
    <w:abstractNumId w:val="10"/>
  </w:num>
  <w:num w:numId="34" w16cid:durableId="1287278049">
    <w:abstractNumId w:val="3"/>
  </w:num>
  <w:num w:numId="35" w16cid:durableId="1800144950">
    <w:abstractNumId w:val="5"/>
  </w:num>
  <w:num w:numId="36" w16cid:durableId="941566711">
    <w:abstractNumId w:val="41"/>
  </w:num>
  <w:num w:numId="37" w16cid:durableId="109476945">
    <w:abstractNumId w:val="43"/>
  </w:num>
  <w:num w:numId="38" w16cid:durableId="191109701">
    <w:abstractNumId w:val="30"/>
  </w:num>
  <w:num w:numId="39" w16cid:durableId="1754618723">
    <w:abstractNumId w:val="29"/>
  </w:num>
  <w:num w:numId="40" w16cid:durableId="923875020">
    <w:abstractNumId w:val="20"/>
  </w:num>
  <w:num w:numId="41" w16cid:durableId="524026387">
    <w:abstractNumId w:val="32"/>
  </w:num>
  <w:num w:numId="42" w16cid:durableId="1645692803">
    <w:abstractNumId w:val="2"/>
  </w:num>
  <w:num w:numId="43" w16cid:durableId="905988867">
    <w:abstractNumId w:val="24"/>
  </w:num>
  <w:num w:numId="44" w16cid:durableId="1209076167">
    <w:abstractNumId w:val="46"/>
  </w:num>
  <w:num w:numId="45" w16cid:durableId="532381104">
    <w:abstractNumId w:val="25"/>
  </w:num>
  <w:num w:numId="46" w16cid:durableId="213857886">
    <w:abstractNumId w:val="40"/>
  </w:num>
  <w:num w:numId="47" w16cid:durableId="1437477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E7"/>
    <w:rsid w:val="00065A16"/>
    <w:rsid w:val="000A3691"/>
    <w:rsid w:val="001527F4"/>
    <w:rsid w:val="00250F14"/>
    <w:rsid w:val="00290AF8"/>
    <w:rsid w:val="002A4905"/>
    <w:rsid w:val="002C60C0"/>
    <w:rsid w:val="0037790A"/>
    <w:rsid w:val="00460030"/>
    <w:rsid w:val="00462508"/>
    <w:rsid w:val="004710EE"/>
    <w:rsid w:val="00560532"/>
    <w:rsid w:val="005A1567"/>
    <w:rsid w:val="006E6270"/>
    <w:rsid w:val="006E7F39"/>
    <w:rsid w:val="00736A40"/>
    <w:rsid w:val="007C518E"/>
    <w:rsid w:val="008631E7"/>
    <w:rsid w:val="008664E3"/>
    <w:rsid w:val="00874124"/>
    <w:rsid w:val="008E07C6"/>
    <w:rsid w:val="009902E7"/>
    <w:rsid w:val="00A31E59"/>
    <w:rsid w:val="00A47EE4"/>
    <w:rsid w:val="00A6477B"/>
    <w:rsid w:val="00B57D07"/>
    <w:rsid w:val="00B93CBB"/>
    <w:rsid w:val="00C05CF2"/>
    <w:rsid w:val="00D72E88"/>
    <w:rsid w:val="00DD5C09"/>
    <w:rsid w:val="00EC64A9"/>
    <w:rsid w:val="00F8229D"/>
    <w:rsid w:val="33E64324"/>
    <w:rsid w:val="6CC177AC"/>
    <w:rsid w:val="7C81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334C5"/>
  <w15:docId w15:val="{D0164ADC-7827-4C65-B718-5FC165A6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4"/>
      <w:jc w:val="both"/>
    </w:pPr>
    <w:rPr>
      <w:rFonts w:ascii="Cambria" w:eastAsia="Times New Roman" w:hAnsi="Cambria"/>
      <w:sz w:val="26"/>
      <w:szCs w:val="24"/>
      <w:lang w:val="ru-RU" w:eastAsia="ru-RU"/>
    </w:rPr>
  </w:style>
  <w:style w:type="paragraph" w:styleId="1">
    <w:name w:val="heading 1"/>
    <w:link w:val="10"/>
    <w:autoRedefine/>
    <w:qFormat/>
    <w:pPr>
      <w:keepNext/>
      <w:suppressAutoHyphens/>
      <w:spacing w:before="120" w:after="120"/>
      <w:ind w:left="432" w:hanging="432"/>
      <w:jc w:val="center"/>
      <w:outlineLvl w:val="0"/>
    </w:pPr>
    <w:rPr>
      <w:rFonts w:asciiTheme="majorHAnsi" w:eastAsia="Times New Roman" w:hAnsiTheme="majorHAnsi" w:cs="Arial"/>
      <w:b/>
      <w:bCs/>
      <w:caps/>
      <w:kern w:val="32"/>
      <w:sz w:val="26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</w:numPr>
      <w:spacing w:line="288" w:lineRule="auto"/>
      <w:ind w:firstLineChars="150" w:firstLine="4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</w:numPr>
      <w:spacing w:line="288" w:lineRule="auto"/>
      <w:ind w:firstLineChars="150" w:firstLine="420"/>
      <w:jc w:val="left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autoRedefine/>
    <w:qFormat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basedOn w:val="a"/>
    <w:next w:val="a"/>
    <w:link w:val="50"/>
    <w:autoRedefine/>
    <w:qFormat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basedOn w:val="a"/>
    <w:next w:val="a"/>
    <w:link w:val="90"/>
    <w:autoRedefine/>
    <w:qFormat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7">
    <w:name w:val="Subtitle"/>
    <w:basedOn w:val="a"/>
    <w:next w:val="a"/>
    <w:link w:val="a8"/>
    <w:uiPriority w:val="11"/>
    <w:qFormat/>
    <w:pPr>
      <w:spacing w:after="120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theme="majorBidi"/>
      <w:b/>
      <w:bCs/>
      <w:sz w:val="28"/>
    </w:rPr>
  </w:style>
  <w:style w:type="character" w:customStyle="1" w:styleId="a8">
    <w:name w:val="Подзаголовок Знак"/>
    <w:basedOn w:val="a0"/>
    <w:link w:val="a7"/>
    <w:uiPriority w:val="11"/>
    <w:qFormat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qFormat/>
    <w:rPr>
      <w:rFonts w:asciiTheme="majorHAnsi" w:eastAsia="Times New Roman" w:hAnsiTheme="majorHAnsi" w:cs="Arial"/>
      <w:b/>
      <w:bCs/>
      <w:caps/>
      <w:kern w:val="32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Times New Roman" w:eastAsiaTheme="majorEastAsia" w:hAnsi="Times New Roman" w:cstheme="majorBidi"/>
      <w:sz w:val="28"/>
      <w:szCs w:val="20"/>
    </w:rPr>
  </w:style>
  <w:style w:type="character" w:customStyle="1" w:styleId="50">
    <w:name w:val="Заголовок 5 Знак"/>
    <w:basedOn w:val="a0"/>
    <w:link w:val="5"/>
    <w:qFormat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a">
    <w:name w:val="No Spacing"/>
    <w:autoRedefine/>
    <w:uiPriority w:val="1"/>
    <w:qFormat/>
    <w:pPr>
      <w:spacing w:before="180" w:after="180" w:line="312" w:lineRule="auto"/>
      <w:jc w:val="center"/>
    </w:pPr>
    <w:rPr>
      <w:rFonts w:ascii="Cambria" w:eastAsia="Times New Roman" w:hAnsi="Cambria"/>
      <w:sz w:val="24"/>
      <w:szCs w:val="24"/>
      <w:lang w:val="ru-RU" w:eastAsia="ru-RU"/>
    </w:rPr>
  </w:style>
  <w:style w:type="paragraph" w:customStyle="1" w:styleId="ab">
    <w:name w:val="для отчета"/>
    <w:basedOn w:val="a"/>
    <w:link w:val="ac"/>
    <w:qFormat/>
    <w:pPr>
      <w:ind w:firstLine="0"/>
    </w:pPr>
    <w:rPr>
      <w:lang w:val="en-US"/>
    </w:rPr>
  </w:style>
  <w:style w:type="character" w:customStyle="1" w:styleId="ac">
    <w:name w:val="для отчета Знак"/>
    <w:link w:val="ab"/>
    <w:qFormat/>
    <w:locked/>
    <w:rPr>
      <w:rFonts w:ascii="Cambria" w:hAnsi="Cambria" w:cs="Times New Roman"/>
      <w:sz w:val="26"/>
      <w:szCs w:val="24"/>
      <w:lang w:val="en-US" w:eastAsia="ru-RU"/>
    </w:rPr>
  </w:style>
  <w:style w:type="paragraph" w:styleId="ad">
    <w:name w:val="List Paragraph"/>
    <w:basedOn w:val="a"/>
    <w:uiPriority w:val="34"/>
    <w:qFormat/>
    <w:pPr>
      <w:spacing w:line="288" w:lineRule="auto"/>
      <w:ind w:firstLine="850"/>
      <w:contextualSpacing/>
    </w:pPr>
    <w:rPr>
      <w:rFonts w:ascii="Times New Roman" w:hAnsi="Times New Roman"/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3284</Words>
  <Characters>18721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Daniil .</cp:lastModifiedBy>
  <cp:revision>2</cp:revision>
  <dcterms:created xsi:type="dcterms:W3CDTF">2025-03-31T11:46:00Z</dcterms:created>
  <dcterms:modified xsi:type="dcterms:W3CDTF">2025-03-31T11:46:00Z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3A2C8439F3E54F4B9F9D8B61E0AF755A_13</vt:lpwstr>
  </property>
</Properties>
</file>