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77AC" w:rsidRDefault="007C6925">
      <w:pPr>
        <w:rPr>
          <w:b/>
          <w:sz w:val="44"/>
          <w:szCs w:val="44"/>
        </w:rPr>
      </w:pPr>
      <w:r w:rsidRPr="007C6925">
        <w:rPr>
          <w:b/>
          <w:sz w:val="44"/>
          <w:szCs w:val="44"/>
        </w:rPr>
        <w:t>Hospitality Revenue Optimization Analysis</w:t>
      </w:r>
    </w:p>
    <w:p w:rsidR="007C6925" w:rsidRDefault="007C6925">
      <w:pPr>
        <w:rPr>
          <w:sz w:val="24"/>
          <w:szCs w:val="24"/>
        </w:rPr>
      </w:pPr>
      <w:r>
        <w:rPr>
          <w:sz w:val="24"/>
          <w:szCs w:val="24"/>
        </w:rPr>
        <w:t>(Simulated Business Case Study)</w:t>
      </w:r>
    </w:p>
    <w:p w:rsidR="007C6925" w:rsidRDefault="007C6925">
      <w:pPr>
        <w:rPr>
          <w:sz w:val="24"/>
          <w:szCs w:val="24"/>
        </w:rPr>
      </w:pPr>
    </w:p>
    <w:p w:rsidR="00AA2592" w:rsidRPr="00AA2592" w:rsidRDefault="00AA2592" w:rsidP="00AA2592">
      <w:pPr>
        <w:rPr>
          <w:b/>
          <w:sz w:val="32"/>
          <w:szCs w:val="32"/>
        </w:rPr>
      </w:pPr>
      <w:r w:rsidRPr="00AA2592">
        <w:rPr>
          <w:b/>
          <w:sz w:val="32"/>
          <w:szCs w:val="32"/>
        </w:rPr>
        <w:t>Project Overview</w:t>
      </w:r>
    </w:p>
    <w:p w:rsidR="00AA2592" w:rsidRDefault="00AA2592" w:rsidP="00AA2592">
      <w:pPr>
        <w:pStyle w:val="NormalWeb"/>
      </w:pPr>
      <w:r>
        <w:t>This project analys</w:t>
      </w:r>
      <w:r>
        <w:t>es a simulated hospitality dataset to evaluate revenue performance across a multi-property hotel chain.</w:t>
      </w:r>
    </w:p>
    <w:p w:rsidR="00AA2592" w:rsidRDefault="00AA2592" w:rsidP="00AA2592">
      <w:pPr>
        <w:pStyle w:val="NormalWeb"/>
      </w:pPr>
      <w:r>
        <w:t>The analysis focuses on understanding how pricing strategy, customer satisfaction, and booking behavio</w:t>
      </w:r>
      <w:r>
        <w:t>u</w:t>
      </w:r>
      <w:r>
        <w:t xml:space="preserve">r influence key revenue metrics such as </w:t>
      </w:r>
      <w:r>
        <w:rPr>
          <w:rStyle w:val="Strong"/>
        </w:rPr>
        <w:t>ADR, Occupancy, and RevPAR</w:t>
      </w:r>
      <w:r>
        <w:t>.</w:t>
      </w:r>
    </w:p>
    <w:p w:rsidR="00AA2592" w:rsidRDefault="00AA2592" w:rsidP="00AA2592">
      <w:pPr>
        <w:pStyle w:val="NormalWeb"/>
      </w:pPr>
      <w:r>
        <w:t xml:space="preserve">This work was completed as part of a </w:t>
      </w:r>
      <w:r>
        <w:rPr>
          <w:rStyle w:val="Strong"/>
        </w:rPr>
        <w:t>guided hospitality analytics case study</w:t>
      </w:r>
      <w:r>
        <w:t>, and the analysis was further extended by adding additional visualizations to explore pricing efficiency and the relationship between customer ratings and revenue performance.</w:t>
      </w:r>
    </w:p>
    <w:p w:rsidR="00AA2592" w:rsidRDefault="00AA2592" w:rsidP="00AA2592">
      <w:pPr>
        <w:pStyle w:val="NormalWeb"/>
      </w:pPr>
    </w:p>
    <w:p w:rsidR="00AA2592" w:rsidRDefault="00AA2592" w:rsidP="00AA2592">
      <w:pPr>
        <w:pStyle w:val="NormalWeb"/>
        <w:rPr>
          <w:b/>
          <w:sz w:val="32"/>
          <w:szCs w:val="32"/>
        </w:rPr>
      </w:pPr>
      <w:r w:rsidRPr="00AA2592">
        <w:rPr>
          <w:b/>
          <w:sz w:val="32"/>
          <w:szCs w:val="32"/>
        </w:rPr>
        <w:t>Problem Statement</w:t>
      </w:r>
    </w:p>
    <w:p w:rsidR="00AA2592" w:rsidRPr="00AA2592" w:rsidRDefault="008C2FAB" w:rsidP="00AA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The hotel chain aims to evaluate its revenue performance and identify opportunities to improve RevPAR by </w:t>
      </w:r>
      <w:proofErr w:type="spellStart"/>
      <w:r>
        <w:t>analyzing</w:t>
      </w:r>
      <w:proofErr w:type="spellEnd"/>
      <w:r>
        <w:t xml:space="preserve"> pricing strategy, occupancy trends, customer satisfaction, and booking realization patterns across properties.</w:t>
      </w:r>
      <w:r>
        <w:t xml:space="preserve"> </w:t>
      </w:r>
    </w:p>
    <w:p w:rsidR="00AA2592" w:rsidRDefault="00AA2592" w:rsidP="00AA2592">
      <w:pPr>
        <w:pStyle w:val="NormalWeb"/>
        <w:rPr>
          <w:b/>
        </w:rPr>
      </w:pPr>
    </w:p>
    <w:p w:rsidR="00AA2592" w:rsidRDefault="00AA2592" w:rsidP="00AA2592">
      <w:pPr>
        <w:pStyle w:val="NormalWeb"/>
        <w:rPr>
          <w:b/>
          <w:sz w:val="32"/>
          <w:szCs w:val="32"/>
        </w:rPr>
      </w:pPr>
      <w:r w:rsidRPr="00AA2592">
        <w:rPr>
          <w:b/>
          <w:sz w:val="32"/>
          <w:szCs w:val="32"/>
        </w:rPr>
        <w:t>Dataset Overview</w:t>
      </w:r>
    </w:p>
    <w:p w:rsidR="00AA2592" w:rsidRDefault="00AA2592" w:rsidP="00AA2592">
      <w:pPr>
        <w:pStyle w:val="NormalWeb"/>
      </w:pPr>
      <w:r>
        <w:t>The dataset represents operational and booking data for a portfolio of hotels.</w:t>
      </w:r>
    </w:p>
    <w:p w:rsidR="00AA2592" w:rsidRDefault="00AA2592" w:rsidP="00AA2592">
      <w:pPr>
        <w:pStyle w:val="NormalWeb"/>
      </w:pPr>
      <w:r>
        <w:t>It includes information about:</w:t>
      </w:r>
    </w:p>
    <w:p w:rsidR="00AA2592" w:rsidRDefault="00AA2592" w:rsidP="00AA2592">
      <w:pPr>
        <w:pStyle w:val="NormalWeb"/>
        <w:numPr>
          <w:ilvl w:val="0"/>
          <w:numId w:val="5"/>
        </w:numPr>
      </w:pPr>
      <w:r>
        <w:t>Hotel properties</w:t>
      </w:r>
    </w:p>
    <w:p w:rsidR="00AA2592" w:rsidRDefault="00AA2592" w:rsidP="00AA2592">
      <w:pPr>
        <w:pStyle w:val="NormalWeb"/>
        <w:numPr>
          <w:ilvl w:val="0"/>
          <w:numId w:val="5"/>
        </w:numPr>
      </w:pPr>
      <w:r>
        <w:t>Booking platforms</w:t>
      </w:r>
    </w:p>
    <w:p w:rsidR="00AA2592" w:rsidRDefault="00AA2592" w:rsidP="00AA2592">
      <w:pPr>
        <w:pStyle w:val="NormalWeb"/>
        <w:numPr>
          <w:ilvl w:val="0"/>
          <w:numId w:val="5"/>
        </w:numPr>
      </w:pPr>
      <w:r>
        <w:t>Room categories</w:t>
      </w:r>
    </w:p>
    <w:p w:rsidR="00AA2592" w:rsidRDefault="00AA2592" w:rsidP="00AA2592">
      <w:pPr>
        <w:pStyle w:val="NormalWeb"/>
        <w:numPr>
          <w:ilvl w:val="0"/>
          <w:numId w:val="5"/>
        </w:numPr>
      </w:pPr>
      <w:r>
        <w:t>Customer ratings</w:t>
      </w:r>
    </w:p>
    <w:p w:rsidR="00AA2592" w:rsidRDefault="00AA2592" w:rsidP="00AA2592">
      <w:pPr>
        <w:pStyle w:val="NormalWeb"/>
        <w:numPr>
          <w:ilvl w:val="0"/>
          <w:numId w:val="5"/>
        </w:numPr>
      </w:pPr>
      <w:r>
        <w:t>Revenue performance metrics</w:t>
      </w:r>
    </w:p>
    <w:p w:rsidR="00AA2592" w:rsidRDefault="00AA2592" w:rsidP="00AA2592">
      <w:pPr>
        <w:pStyle w:val="NormalWeb"/>
      </w:pPr>
      <w:r>
        <w:t xml:space="preserve">The dataset is </w:t>
      </w:r>
      <w:r>
        <w:rPr>
          <w:rStyle w:val="Strong"/>
        </w:rPr>
        <w:t>simulated and designed to represent real-world hospitality revenue management scenarios</w:t>
      </w:r>
      <w:r>
        <w:t>.</w:t>
      </w:r>
      <w:r w:rsidR="00F44AE9">
        <w:t xml:space="preserve"> It</w:t>
      </w:r>
      <w:bookmarkStart w:id="0" w:name="_GoBack"/>
      <w:bookmarkEnd w:id="0"/>
      <w:r w:rsidR="00F44AE9">
        <w:t xml:space="preserve"> includes property-level and booking-level data designed to replicate common hospitality revenue management scenarios.</w:t>
      </w:r>
    </w:p>
    <w:p w:rsidR="00AA2592" w:rsidRPr="00AA2592" w:rsidRDefault="00AA2592" w:rsidP="00AA2592">
      <w:pPr>
        <w:pStyle w:val="NormalWeb"/>
        <w:ind w:left="720"/>
        <w:rPr>
          <w:b/>
        </w:rPr>
      </w:pPr>
    </w:p>
    <w:p w:rsidR="00466AD9" w:rsidRDefault="00466AD9" w:rsidP="00AA2592">
      <w:pPr>
        <w:rPr>
          <w:b/>
          <w:sz w:val="32"/>
          <w:szCs w:val="32"/>
        </w:rPr>
      </w:pPr>
    </w:p>
    <w:p w:rsidR="00466AD9" w:rsidRDefault="00466AD9" w:rsidP="00AA2592">
      <w:pPr>
        <w:rPr>
          <w:b/>
          <w:sz w:val="32"/>
          <w:szCs w:val="32"/>
        </w:rPr>
      </w:pPr>
    </w:p>
    <w:p w:rsidR="00AA2592" w:rsidRDefault="00AA2592" w:rsidP="00AA2592">
      <w:pPr>
        <w:rPr>
          <w:b/>
          <w:sz w:val="32"/>
          <w:szCs w:val="32"/>
        </w:rPr>
      </w:pPr>
      <w:r w:rsidRPr="00AA2592">
        <w:rPr>
          <w:b/>
          <w:sz w:val="32"/>
          <w:szCs w:val="32"/>
        </w:rPr>
        <w:lastRenderedPageBreak/>
        <w:t>Key Metrics Used</w:t>
      </w:r>
    </w:p>
    <w:p w:rsidR="00AA2592" w:rsidRPr="00AA2592" w:rsidRDefault="00AA2592" w:rsidP="00AA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ADR (Average Daily Rate</w:t>
      </w:r>
      <w:proofErr w:type="gramStart"/>
      <w:r w:rsidRPr="00AA25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proofErr w:type="gramEnd"/>
      <w:r w:rsidRPr="00AA259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Average revenue earned per occupied room.</w:t>
      </w:r>
    </w:p>
    <w:p w:rsidR="00AA2592" w:rsidRPr="00AA2592" w:rsidRDefault="00AA2592" w:rsidP="00AA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Occupancy %</w:t>
      </w:r>
      <w:r w:rsidRPr="00AA259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Percentage of available rooms that are sold.</w:t>
      </w:r>
    </w:p>
    <w:p w:rsidR="00AA2592" w:rsidRPr="00AA2592" w:rsidRDefault="00AA2592" w:rsidP="00AA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RevPAR (Revenue Per Available Room</w:t>
      </w:r>
      <w:proofErr w:type="gramStart"/>
      <w:r w:rsidRPr="00AA25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proofErr w:type="gramEnd"/>
      <w:r w:rsidRPr="00AA259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Measures revenue generated per available room.</w:t>
      </w:r>
    </w:p>
    <w:p w:rsidR="00AA2592" w:rsidRPr="00AA2592" w:rsidRDefault="00AA2592" w:rsidP="00AA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2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  <w:proofErr w:type="gramStart"/>
      <w:r w:rsidRPr="00AA259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AA259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RevPAR = ADR × Occupancy %</w:t>
      </w:r>
    </w:p>
    <w:p w:rsidR="00AA2592" w:rsidRPr="00AA2592" w:rsidRDefault="00AA2592" w:rsidP="00AA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Realisation %</w:t>
      </w:r>
      <w:r w:rsidRPr="00AA259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Percentage of bookings that successfully convert into actual stays after cancellations.</w:t>
      </w:r>
    </w:p>
    <w:p w:rsidR="00AA2592" w:rsidRPr="00AA2592" w:rsidRDefault="00AA2592" w:rsidP="00AA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DSRN (Daily Sellable Room Nights)</w:t>
      </w:r>
    </w:p>
    <w:p w:rsidR="00AA2592" w:rsidRPr="00AA2592" w:rsidRDefault="00AA2592" w:rsidP="00AA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2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number of rooms available for sale across the hotel portfolio.</w:t>
      </w:r>
    </w:p>
    <w:p w:rsidR="00AA2592" w:rsidRDefault="00AA2592" w:rsidP="00AA2592">
      <w:pPr>
        <w:rPr>
          <w:b/>
          <w:sz w:val="24"/>
          <w:szCs w:val="24"/>
        </w:rPr>
      </w:pPr>
    </w:p>
    <w:p w:rsidR="00AA2592" w:rsidRDefault="00AA2592" w:rsidP="00AA2592">
      <w:pPr>
        <w:rPr>
          <w:b/>
          <w:sz w:val="32"/>
          <w:szCs w:val="32"/>
        </w:rPr>
      </w:pPr>
      <w:r w:rsidRPr="00AA2592">
        <w:rPr>
          <w:b/>
          <w:sz w:val="32"/>
          <w:szCs w:val="32"/>
        </w:rPr>
        <w:t>Dashboard Overview</w:t>
      </w:r>
    </w:p>
    <w:p w:rsidR="00AA2592" w:rsidRDefault="00AA2592" w:rsidP="00AA2592">
      <w:pPr>
        <w:pStyle w:val="NormalWeb"/>
      </w:pPr>
      <w:r>
        <w:t>The dashboard provides insights into overall revenue performance across the hotel portfolio.</w:t>
      </w:r>
    </w:p>
    <w:p w:rsidR="00AA2592" w:rsidRDefault="00AA2592" w:rsidP="00AA2592">
      <w:pPr>
        <w:pStyle w:val="NormalWeb"/>
      </w:pPr>
      <w:r>
        <w:t>It highlights:</w:t>
      </w:r>
    </w:p>
    <w:p w:rsidR="00AA2592" w:rsidRDefault="00AA2592" w:rsidP="00AA2592">
      <w:pPr>
        <w:pStyle w:val="NormalWeb"/>
        <w:numPr>
          <w:ilvl w:val="0"/>
          <w:numId w:val="6"/>
        </w:numPr>
      </w:pPr>
      <w:r>
        <w:t>Revenue performance across properties</w:t>
      </w:r>
    </w:p>
    <w:p w:rsidR="00AA2592" w:rsidRDefault="00AA2592" w:rsidP="00AA2592">
      <w:pPr>
        <w:pStyle w:val="NormalWeb"/>
        <w:numPr>
          <w:ilvl w:val="0"/>
          <w:numId w:val="6"/>
        </w:numPr>
      </w:pPr>
      <w:r>
        <w:t>Pricing efficiency using ADR vs Occupancy analysis</w:t>
      </w:r>
    </w:p>
    <w:p w:rsidR="00AA2592" w:rsidRDefault="00AA2592" w:rsidP="00AA2592">
      <w:pPr>
        <w:pStyle w:val="NormalWeb"/>
        <w:numPr>
          <w:ilvl w:val="0"/>
          <w:numId w:val="6"/>
        </w:numPr>
      </w:pPr>
      <w:r>
        <w:t>Impact of customer ratings on revenue performance</w:t>
      </w:r>
    </w:p>
    <w:p w:rsidR="00AA2592" w:rsidRDefault="00AA2592" w:rsidP="00AA2592">
      <w:pPr>
        <w:pStyle w:val="NormalWeb"/>
        <w:numPr>
          <w:ilvl w:val="0"/>
          <w:numId w:val="6"/>
        </w:numPr>
      </w:pPr>
      <w:r>
        <w:t>Booking realization patterns across platforms</w:t>
      </w:r>
    </w:p>
    <w:p w:rsidR="00AA2592" w:rsidRDefault="00AA2592" w:rsidP="00AA2592">
      <w:pPr>
        <w:pStyle w:val="NormalWeb"/>
        <w:numPr>
          <w:ilvl w:val="0"/>
          <w:numId w:val="6"/>
        </w:numPr>
      </w:pPr>
      <w:r>
        <w:t>Revenue contribution by property and room category</w:t>
      </w:r>
    </w:p>
    <w:p w:rsidR="00AA2592" w:rsidRDefault="00AA2592" w:rsidP="00AA2592">
      <w:pPr>
        <w:rPr>
          <w:sz w:val="24"/>
          <w:szCs w:val="24"/>
        </w:rPr>
      </w:pPr>
    </w:p>
    <w:p w:rsidR="00AA2592" w:rsidRDefault="00AA2592" w:rsidP="00AA2592">
      <w:pPr>
        <w:rPr>
          <w:b/>
          <w:sz w:val="32"/>
          <w:szCs w:val="32"/>
        </w:rPr>
      </w:pPr>
      <w:r w:rsidRPr="00AA2592">
        <w:rPr>
          <w:b/>
          <w:sz w:val="32"/>
          <w:szCs w:val="32"/>
        </w:rPr>
        <w:t>Additional Analysis Performed</w:t>
      </w:r>
    </w:p>
    <w:p w:rsidR="00AA2592" w:rsidRPr="00AA2592" w:rsidRDefault="00AA2592" w:rsidP="00AA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2">
        <w:rPr>
          <w:rFonts w:ascii="Times New Roman" w:eastAsia="Times New Roman" w:hAnsi="Times New Roman" w:cs="Times New Roman"/>
          <w:sz w:val="24"/>
          <w:szCs w:val="24"/>
          <w:lang w:eastAsia="en-IN"/>
        </w:rPr>
        <w:t>To extend the case study, additional visualizations were created to explore deeper relationships between key metrics.</w:t>
      </w:r>
    </w:p>
    <w:p w:rsidR="00AA2592" w:rsidRPr="00AA2592" w:rsidRDefault="00AA2592" w:rsidP="00AA259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25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ADR vs Occupancy Analysis:</w:t>
      </w:r>
    </w:p>
    <w:p w:rsidR="00AA2592" w:rsidRPr="00AA2592" w:rsidRDefault="00AA2592" w:rsidP="00AA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visualization helps identify potential </w:t>
      </w:r>
      <w:r w:rsidRPr="00AA25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pricing inefficiencies across hotels</w:t>
      </w:r>
      <w:r w:rsidRPr="00AA25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A2592" w:rsidRPr="00AA2592" w:rsidRDefault="00AA2592" w:rsidP="00AA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Hotels with </w:t>
      </w:r>
      <w:r w:rsidRPr="00AA25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 occupancy but moderate ADR levels</w:t>
      </w:r>
      <w:r w:rsidRPr="00AA25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indicate opportunities for controlled price increases.</w:t>
      </w:r>
    </w:p>
    <w:p w:rsidR="00AA2592" w:rsidRDefault="00AA2592" w:rsidP="00AA259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19587</wp:posOffset>
            </wp:positionV>
            <wp:extent cx="3786505" cy="1944370"/>
            <wp:effectExtent l="19050" t="19050" r="23495" b="1778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13 12135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6505" cy="1944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A2592" w:rsidRDefault="00AA2592" w:rsidP="00AA259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A2592" w:rsidRDefault="00AA2592" w:rsidP="00AA259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A2592" w:rsidRDefault="00AA2592" w:rsidP="00AA259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A2592" w:rsidRDefault="00AA2592" w:rsidP="00AA259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A2592" w:rsidRDefault="00AA2592" w:rsidP="00AA259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A2592" w:rsidRPr="00AA2592" w:rsidRDefault="00AA2592" w:rsidP="00AA259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25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Rating vs RevPAR Analysis:</w:t>
      </w:r>
    </w:p>
    <w:p w:rsidR="00AA2592" w:rsidRPr="00AA2592" w:rsidRDefault="00AA2592" w:rsidP="00AA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analysis evaluates whether </w:t>
      </w:r>
      <w:r w:rsidRPr="00AA25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satisfaction translates into stronger revenue performance</w:t>
      </w:r>
      <w:r w:rsidRPr="00AA25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A2592" w:rsidRDefault="00AA2592" w:rsidP="00AA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Hotels with higher ratings tend to achieve stronger RevPAR performance, suggesting that </w:t>
      </w:r>
      <w:r w:rsidRPr="00AA25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quality can support pricing power</w:t>
      </w:r>
      <w:r w:rsidRPr="00AA25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A2592" w:rsidRDefault="00AA2592" w:rsidP="00AA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26963</wp:posOffset>
            </wp:positionV>
            <wp:extent cx="3750945" cy="2141855"/>
            <wp:effectExtent l="19050" t="19050" r="20955" b="1079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13 12132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945" cy="2141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A2592" w:rsidRDefault="00AA2592" w:rsidP="00AA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2592" w:rsidRDefault="00AA2592" w:rsidP="00AA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2592" w:rsidRDefault="00AA2592" w:rsidP="00AA2592">
      <w:pPr>
        <w:spacing w:before="100" w:beforeAutospacing="1" w:after="100" w:afterAutospacing="1" w:line="240" w:lineRule="auto"/>
        <w:rPr>
          <w:b/>
          <w:sz w:val="32"/>
          <w:szCs w:val="32"/>
        </w:rPr>
      </w:pPr>
    </w:p>
    <w:p w:rsidR="00AA2592" w:rsidRDefault="00AA2592" w:rsidP="00AA2592">
      <w:pPr>
        <w:spacing w:before="100" w:beforeAutospacing="1" w:after="100" w:afterAutospacing="1" w:line="240" w:lineRule="auto"/>
        <w:rPr>
          <w:b/>
          <w:sz w:val="32"/>
          <w:szCs w:val="32"/>
        </w:rPr>
      </w:pPr>
    </w:p>
    <w:p w:rsidR="00AA2592" w:rsidRDefault="00AA2592" w:rsidP="00AA2592">
      <w:pPr>
        <w:spacing w:before="100" w:beforeAutospacing="1" w:after="100" w:afterAutospacing="1" w:line="240" w:lineRule="auto"/>
        <w:rPr>
          <w:b/>
          <w:sz w:val="32"/>
          <w:szCs w:val="32"/>
        </w:rPr>
      </w:pPr>
    </w:p>
    <w:p w:rsidR="00AA2592" w:rsidRDefault="00AA2592" w:rsidP="00AA2592">
      <w:pPr>
        <w:spacing w:before="100" w:beforeAutospacing="1" w:after="100" w:afterAutospacing="1" w:line="240" w:lineRule="auto"/>
        <w:rPr>
          <w:b/>
          <w:sz w:val="32"/>
          <w:szCs w:val="32"/>
        </w:rPr>
      </w:pPr>
    </w:p>
    <w:p w:rsidR="00AA2592" w:rsidRDefault="00AA2592" w:rsidP="00AA2592">
      <w:p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AA2592">
        <w:rPr>
          <w:b/>
          <w:sz w:val="32"/>
          <w:szCs w:val="32"/>
        </w:rPr>
        <w:t>Key Insights</w:t>
      </w:r>
    </w:p>
    <w:p w:rsidR="00AA2592" w:rsidRPr="00AA2592" w:rsidRDefault="00AA2592" w:rsidP="00AA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A259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A2592">
        <w:rPr>
          <w:rFonts w:ascii="Times New Roman" w:eastAsia="Times New Roman" w:hAnsi="Times New Roman" w:cs="Times New Roman"/>
          <w:sz w:val="24"/>
          <w:szCs w:val="24"/>
          <w:lang w:eastAsia="en-IN"/>
        </w:rPr>
        <w:t>Some</w:t>
      </w:r>
      <w:proofErr w:type="gramEnd"/>
      <w:r w:rsidRPr="00AA25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properties operate at </w:t>
      </w:r>
      <w:r w:rsidRPr="00AA25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occupancy levels above the portfolio average</w:t>
      </w:r>
      <w:r w:rsidRPr="00AA2592">
        <w:rPr>
          <w:rFonts w:ascii="Times New Roman" w:eastAsia="Times New Roman" w:hAnsi="Times New Roman" w:cs="Times New Roman"/>
          <w:sz w:val="24"/>
          <w:szCs w:val="24"/>
          <w:lang w:eastAsia="en-IN"/>
        </w:rPr>
        <w:t>, indicating potential opportunities for ADR optimization.</w:t>
      </w:r>
    </w:p>
    <w:p w:rsidR="00AA2592" w:rsidRPr="00AA2592" w:rsidRDefault="00AA2592" w:rsidP="00AA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A259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A2592">
        <w:rPr>
          <w:rFonts w:ascii="Times New Roman" w:eastAsia="Times New Roman" w:hAnsi="Times New Roman" w:cs="Times New Roman"/>
          <w:sz w:val="24"/>
          <w:szCs w:val="24"/>
          <w:lang w:eastAsia="en-IN"/>
        </w:rPr>
        <w:t>Hotels</w:t>
      </w:r>
      <w:proofErr w:type="gramEnd"/>
      <w:r w:rsidRPr="00AA25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AA25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strong customer ratings tend to achieve higher RevPAR</w:t>
      </w:r>
      <w:r w:rsidRPr="00AA2592">
        <w:rPr>
          <w:rFonts w:ascii="Times New Roman" w:eastAsia="Times New Roman" w:hAnsi="Times New Roman" w:cs="Times New Roman"/>
          <w:sz w:val="24"/>
          <w:szCs w:val="24"/>
          <w:lang w:eastAsia="en-IN"/>
        </w:rPr>
        <w:t>, suggesting that customer satisfaction positively influences revenue performance.</w:t>
      </w:r>
    </w:p>
    <w:p w:rsidR="00AA2592" w:rsidRPr="00AA2592" w:rsidRDefault="00AA2592" w:rsidP="00AA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A259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A25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A25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Realisation</w:t>
      </w:r>
      <w:proofErr w:type="gramEnd"/>
      <w:r w:rsidRPr="00AA25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rates are consistent across booking platforms (~69–70%)</w:t>
      </w:r>
      <w:r w:rsidRPr="00AA2592">
        <w:rPr>
          <w:rFonts w:ascii="Times New Roman" w:eastAsia="Times New Roman" w:hAnsi="Times New Roman" w:cs="Times New Roman"/>
          <w:sz w:val="24"/>
          <w:szCs w:val="24"/>
          <w:lang w:eastAsia="en-IN"/>
        </w:rPr>
        <w:t>, indicating that cancellation behavio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</w:t>
      </w:r>
      <w:r w:rsidRPr="00AA2592">
        <w:rPr>
          <w:rFonts w:ascii="Times New Roman" w:eastAsia="Times New Roman" w:hAnsi="Times New Roman" w:cs="Times New Roman"/>
          <w:sz w:val="24"/>
          <w:szCs w:val="24"/>
          <w:lang w:eastAsia="en-IN"/>
        </w:rPr>
        <w:t>r is not strongly tied to a specific booking channel.</w:t>
      </w:r>
    </w:p>
    <w:p w:rsidR="00AA2592" w:rsidRDefault="00AA2592" w:rsidP="00AA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A259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A25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Revenue</w:t>
      </w:r>
      <w:proofErr w:type="gramEnd"/>
      <w:r w:rsidRPr="00AA25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generation is </w:t>
      </w:r>
      <w:r w:rsidRPr="00AA25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concentrated among a smaller number of high-performing properties</w:t>
      </w:r>
      <w:r w:rsidRPr="00AA25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A2592" w:rsidRDefault="00466AD9" w:rsidP="00AA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6AD9">
        <w:rPr>
          <w:rFonts w:ascii="Times New Roman" w:eastAsia="Times New Roman" w:hAnsi="Times New Roman" w:cs="Times New Roman"/>
          <w:sz w:val="80"/>
          <w:szCs w:val="80"/>
          <w:lang w:eastAsia="en-IN"/>
        </w:rPr>
        <w:lastRenderedPageBreak/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t>The portfolio operates at an average occupancy of approximately 57%, suggesting there is unused capacity that could be leveraged through pricing and demand optimization strategies.</w:t>
      </w:r>
    </w:p>
    <w:p w:rsidR="00466AD9" w:rsidRDefault="00466AD9" w:rsidP="00AA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2592" w:rsidRDefault="00AA2592" w:rsidP="00AA2592">
      <w:p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AA2592">
        <w:rPr>
          <w:b/>
          <w:sz w:val="32"/>
          <w:szCs w:val="32"/>
        </w:rPr>
        <w:t>Recommendations</w:t>
      </w:r>
    </w:p>
    <w:p w:rsidR="00AA2592" w:rsidRDefault="00AA2592" w:rsidP="00AA2592">
      <w:pPr>
        <w:pStyle w:val="NormalWeb"/>
      </w:pPr>
      <w:r>
        <w:t>Based on the analysis, the following actions could improve revenue performance:</w:t>
      </w:r>
    </w:p>
    <w:p w:rsidR="00AA2592" w:rsidRDefault="00AA2592" w:rsidP="00AA2592">
      <w:pPr>
        <w:pStyle w:val="NormalWeb"/>
        <w:numPr>
          <w:ilvl w:val="0"/>
          <w:numId w:val="10"/>
        </w:numPr>
      </w:pPr>
      <w:r>
        <w:t>Gradually increase ADR for hotels with strong occupancy and customer ratings.</w:t>
      </w:r>
    </w:p>
    <w:p w:rsidR="00AA2592" w:rsidRDefault="00AA2592" w:rsidP="00AA2592">
      <w:pPr>
        <w:pStyle w:val="NormalWeb"/>
        <w:numPr>
          <w:ilvl w:val="0"/>
          <w:numId w:val="10"/>
        </w:numPr>
      </w:pPr>
      <w:r>
        <w:t>Focus on improving service quality for lower-rated properties to enhance revenue potential.</w:t>
      </w:r>
    </w:p>
    <w:p w:rsidR="00AA2592" w:rsidRDefault="00AA2592" w:rsidP="00AA2592">
      <w:pPr>
        <w:pStyle w:val="NormalWeb"/>
        <w:numPr>
          <w:ilvl w:val="0"/>
          <w:numId w:val="10"/>
        </w:numPr>
      </w:pPr>
      <w:r>
        <w:t>Monitor booking realization patterns to identify operational opportunities for reducing revenue leakage.</w:t>
      </w:r>
    </w:p>
    <w:p w:rsidR="00AA2592" w:rsidRDefault="00AA2592" w:rsidP="00AA2592">
      <w:pPr>
        <w:pStyle w:val="NormalWeb"/>
        <w:numPr>
          <w:ilvl w:val="0"/>
          <w:numId w:val="10"/>
        </w:numPr>
      </w:pPr>
      <w:r>
        <w:t>Replicate best practices from top-performing properties across the hotel portfolio.</w:t>
      </w:r>
    </w:p>
    <w:p w:rsidR="00AA2592" w:rsidRDefault="00AA2592" w:rsidP="00AA2592">
      <w:pPr>
        <w:pStyle w:val="NormalWeb"/>
        <w:ind w:left="720"/>
      </w:pPr>
    </w:p>
    <w:p w:rsidR="00466AD9" w:rsidRDefault="00466AD9" w:rsidP="00AA2592">
      <w:p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466AD9">
        <w:rPr>
          <w:b/>
          <w:sz w:val="32"/>
          <w:szCs w:val="32"/>
        </w:rPr>
        <w:t>Business Value</w:t>
      </w:r>
    </w:p>
    <w:p w:rsidR="00466AD9" w:rsidRPr="00466AD9" w:rsidRDefault="00466AD9" w:rsidP="00AA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This analysis demonstrates how hospitality businesses can use data to optimize pricing strategy, improve customer experience, and maximize revenue performance through data-driven decision making.</w:t>
      </w:r>
    </w:p>
    <w:p w:rsidR="00466AD9" w:rsidRDefault="00466AD9" w:rsidP="00AA2592">
      <w:pPr>
        <w:rPr>
          <w:b/>
          <w:sz w:val="32"/>
          <w:szCs w:val="32"/>
        </w:rPr>
      </w:pPr>
    </w:p>
    <w:p w:rsidR="00466AD9" w:rsidRPr="00466AD9" w:rsidRDefault="00466AD9" w:rsidP="00466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>
        <w:rPr>
          <w:b/>
          <w:noProof/>
          <w:sz w:val="32"/>
          <w:szCs w:val="32"/>
          <w:lang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626501</wp:posOffset>
            </wp:positionV>
            <wp:extent cx="6082665" cy="3295015"/>
            <wp:effectExtent l="0" t="0" r="0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13 12091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2592">
        <w:rPr>
          <w:b/>
          <w:sz w:val="32"/>
          <w:szCs w:val="32"/>
        </w:rPr>
        <w:t>Dashboard Preview</w:t>
      </w:r>
    </w:p>
    <w:p w:rsidR="00466AD9" w:rsidRDefault="00466AD9" w:rsidP="00AA2592">
      <w:pPr>
        <w:rPr>
          <w:b/>
          <w:sz w:val="32"/>
          <w:szCs w:val="32"/>
        </w:rPr>
      </w:pPr>
    </w:p>
    <w:p w:rsidR="00466AD9" w:rsidRPr="00AA2592" w:rsidRDefault="00466AD9" w:rsidP="00466AD9">
      <w:pPr>
        <w:pStyle w:val="NormalWeb"/>
        <w:rPr>
          <w:b/>
          <w:sz w:val="32"/>
          <w:szCs w:val="32"/>
        </w:rPr>
      </w:pPr>
      <w:r w:rsidRPr="00AA2592">
        <w:rPr>
          <w:b/>
          <w:sz w:val="32"/>
          <w:szCs w:val="32"/>
        </w:rPr>
        <w:t>Tools Used</w:t>
      </w:r>
    </w:p>
    <w:p w:rsidR="00466AD9" w:rsidRDefault="00466AD9" w:rsidP="00466AD9">
      <w:pPr>
        <w:pStyle w:val="NormalWeb"/>
        <w:numPr>
          <w:ilvl w:val="0"/>
          <w:numId w:val="11"/>
        </w:numPr>
      </w:pPr>
      <w:r>
        <w:t>Power BI</w:t>
      </w:r>
    </w:p>
    <w:p w:rsidR="00466AD9" w:rsidRDefault="00466AD9" w:rsidP="00466AD9">
      <w:pPr>
        <w:pStyle w:val="NormalWeb"/>
        <w:numPr>
          <w:ilvl w:val="0"/>
          <w:numId w:val="11"/>
        </w:numPr>
      </w:pPr>
      <w:r>
        <w:t>Excel</w:t>
      </w:r>
    </w:p>
    <w:p w:rsidR="00466AD9" w:rsidRPr="00466AD9" w:rsidRDefault="00466AD9" w:rsidP="00466AD9">
      <w:pPr>
        <w:pStyle w:val="NormalWeb"/>
        <w:numPr>
          <w:ilvl w:val="0"/>
          <w:numId w:val="11"/>
        </w:numPr>
      </w:pPr>
      <w:r>
        <w:t>DAX</w:t>
      </w:r>
    </w:p>
    <w:p w:rsidR="00AA2592" w:rsidRDefault="00AA2592" w:rsidP="00AA2592">
      <w:pPr>
        <w:rPr>
          <w:b/>
          <w:sz w:val="32"/>
          <w:szCs w:val="32"/>
        </w:rPr>
      </w:pPr>
      <w:r w:rsidRPr="00AA2592">
        <w:rPr>
          <w:b/>
          <w:sz w:val="32"/>
          <w:szCs w:val="32"/>
        </w:rPr>
        <w:t>Project Learnings</w:t>
      </w:r>
    </w:p>
    <w:p w:rsidR="00AA2592" w:rsidRDefault="00AA2592" w:rsidP="00AA2592">
      <w:pPr>
        <w:pStyle w:val="NormalWeb"/>
      </w:pPr>
      <w:r>
        <w:t>This project helped develop practical skills in:</w:t>
      </w:r>
    </w:p>
    <w:p w:rsidR="00AA2592" w:rsidRDefault="00AA2592" w:rsidP="00AA2592">
      <w:pPr>
        <w:pStyle w:val="NormalWeb"/>
        <w:numPr>
          <w:ilvl w:val="0"/>
          <w:numId w:val="12"/>
        </w:numPr>
      </w:pPr>
      <w:r>
        <w:t>Hospitality revenue analysis</w:t>
      </w:r>
    </w:p>
    <w:p w:rsidR="00AA2592" w:rsidRDefault="00AA2592" w:rsidP="00AA2592">
      <w:pPr>
        <w:pStyle w:val="NormalWeb"/>
        <w:numPr>
          <w:ilvl w:val="0"/>
          <w:numId w:val="12"/>
        </w:numPr>
      </w:pPr>
      <w:r>
        <w:t>KPI relationship analysis</w:t>
      </w:r>
    </w:p>
    <w:p w:rsidR="00AA2592" w:rsidRDefault="00AA2592" w:rsidP="00AA2592">
      <w:pPr>
        <w:pStyle w:val="NormalWeb"/>
        <w:numPr>
          <w:ilvl w:val="0"/>
          <w:numId w:val="12"/>
        </w:numPr>
      </w:pPr>
      <w:r>
        <w:t>Dashboard design and storytelling</w:t>
      </w:r>
    </w:p>
    <w:p w:rsidR="00AA2592" w:rsidRDefault="00AA2592" w:rsidP="00AA2592">
      <w:pPr>
        <w:pStyle w:val="NormalWeb"/>
        <w:numPr>
          <w:ilvl w:val="0"/>
          <w:numId w:val="12"/>
        </w:numPr>
      </w:pPr>
      <w:r>
        <w:t>Identifying pricing optimization opportunities using data</w:t>
      </w:r>
    </w:p>
    <w:p w:rsidR="00AA2592" w:rsidRPr="00AA2592" w:rsidRDefault="00AA2592" w:rsidP="00AA2592">
      <w:pPr>
        <w:rPr>
          <w:sz w:val="24"/>
          <w:szCs w:val="24"/>
        </w:rPr>
      </w:pPr>
    </w:p>
    <w:p w:rsidR="007C6925" w:rsidRPr="007C6925" w:rsidRDefault="007C6925">
      <w:pPr>
        <w:rPr>
          <w:sz w:val="24"/>
          <w:szCs w:val="24"/>
        </w:rPr>
      </w:pPr>
    </w:p>
    <w:sectPr w:rsidR="007C6925" w:rsidRPr="007C6925" w:rsidSect="00466AD9">
      <w:pgSz w:w="11906" w:h="16838"/>
      <w:pgMar w:top="1440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C671D7"/>
    <w:multiLevelType w:val="hybridMultilevel"/>
    <w:tmpl w:val="DFF8E5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F1C5E"/>
    <w:multiLevelType w:val="multilevel"/>
    <w:tmpl w:val="FAB0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706E5"/>
    <w:multiLevelType w:val="multilevel"/>
    <w:tmpl w:val="61E6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E459C"/>
    <w:multiLevelType w:val="hybridMultilevel"/>
    <w:tmpl w:val="85F6C54A"/>
    <w:lvl w:ilvl="0" w:tplc="86A62E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047874"/>
    <w:multiLevelType w:val="hybridMultilevel"/>
    <w:tmpl w:val="2F4CF3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9140D4"/>
    <w:multiLevelType w:val="hybridMultilevel"/>
    <w:tmpl w:val="C43834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EC1C09"/>
    <w:multiLevelType w:val="multilevel"/>
    <w:tmpl w:val="626A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A332E"/>
    <w:multiLevelType w:val="multilevel"/>
    <w:tmpl w:val="5EA2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B4FBF"/>
    <w:multiLevelType w:val="hybridMultilevel"/>
    <w:tmpl w:val="2FD447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3074EE"/>
    <w:multiLevelType w:val="hybridMultilevel"/>
    <w:tmpl w:val="5040F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2018CC"/>
    <w:multiLevelType w:val="multilevel"/>
    <w:tmpl w:val="DBA4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628FF"/>
    <w:multiLevelType w:val="multilevel"/>
    <w:tmpl w:val="01C0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11"/>
  </w:num>
  <w:num w:numId="6">
    <w:abstractNumId w:val="7"/>
  </w:num>
  <w:num w:numId="7">
    <w:abstractNumId w:val="0"/>
  </w:num>
  <w:num w:numId="8">
    <w:abstractNumId w:val="8"/>
  </w:num>
  <w:num w:numId="9">
    <w:abstractNumId w:val="9"/>
  </w:num>
  <w:num w:numId="10">
    <w:abstractNumId w:val="1"/>
  </w:num>
  <w:num w:numId="11">
    <w:abstractNumId w:val="6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925"/>
    <w:rsid w:val="00466AD9"/>
    <w:rsid w:val="007C6925"/>
    <w:rsid w:val="008C2FAB"/>
    <w:rsid w:val="00AA2592"/>
    <w:rsid w:val="00BF77AC"/>
    <w:rsid w:val="00F44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935A87-8D17-49BA-B300-AF8688A30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A25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692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A2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A259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A259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3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23003</TotalTime>
  <Pages>5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2026-02-26T09:42:00Z</dcterms:created>
  <dcterms:modified xsi:type="dcterms:W3CDTF">2026-03-14T09:05:00Z</dcterms:modified>
</cp:coreProperties>
</file>