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C0E9" w14:textId="3C8D2C22" w:rsidR="006A7A03" w:rsidRDefault="00581440">
      <w:r>
        <w:t>Observation 1) Males</w:t>
      </w:r>
      <w:r w:rsidR="002E0973">
        <w:t xml:space="preserve"> are responsible for over 80% of purchases, or 4 times more likely to make a purchase than Female/Other (Non</w:t>
      </w:r>
      <w:r w:rsidR="00641ADD">
        <w:t>-</w:t>
      </w:r>
      <w:r w:rsidR="002E0973">
        <w:t>Disclosed)</w:t>
      </w:r>
    </w:p>
    <w:p w14:paraId="0A22500A" w14:textId="61654A4D" w:rsidR="002E0973" w:rsidRDefault="002E0973"/>
    <w:p w14:paraId="05E04E6F" w14:textId="0EBDC08E" w:rsidR="002E0973" w:rsidRDefault="002E0973">
      <w:r>
        <w:t>Observation 2</w:t>
      </w:r>
      <w:r w:rsidR="000878A3">
        <w:t>) High</w:t>
      </w:r>
      <w:r w:rsidR="00641ADD">
        <w:t xml:space="preserve"> School and College age people make up over 60% of the purchasing demographic, with College age being almost 45% of the </w:t>
      </w:r>
      <w:r w:rsidR="000878A3">
        <w:t xml:space="preserve">total </w:t>
      </w:r>
      <w:r w:rsidR="00641ADD">
        <w:t>purchasing demographic.</w:t>
      </w:r>
      <w:r w:rsidR="000878A3">
        <w:t xml:space="preserve"> </w:t>
      </w:r>
    </w:p>
    <w:p w14:paraId="2090C76D" w14:textId="6D3F7125" w:rsidR="000878A3" w:rsidRDefault="000878A3"/>
    <w:p w14:paraId="35E47C66" w14:textId="201E7573" w:rsidR="000878A3" w:rsidRDefault="000878A3">
      <w:r>
        <w:t>Observation 3) Final Critic while not being the most expensive item, not only sold the most frequent, but it made the most money</w:t>
      </w:r>
    </w:p>
    <w:p w14:paraId="4B8C7E6A" w14:textId="67DA953A" w:rsidR="000878A3" w:rsidRDefault="000878A3"/>
    <w:p w14:paraId="479BC16A" w14:textId="3D57D633" w:rsidR="000878A3" w:rsidRDefault="000878A3"/>
    <w:p w14:paraId="6DC1426F" w14:textId="2D7D170C" w:rsidR="000878A3" w:rsidRDefault="000878A3">
      <w:r>
        <w:t>*Side note – I think it would be interesting to break the groups down further by grouping by ages AND genders. I suspect that college age males would make up the vast majority.</w:t>
      </w:r>
    </w:p>
    <w:p w14:paraId="448AC809" w14:textId="77777777" w:rsidR="00581440" w:rsidRDefault="00581440"/>
    <w:sectPr w:rsidR="0058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FB"/>
    <w:rsid w:val="000878A3"/>
    <w:rsid w:val="002E0973"/>
    <w:rsid w:val="00581440"/>
    <w:rsid w:val="00641ADD"/>
    <w:rsid w:val="006A7A03"/>
    <w:rsid w:val="009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1002"/>
  <w15:chartTrackingRefBased/>
  <w15:docId w15:val="{288C35F2-1E2A-4B37-BF96-AA7DF169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Ruhl</dc:creator>
  <cp:keywords/>
  <dc:description/>
  <cp:lastModifiedBy>Kristina Ruhl</cp:lastModifiedBy>
  <cp:revision>2</cp:revision>
  <dcterms:created xsi:type="dcterms:W3CDTF">2020-08-05T23:18:00Z</dcterms:created>
  <dcterms:modified xsi:type="dcterms:W3CDTF">2020-08-06T00:18:00Z</dcterms:modified>
</cp:coreProperties>
</file>