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/>
      </w:pPr>
      <w:r>
        <w:rPr>
          <w:b/>
          <w:bCs/>
          <w:color w:val="1B5E20"/>
          <w:sz w:val="36"/>
          <w:szCs w:val="36"/>
        </w:rPr>
        <w:t>TÀI LIỆU ĐẶC TẢ YÊU CẦU HỆ THỐNG (SRS)</w:t>
      </w:r>
    </w:p>
    <w:p>
      <w:pPr>
        <w:pStyle w:val="Normal"/>
        <w:spacing w:before="0" w:after="240"/>
        <w:jc w:val="center"/>
        <w:rPr/>
      </w:pPr>
      <w:r>
        <w:rPr>
          <w:sz w:val="26"/>
          <w:szCs w:val="26"/>
        </w:rPr>
        <w:t>Hệ thống quản lý hạ tầng GreenTech</w:t>
      </w:r>
    </w:p>
    <w:p>
      <w:pPr>
        <w:pStyle w:val="Normal"/>
        <w:spacing w:before="0" w:after="120"/>
        <w:rPr/>
      </w:pPr>
      <w:r>
        <w:rPr>
          <w:b/>
          <w:bCs/>
          <w:sz w:val="28"/>
          <w:szCs w:val="28"/>
        </w:rPr>
        <w:t>Mục lục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265_1634982775">
            <w:r>
              <w:rPr>
                <w:rStyle w:val="IndexLink"/>
              </w:rPr>
              <w:t>1. Giới thiệu</w:t>
              <w:tab/>
              <w:t>2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267_1634982775">
            <w:r>
              <w:rPr>
                <w:rStyle w:val="IndexLink"/>
              </w:rPr>
              <w:t>1.1 Mục đích</w:t>
              <w:tab/>
              <w:t>2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269_1634982775">
            <w:r>
              <w:rPr>
                <w:rStyle w:val="IndexLink"/>
              </w:rPr>
              <w:t>1.2 Phạm vi</w:t>
              <w:tab/>
              <w:t>2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271_1634982775">
            <w:r>
              <w:rPr>
                <w:rStyle w:val="IndexLink"/>
              </w:rPr>
              <w:t>1.3 Thuật ngữ</w:t>
              <w:tab/>
              <w:t>2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273_1634982775">
            <w:r>
              <w:rPr>
                <w:rStyle w:val="IndexLink"/>
              </w:rPr>
              <w:t>2. Tổng quan hệ thống</w:t>
              <w:tab/>
              <w:t>2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275_1634982775">
            <w:r>
              <w:rPr>
                <w:rStyle w:val="IndexLink"/>
              </w:rPr>
              <w:t>2.1 Mô hình xử lý thông tin</w:t>
              <w:tab/>
              <w:t>2</w:t>
            </w:r>
          </w:hyperlink>
        </w:p>
        <w:p>
          <w:pPr>
            <w:pStyle w:val="TOC3"/>
            <w:tabs>
              <w:tab w:val="clear" w:pos="8459"/>
              <w:tab w:val="right" w:pos="9025" w:leader="dot"/>
            </w:tabs>
            <w:rPr/>
          </w:pPr>
          <w:hyperlink w:anchor="__RefHeading___Toc277_1634982775">
            <w:r>
              <w:rPr>
                <w:rStyle w:val="IndexLink"/>
              </w:rPr>
              <w:t>2.1.1 Tư duy DIKW</w:t>
              <w:tab/>
              <w:t>2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279_1634982775">
            <w:r>
              <w:rPr>
                <w:rStyle w:val="IndexLink"/>
              </w:rPr>
              <w:t>2.2 Cấu trúc thư mục</w:t>
              <w:tab/>
              <w:t>2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281_1634982775">
            <w:r>
              <w:rPr>
                <w:rStyle w:val="IndexLink"/>
              </w:rPr>
              <w:t>3. Yêu cầu chức năng</w:t>
              <w:tab/>
              <w:t>2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283_1634982775">
            <w:r>
              <w:rPr>
                <w:rStyle w:val="IndexLink"/>
              </w:rPr>
              <w:t>3.1 Module 1: Thiết lập cấu trúc</w:t>
              <w:tab/>
              <w:t>2</w:t>
            </w:r>
          </w:hyperlink>
        </w:p>
        <w:p>
          <w:pPr>
            <w:pStyle w:val="TOC3"/>
            <w:tabs>
              <w:tab w:val="clear" w:pos="8459"/>
              <w:tab w:val="right" w:pos="9025" w:leader="dot"/>
            </w:tabs>
            <w:rPr/>
          </w:pPr>
          <w:hyperlink w:anchor="__RefHeading___Toc285_1634982775">
            <w:r>
              <w:rPr>
                <w:rStyle w:val="IndexLink"/>
              </w:rPr>
              <w:t>3.1.1 Lệnh khởi tạo</w:t>
              <w:tab/>
              <w:t>3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287_1634982775">
            <w:r>
              <w:rPr>
                <w:rStyle w:val="IndexLink"/>
              </w:rPr>
              <w:t>3.2 Module 2: Robot lọc log</w:t>
              <w:tab/>
              <w:t>3</w:t>
            </w:r>
          </w:hyperlink>
        </w:p>
        <w:p>
          <w:pPr>
            <w:pStyle w:val="TOC3"/>
            <w:tabs>
              <w:tab w:val="clear" w:pos="8459"/>
              <w:tab w:val="right" w:pos="9025" w:leader="dot"/>
            </w:tabs>
            <w:rPr/>
          </w:pPr>
          <w:hyperlink w:anchor="__RefHeading___Toc289_1634982775">
            <w:r>
              <w:rPr>
                <w:rStyle w:val="IndexLink"/>
              </w:rPr>
              <w:t>3.2.1 Bước Audit an toàn</w:t>
              <w:tab/>
              <w:t>3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291_1634982775">
            <w:r>
              <w:rPr>
                <w:rStyle w:val="IndexLink"/>
              </w:rPr>
              <w:t>3.3 Module 3: Tài liệu</w:t>
              <w:tab/>
              <w:t>3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293_1634982775">
            <w:r>
              <w:rPr>
                <w:rStyle w:val="IndexLink"/>
              </w:rPr>
              <w:t>3.4 Module 4: Đối soát tài nguyên</w:t>
              <w:tab/>
              <w:t>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295_1634982775">
            <w:r>
              <w:rPr>
                <w:rStyle w:val="IndexLink"/>
              </w:rPr>
              <w:t>4. Thiết kế dữ liệu</w:t>
              <w:tab/>
              <w:t>3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297_1634982775">
            <w:r>
              <w:rPr>
                <w:rStyle w:val="IndexLink"/>
              </w:rPr>
              <w:t>4.1 Sheet danh-muc-linh-kien</w:t>
              <w:tab/>
              <w:t>3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299_1634982775">
            <w:r>
              <w:rPr>
                <w:rStyle w:val="IndexLink"/>
              </w:rPr>
              <w:t>4.2 Sheet trang-thai-tram</w:t>
              <w:tab/>
              <w:t>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301_1634982775">
            <w:r>
              <w:rPr>
                <w:rStyle w:val="IndexLink"/>
              </w:rPr>
              <w:t>5. Ràng buộc và rủi ro</w:t>
              <w:tab/>
              <w:t>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303_1634982775">
            <w:r>
              <w:rPr>
                <w:rStyle w:val="IndexLink"/>
              </w:rPr>
              <w:t>5.1 Các bẫy cần tránh</w:t>
              <w:tab/>
              <w:t>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305_1634982775">
            <w:r>
              <w:rPr>
                <w:rStyle w:val="IndexLink"/>
              </w:rPr>
              <w:t>5.2 Ví dụ tính thời gian tải log</w:t>
              <w:tab/>
              <w:t>4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307_1634982775">
            <w:r>
              <w:rPr>
                <w:rStyle w:val="IndexLink"/>
              </w:rPr>
              <w:t>6. Kiểm thử nghiệm thu</w:t>
              <w:tab/>
              <w:t>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before="0" w:after="0"/>
        <w:jc w:val="lef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0" w:name="__RefHeading___Toc265_1634982775"/>
      <w:bookmarkEnd w:id="0"/>
      <w:r>
        <w:rPr/>
        <w:t>1. Giới thiệu</w:t>
      </w:r>
    </w:p>
    <w:p>
      <w:pPr>
        <w:pStyle w:val="Heading2"/>
        <w:rPr/>
      </w:pPr>
      <w:bookmarkStart w:id="1" w:name="__RefHeading___Toc267_1634982775"/>
      <w:bookmarkEnd w:id="1"/>
      <w:r>
        <w:rPr/>
        <w:t>1.1 Mục đích</w:t>
      </w:r>
    </w:p>
    <w:p>
      <w:pPr>
        <w:pStyle w:val="Normal"/>
        <w:spacing w:before="0" w:after="120"/>
        <w:rPr/>
      </w:pPr>
      <w:r>
        <w:rPr/>
        <w:t>Tài liệu mô tả yêu cầu của hệ thống quản lý hạ tầng cho Startup GreenTech: tổ chức dữ liệu, lọc nhật ký (log) tự động và quản lý thiết bị của 100 trạm cảm biến IoT.</w:t>
      </w:r>
    </w:p>
    <w:p>
      <w:pPr>
        <w:pStyle w:val="Heading2"/>
        <w:rPr/>
      </w:pPr>
      <w:bookmarkStart w:id="2" w:name="__RefHeading___Toc269_1634982775"/>
      <w:bookmarkEnd w:id="2"/>
      <w:r>
        <w:rPr/>
        <w:t>1.2 Phạm vi</w:t>
      </w:r>
    </w:p>
    <w:p>
      <w:pPr>
        <w:pStyle w:val="ListParagraph"/>
        <w:numPr>
          <w:ilvl w:val="0"/>
          <w:numId w:val="3"/>
        </w:numPr>
        <w:rPr/>
      </w:pPr>
      <w:r>
        <w:rPr/>
        <w:t>Tổ chức thư mục dự án theo quy tắc kebab-case, không dấu, không khoảng trắng.</w:t>
      </w:r>
    </w:p>
    <w:p>
      <w:pPr>
        <w:pStyle w:val="ListParagraph"/>
        <w:numPr>
          <w:ilvl w:val="0"/>
          <w:numId w:val="1"/>
        </w:numPr>
        <w:rPr/>
      </w:pPr>
      <w:r>
        <w:rPr/>
        <w:t>Tự động lọc các dòng CRITICAL, ERROR, TIMEOUT từ file log lớn.</w:t>
      </w:r>
    </w:p>
    <w:p>
      <w:pPr>
        <w:pStyle w:val="ListParagraph"/>
        <w:numPr>
          <w:ilvl w:val="0"/>
          <w:numId w:val="1"/>
        </w:numPr>
        <w:rPr/>
      </w:pPr>
      <w:r>
        <w:rPr/>
        <w:t>Quản lý danh mục linh kiện và trạng thái trạm bằng Excel với hàm VLOOKUP.</w:t>
      </w:r>
    </w:p>
    <w:p>
      <w:pPr>
        <w:pStyle w:val="Heading2"/>
        <w:rPr/>
      </w:pPr>
      <w:bookmarkStart w:id="3" w:name="__RefHeading___Toc271_1634982775"/>
      <w:bookmarkEnd w:id="3"/>
      <w:r>
        <w:rPr/>
        <w:t>1.3 Thuật ngữ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0"/>
        <w:gridCol w:w="6625"/>
      </w:tblGrid>
      <w:tr>
        <w:trPr>
          <w:tblHeader w:val="true"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2E7D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Thuật ngữ</w:t>
            </w:r>
          </w:p>
        </w:tc>
        <w:tc>
          <w:tcPr>
            <w:tcW w:w="66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2E7D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Giải thích</w:t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Log</w:t>
            </w:r>
          </w:p>
        </w:tc>
        <w:tc>
          <w:tcPr>
            <w:tcW w:w="66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Nhật ký ghi lại hoạt động và lỗi của máy chủ</w:t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Pipe ( | )</w:t>
            </w:r>
          </w:p>
        </w:tc>
        <w:tc>
          <w:tcPr>
            <w:tcW w:w="66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Đường ống nối đầu ra của lệnh này thành đầu vào của lệnh kế tiếp</w:t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VLOOKUP</w:t>
            </w:r>
          </w:p>
        </w:tc>
        <w:tc>
          <w:tcPr>
            <w:tcW w:w="66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Hàm Excel tra cứu giá trị theo cột từ một bảng khác</w:t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Khóa chính / Khóa ngoại</w:t>
            </w:r>
          </w:p>
        </w:tc>
        <w:tc>
          <w:tcPr>
            <w:tcW w:w="66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Mã định danh duy nhất của bảng / mã tham chiếu sang bảng khác</w:t>
            </w:r>
          </w:p>
        </w:tc>
      </w:tr>
    </w:tbl>
    <w:p>
      <w:pPr>
        <w:pStyle w:val="Heading1"/>
        <w:rPr/>
      </w:pPr>
      <w:bookmarkStart w:id="4" w:name="__RefHeading___Toc273_1634982775"/>
      <w:bookmarkEnd w:id="4"/>
      <w:r>
        <w:rPr/>
        <w:t>2. Tổng quan hệ thống</w:t>
      </w:r>
    </w:p>
    <w:p>
      <w:pPr>
        <w:pStyle w:val="Heading2"/>
        <w:rPr/>
      </w:pPr>
      <w:bookmarkStart w:id="5" w:name="__RefHeading___Toc275_1634982775"/>
      <w:bookmarkEnd w:id="5"/>
      <w:r>
        <w:rPr/>
        <w:t>2.1 Mô hình xử lý thông tin</w:t>
      </w:r>
    </w:p>
    <w:p>
      <w:pPr>
        <w:pStyle w:val="Normal"/>
        <w:spacing w:before="0" w:after="120"/>
        <w:rPr/>
      </w:pPr>
      <w:r>
        <w:rPr/>
        <w:t>Hệ thống tuân theo mô hình IPO: Input (file log thô, danh sách linh kiện), Process (script lọc, hàm VLOOKUP), Output (báo cáo sự cố, bảng trạm đã đối soát).</w:t>
      </w:r>
    </w:p>
    <w:p>
      <w:pPr>
        <w:pStyle w:val="Heading3"/>
        <w:rPr/>
      </w:pPr>
      <w:bookmarkStart w:id="6" w:name="__RefHeading___Toc277_1634982775"/>
      <w:bookmarkEnd w:id="6"/>
      <w:r>
        <w:rPr/>
        <w:t>2.1.1 Tư duy DIKW</w:t>
      </w:r>
    </w:p>
    <w:p>
      <w:pPr>
        <w:pStyle w:val="ListParagraph"/>
        <w:numPr>
          <w:ilvl w:val="0"/>
          <w:numId w:val="1"/>
        </w:numPr>
        <w:rPr/>
      </w:pPr>
      <w:r>
        <w:rPr/>
        <w:t>Data: các dòng log thô.</w:t>
      </w:r>
    </w:p>
    <w:p>
      <w:pPr>
        <w:pStyle w:val="ListParagraph"/>
        <w:numPr>
          <w:ilvl w:val="0"/>
          <w:numId w:val="1"/>
        </w:numPr>
        <w:rPr/>
      </w:pPr>
      <w:r>
        <w:rPr/>
        <w:t>Information: các dòng lỗi đã lọc, kèm số lượng.</w:t>
      </w:r>
    </w:p>
    <w:p>
      <w:pPr>
        <w:pStyle w:val="ListParagraph"/>
        <w:numPr>
          <w:ilvl w:val="0"/>
          <w:numId w:val="1"/>
        </w:numPr>
        <w:rPr/>
      </w:pPr>
      <w:r>
        <w:rPr/>
        <w:t>Knowledge: nhận ra trạm nào hay lỗi.</w:t>
      </w:r>
    </w:p>
    <w:p>
      <w:pPr>
        <w:pStyle w:val="ListParagraph"/>
        <w:numPr>
          <w:ilvl w:val="0"/>
          <w:numId w:val="1"/>
        </w:numPr>
        <w:rPr/>
      </w:pPr>
      <w:r>
        <w:rPr/>
        <w:t>Wisdom: quyết định thay thiết bị hoặc nâng cấp mạng.</w:t>
      </w:r>
    </w:p>
    <w:p>
      <w:pPr>
        <w:pStyle w:val="Heading2"/>
        <w:rPr/>
      </w:pPr>
      <w:bookmarkStart w:id="7" w:name="__RefHeading___Toc279_1634982775"/>
      <w:bookmarkEnd w:id="7"/>
      <w:r>
        <w:rPr/>
        <w:t>2.2 Cấu trúc thư mục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0"/>
        <w:gridCol w:w="6625"/>
      </w:tblGrid>
      <w:tr>
        <w:trPr>
          <w:tblHeader w:val="true"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2E7D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Thư mục</w:t>
            </w:r>
          </w:p>
        </w:tc>
        <w:tc>
          <w:tcPr>
            <w:tcW w:w="66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2E7D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Nội dung</w:t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docs/</w:t>
            </w:r>
          </w:p>
        </w:tc>
        <w:tc>
          <w:tcPr>
            <w:tcW w:w="66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README.md và srs-he-thong.docx</w:t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scripts/</w:t>
            </w:r>
          </w:p>
        </w:tc>
        <w:tc>
          <w:tcPr>
            <w:tcW w:w="66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auto_report.bat</w:t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data/</w:t>
            </w:r>
          </w:p>
        </w:tc>
        <w:tc>
          <w:tcPr>
            <w:tcW w:w="66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log-he-thong.log, quan-ly-thiet-bi.xlsx</w:t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backup/</w:t>
            </w:r>
          </w:p>
        </w:tc>
        <w:tc>
          <w:tcPr>
            <w:tcW w:w="66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bao-cao-su-co.txt</w:t>
            </w:r>
          </w:p>
        </w:tc>
      </w:tr>
    </w:tbl>
    <w:p>
      <w:pPr>
        <w:pStyle w:val="Heading1"/>
        <w:rPr/>
      </w:pPr>
      <w:bookmarkStart w:id="8" w:name="__RefHeading___Toc281_1634982775"/>
      <w:bookmarkEnd w:id="8"/>
      <w:r>
        <w:rPr/>
        <w:t>3. Yêu cầu chức năng</w:t>
      </w:r>
    </w:p>
    <w:p>
      <w:pPr>
        <w:pStyle w:val="Heading2"/>
        <w:rPr/>
      </w:pPr>
      <w:bookmarkStart w:id="9" w:name="__RefHeading___Toc283_1634982775"/>
      <w:bookmarkEnd w:id="9"/>
      <w:r>
        <w:rPr/>
        <w:t>3.1 Module 1: Thiết lập cấu trúc</w:t>
      </w:r>
    </w:p>
    <w:p>
      <w:pPr>
        <w:pStyle w:val="Normal"/>
        <w:spacing w:before="0" w:after="120"/>
        <w:rPr/>
      </w:pPr>
      <w:r>
        <w:rPr/>
        <w:t>Dùng một dòng lệnh duy nhất để tạo toàn bộ cây thư mục lồng nhau, sau đó tạo file .env bằng đường dẫn tương đối.</w:t>
      </w:r>
    </w:p>
    <w:p>
      <w:pPr>
        <w:pStyle w:val="Heading3"/>
        <w:rPr/>
      </w:pPr>
      <w:bookmarkStart w:id="10" w:name="__RefHeading___Toc285_1634982775"/>
      <w:bookmarkEnd w:id="10"/>
      <w:r>
        <w:rPr/>
        <w:t>3.1.1 Lệnh khởi tạo</w:t>
      </w:r>
    </w:p>
    <w:p>
      <w:pPr>
        <w:pStyle w:val="Normal"/>
        <w:spacing w:before="0" w:after="120"/>
        <w:rPr/>
      </w:pPr>
      <w:r>
        <w:rPr/>
        <w:t>Windows: mkdir greentech-system\docs greentech-system\scripts greentech-system\data greentech-system\backup</w:t>
      </w:r>
    </w:p>
    <w:p>
      <w:pPr>
        <w:pStyle w:val="Normal"/>
        <w:spacing w:before="0" w:after="120"/>
        <w:rPr/>
      </w:pPr>
      <w:r>
        <w:rPr/>
        <w:t>Linux/macOS: mkdir -p greentech-system/{docs,scripts,data,backup}</w:t>
      </w:r>
    </w:p>
    <w:p>
      <w:pPr>
        <w:pStyle w:val="Heading2"/>
        <w:rPr/>
      </w:pPr>
      <w:bookmarkStart w:id="11" w:name="__RefHeading___Toc287_1634982775"/>
      <w:bookmarkEnd w:id="11"/>
      <w:r>
        <w:rPr/>
        <w:t>3.2 Module 2: Robot lọc log</w:t>
      </w:r>
    </w:p>
    <w:p>
      <w:pPr>
        <w:pStyle w:val="ListParagraph"/>
        <w:numPr>
          <w:ilvl w:val="0"/>
          <w:numId w:val="1"/>
        </w:numPr>
        <w:rPr/>
      </w:pPr>
      <w:r>
        <w:rPr/>
        <w:t>Dùng echo tạo tiêu đề báo cáo.</w:t>
      </w:r>
    </w:p>
    <w:p>
      <w:pPr>
        <w:pStyle w:val="ListParagraph"/>
        <w:numPr>
          <w:ilvl w:val="0"/>
          <w:numId w:val="1"/>
        </w:numPr>
        <w:rPr/>
      </w:pPr>
      <w:r>
        <w:rPr/>
        <w:t>Dùng pipe với findstr để lọc CRITICAL, ERROR, TIMEOUT mà không nạp cả file vào RAM.</w:t>
      </w:r>
    </w:p>
    <w:p>
      <w:pPr>
        <w:pStyle w:val="ListParagraph"/>
        <w:numPr>
          <w:ilvl w:val="0"/>
          <w:numId w:val="1"/>
        </w:numPr>
        <w:rPr/>
      </w:pPr>
      <w:r>
        <w:rPr/>
        <w:t>Dùng toán tử &gt;&gt; để ghi nối kết quả vào backup/bao-cao-su-co.txt.</w:t>
      </w:r>
    </w:p>
    <w:p>
      <w:pPr>
        <w:pStyle w:val="Heading3"/>
        <w:rPr/>
      </w:pPr>
      <w:bookmarkStart w:id="12" w:name="__RefHeading___Toc289_1634982775"/>
      <w:bookmarkEnd w:id="12"/>
      <w:r>
        <w:rPr/>
        <w:t>3.2.1 Bước Audit an toàn</w:t>
      </w:r>
    </w:p>
    <w:p>
      <w:pPr>
        <w:pStyle w:val="Normal"/>
        <w:spacing w:before="0" w:after="120"/>
        <w:rPr/>
      </w:pPr>
      <w:r>
        <w:rPr/>
        <w:t>Trước khi chạy, script kiểm tra file log tồn tại và không chứa lệnh xóa nguy hiểm do AI gợi ý (như del với cờ /f /s /q).</w:t>
      </w:r>
    </w:p>
    <w:p>
      <w:pPr>
        <w:pStyle w:val="Heading2"/>
        <w:rPr/>
      </w:pPr>
      <w:bookmarkStart w:id="13" w:name="__RefHeading___Toc291_1634982775"/>
      <w:bookmarkEnd w:id="13"/>
      <w:r>
        <w:rPr/>
        <w:t>3.3 Module 3: Tài liệu</w:t>
      </w:r>
    </w:p>
    <w:p>
      <w:pPr>
        <w:pStyle w:val="Normal"/>
        <w:spacing w:before="0" w:after="120"/>
        <w:rPr/>
      </w:pPr>
      <w:r>
        <w:rPr/>
        <w:t>README.md viết bằng Markdown; tài liệu SRS này dùng Heading Styles 1, 2, 3 và mục lục tự động.</w:t>
      </w:r>
    </w:p>
    <w:p>
      <w:pPr>
        <w:pStyle w:val="Heading2"/>
        <w:rPr/>
      </w:pPr>
      <w:bookmarkStart w:id="14" w:name="__RefHeading___Toc293_1634982775"/>
      <w:bookmarkEnd w:id="14"/>
      <w:r>
        <w:rPr/>
        <w:t>3.4 Module 4: Đối soát tài nguyên</w:t>
      </w:r>
    </w:p>
    <w:p>
      <w:pPr>
        <w:pStyle w:val="Normal"/>
        <w:spacing w:before="0" w:after="120"/>
        <w:rPr/>
      </w:pPr>
      <w:r>
        <w:rPr/>
        <w:t>Hàm VLOOKUP(TRIM(mã), bảng, 2, FALSE) với vùng tham chiếu cố định bằng $ để điền ten_thiet_bi cho từng trạm. TRIM loại bỏ khoảng trắng thừa gây lỗi #N/A.</w:t>
      </w:r>
    </w:p>
    <w:p>
      <w:pPr>
        <w:pStyle w:val="Heading1"/>
        <w:rPr/>
      </w:pPr>
      <w:bookmarkStart w:id="15" w:name="__RefHeading___Toc295_1634982775"/>
      <w:bookmarkEnd w:id="15"/>
      <w:r>
        <w:rPr/>
        <w:t>4. Thiết kế dữ liệu</w:t>
      </w:r>
    </w:p>
    <w:p>
      <w:pPr>
        <w:pStyle w:val="Heading2"/>
        <w:rPr/>
      </w:pPr>
      <w:bookmarkStart w:id="16" w:name="__RefHeading___Toc297_1634982775"/>
      <w:bookmarkEnd w:id="16"/>
      <w:r>
        <w:rPr/>
        <w:t>4.1 Sheet danh-muc-linh-kien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0"/>
        <w:gridCol w:w="3000"/>
        <w:gridCol w:w="3626"/>
      </w:tblGrid>
      <w:tr>
        <w:trPr>
          <w:tblHeader w:val="true"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2E7D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2E7D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Vai trò</w:t>
            </w:r>
          </w:p>
        </w:tc>
        <w:tc>
          <w:tcPr>
            <w:tcW w:w="3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2E7D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Ghi chú</w:t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ma_linh_kien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Khóa chính</w:t>
            </w:r>
          </w:p>
        </w:tc>
        <w:tc>
          <w:tcPr>
            <w:tcW w:w="3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Ví dụ LK001, không trùng</w:t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ten_thiet_bi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Thông tin</w:t>
            </w:r>
          </w:p>
        </w:tc>
        <w:tc>
          <w:tcPr>
            <w:tcW w:w="3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Tên CPU, RAM, SSD, HDD</w:t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don_gia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Thông tin</w:t>
            </w:r>
          </w:p>
        </w:tc>
        <w:tc>
          <w:tcPr>
            <w:tcW w:w="3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Đơn vị VND</w:t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loai_storage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Thông tin</w:t>
            </w:r>
          </w:p>
        </w:tc>
        <w:tc>
          <w:tcPr>
            <w:tcW w:w="3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SSD hoặc HDD</w:t>
            </w:r>
          </w:p>
        </w:tc>
      </w:tr>
    </w:tbl>
    <w:p>
      <w:pPr>
        <w:pStyle w:val="Heading2"/>
        <w:rPr/>
      </w:pPr>
      <w:bookmarkStart w:id="17" w:name="__RefHeading___Toc299_1634982775"/>
      <w:bookmarkEnd w:id="17"/>
      <w:r>
        <w:rPr/>
        <w:t>4.2 Sheet trang-thai-tram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0"/>
        <w:gridCol w:w="3000"/>
        <w:gridCol w:w="3626"/>
      </w:tblGrid>
      <w:tr>
        <w:trPr>
          <w:tblHeader w:val="true"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2E7D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2E7D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Vai trò</w:t>
            </w:r>
          </w:p>
        </w:tc>
        <w:tc>
          <w:tcPr>
            <w:tcW w:w="3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2E7D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Ghi chú</w:t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ma_tram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Khóa chính</w:t>
            </w:r>
          </w:p>
        </w:tc>
        <w:tc>
          <w:tcPr>
            <w:tcW w:w="3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TRAM-001 đến TRAM-100</w:t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ma_linh_kien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Khóa ngoại</w:t>
            </w:r>
          </w:p>
        </w:tc>
        <w:tc>
          <w:tcPr>
            <w:tcW w:w="3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Tham chiếu danh-muc-linh-kien</w:t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dung_luong_ram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Thông tin</w:t>
            </w:r>
          </w:p>
        </w:tc>
        <w:tc>
          <w:tcPr>
            <w:tcW w:w="3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2GB, 4GB hoặc 8GB</w:t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ngay_lap_dat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Thông tin</w:t>
            </w:r>
          </w:p>
        </w:tc>
        <w:tc>
          <w:tcPr>
            <w:tcW w:w="3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Định dạng ngày dd/mm/yyyy</w:t>
            </w:r>
          </w:p>
        </w:tc>
      </w:tr>
      <w:tr>
        <w:trPr/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ten_thiet_bi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Tính toán</w:t>
            </w:r>
          </w:p>
        </w:tc>
        <w:tc>
          <w:tcPr>
            <w:tcW w:w="3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Điền tự động bằng VLOOKUP</w:t>
            </w:r>
          </w:p>
        </w:tc>
      </w:tr>
    </w:tbl>
    <w:p>
      <w:pPr>
        <w:pStyle w:val="Heading1"/>
        <w:rPr/>
      </w:pPr>
      <w:bookmarkStart w:id="18" w:name="__RefHeading___Toc301_1634982775"/>
      <w:bookmarkEnd w:id="18"/>
      <w:r>
        <w:rPr/>
        <w:t>5. Ràng buộc và rủi ro</w:t>
      </w:r>
    </w:p>
    <w:p>
      <w:pPr>
        <w:pStyle w:val="Heading2"/>
        <w:rPr/>
      </w:pPr>
      <w:bookmarkStart w:id="19" w:name="__RefHeading___Toc303_1634982775"/>
      <w:bookmarkEnd w:id="19"/>
      <w:r>
        <w:rPr/>
        <w:t>5.1 Các bẫy cần tránh</w:t>
      </w:r>
    </w:p>
    <w:p>
      <w:pPr>
        <w:pStyle w:val="ListParagraph"/>
        <w:numPr>
          <w:ilvl w:val="0"/>
          <w:numId w:val="1"/>
        </w:numPr>
        <w:rPr/>
      </w:pPr>
      <w:r>
        <w:rPr/>
        <w:t>Terminal: tên thư mục không dùng tiếng Việt có dấu hoặc khoảng trắng.</w:t>
      </w:r>
    </w:p>
    <w:p>
      <w:pPr>
        <w:pStyle w:val="ListParagraph"/>
        <w:numPr>
          <w:ilvl w:val="0"/>
          <w:numId w:val="1"/>
        </w:numPr>
        <w:rPr/>
      </w:pPr>
      <w:r>
        <w:rPr/>
        <w:t>Script: phải audit, không dùng lệnh xóa nguy hiểm.</w:t>
      </w:r>
    </w:p>
    <w:p>
      <w:pPr>
        <w:pStyle w:val="ListParagraph"/>
        <w:numPr>
          <w:ilvl w:val="0"/>
          <w:numId w:val="1"/>
        </w:numPr>
        <w:rPr/>
      </w:pPr>
      <w:r>
        <w:rPr/>
        <w:t>Excel: vùng dữ liệu không có hàng trống hoặc Merge Cell để AutoFilter hoạt động.</w:t>
      </w:r>
    </w:p>
    <w:p>
      <w:pPr>
        <w:pStyle w:val="ListParagraph"/>
        <w:numPr>
          <w:ilvl w:val="0"/>
          <w:numId w:val="1"/>
        </w:numPr>
        <w:rPr/>
      </w:pPr>
      <w:r>
        <w:rPr/>
        <w:t>Hardware: tốc độ mạng tính bằng Mbps, chia 8 để ra MB/s.</w:t>
      </w:r>
    </w:p>
    <w:p>
      <w:pPr>
        <w:pStyle w:val="Heading2"/>
        <w:rPr/>
      </w:pPr>
      <w:bookmarkStart w:id="20" w:name="__RefHeading___Toc305_1634982775"/>
      <w:bookmarkEnd w:id="20"/>
      <w:r>
        <w:rPr/>
        <w:t>5.2 Ví dụ tính thời gian tải log</w:t>
      </w:r>
    </w:p>
    <w:p>
      <w:pPr>
        <w:pStyle w:val="Normal"/>
        <w:spacing w:before="0" w:after="120"/>
        <w:rPr/>
      </w:pPr>
      <w:r>
        <w:rPr/>
        <w:t>File log 500 MB, mạng 100 Mbps tương đương 12,5 MB/s. Thời gian tải khoảng 500 ÷ 12,5 = 40 giây.</w:t>
      </w:r>
    </w:p>
    <w:p>
      <w:pPr>
        <w:pStyle w:val="Heading1"/>
        <w:rPr/>
      </w:pPr>
      <w:bookmarkStart w:id="21" w:name="__RefHeading___Toc307_1634982775"/>
      <w:bookmarkEnd w:id="21"/>
      <w:r>
        <w:rPr/>
        <w:t>6. Kiểm thử nghiệm thu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99"/>
        <w:gridCol w:w="5226"/>
        <w:gridCol w:w="3001"/>
      </w:tblGrid>
      <w:tr>
        <w:trPr>
          <w:tblHeader w:val="true"/>
        </w:trPr>
        <w:tc>
          <w:tcPr>
            <w:tcW w:w="7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2E7D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STT</w:t>
            </w:r>
          </w:p>
        </w:tc>
        <w:tc>
          <w:tcPr>
            <w:tcW w:w="5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2E7D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Tiêu chí</w:t>
            </w:r>
          </w:p>
        </w:tc>
        <w:tc>
          <w:tcPr>
            <w:tcW w:w="30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2E7D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Kết quả mong đợi</w:t>
            </w:r>
          </w:p>
        </w:tc>
      </w:tr>
      <w:tr>
        <w:trPr/>
        <w:tc>
          <w:tcPr>
            <w:tcW w:w="7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1</w:t>
            </w:r>
          </w:p>
        </w:tc>
        <w:tc>
          <w:tcPr>
            <w:tcW w:w="5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Chạy auto_report.bat</w:t>
            </w:r>
          </w:p>
        </w:tc>
        <w:tc>
          <w:tcPr>
            <w:tcW w:w="30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Có file bao-cao-su-co.txt, không báo lỗi</w:t>
            </w:r>
          </w:p>
        </w:tc>
      </w:tr>
      <w:tr>
        <w:trPr/>
        <w:tc>
          <w:tcPr>
            <w:tcW w:w="7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2</w:t>
            </w:r>
          </w:p>
        </w:tc>
        <w:tc>
          <w:tcPr>
            <w:tcW w:w="5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Cột ten_thiet_bi trong Excel</w:t>
            </w:r>
          </w:p>
        </w:tc>
        <w:tc>
          <w:tcPr>
            <w:tcW w:w="30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Đủ 100 dòng, không có #N/A</w:t>
            </w:r>
          </w:p>
        </w:tc>
      </w:tr>
      <w:tr>
        <w:trPr/>
        <w:tc>
          <w:tcPr>
            <w:tcW w:w="7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3</w:t>
            </w:r>
          </w:p>
        </w:tc>
        <w:tc>
          <w:tcPr>
            <w:tcW w:w="5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AutoFilter trên 2 sheet</w:t>
            </w:r>
          </w:p>
        </w:tc>
        <w:tc>
          <w:tcPr>
            <w:tcW w:w="30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Lọc được, không bị chặn bởi hàng trống</w:t>
            </w:r>
          </w:p>
        </w:tc>
      </w:tr>
      <w:tr>
        <w:trPr/>
        <w:tc>
          <w:tcPr>
            <w:tcW w:w="7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4</w:t>
            </w:r>
          </w:p>
        </w:tc>
        <w:tc>
          <w:tcPr>
            <w:tcW w:w="5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README.md trên GitHub</w:t>
            </w:r>
          </w:p>
        </w:tc>
        <w:tc>
          <w:tcPr>
            <w:tcW w:w="30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</w:rPr>
              <w:t>Hiển thị đúng tiêu đề, bảng, checklist</w:t>
            </w:r>
          </w:p>
        </w:tc>
      </w:tr>
    </w:tbl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hAnsi="Arial" w:eastAsia="Arial" w:cs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hAnsi="Arial" w:eastAsia="Arial" w:cs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hAnsi="Arial" w:eastAsia="Arial" w:cs="Arial"/>
      <w:b/>
      <w:bCs/>
      <w:color w:val="388E3C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Index"/>
    <w:pPr>
      <w:tabs>
        <w:tab w:val="clear" w:pos="720"/>
        <w:tab w:val="right" w:pos="9026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8743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459" w:leader="dot"/>
      </w:tabs>
      <w:ind w:hanging="0" w:lef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2026-10-30T05:00:04Z</dcterms:created>
  <dc:creator>Un-named</dc:creator>
  <dc:description/>
  <dc:language>en-US</dc:language>
  <cp:lastModifiedBy/>
  <dcterms:modified xsi:type="dcterms:W3CDTF">2026-10-30T05:00:24Z</dcterms:modified>
  <cp:revision>2</cp:revision>
  <dc:subject/>
  <dc:title/>
</cp:coreProperties>
</file>