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Задание 4. Сетевое исследование</w:t>
      </w:r>
    </w:p>
    <w:p>
      <w:pPr>
        <w:jc w:val="center"/>
      </w:pPr>
      <w:r>
        <w:rPr>
          <w:i/>
          <w:sz w:val="24"/>
        </w:rPr>
        <w:t>Отчёт о сетевых настройках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pPr>
        <w:pStyle w:val="Heading1"/>
      </w:pPr>
      <w:r>
        <w:rPr>
          <w:color w:val="1F4E79"/>
        </w:rPr>
        <w:t>Использованные команды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hostname -I            # IP виртуальной машины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ip route | grep default  # шлюз (адрес хоста)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ping -c 4 google.com   # проверка доступа в интернет</w:t>
      </w:r>
    </w:p>
    <w:p>
      <w:pPr>
        <w:pStyle w:val="Heading1"/>
      </w:pPr>
      <w:r>
        <w:rPr>
          <w:color w:val="1F4E79"/>
        </w:rPr>
        <w:t>Результаты</w:t>
      </w:r>
    </w:p>
    <w:p>
      <w:pPr>
        <w:pStyle w:val="ListBullet"/>
      </w:pPr>
      <w:r>
        <w:t>IP-адрес ВМ: 10.0.2.15</w:t>
      </w:r>
    </w:p>
    <w:p>
      <w:pPr>
        <w:pStyle w:val="ListBullet"/>
      </w:pPr>
      <w:r>
        <w:t>IP-адрес хоста: 192.168.0.10</w:t>
      </w:r>
    </w:p>
    <w:p>
      <w:pPr>
        <w:pStyle w:val="ListBullet"/>
      </w:pPr>
      <w:r>
        <w:t>Тип сети: NAT (по умолчанию)</w:t>
      </w:r>
    </w:p>
    <w:p>
      <w:pPr>
        <w:pStyle w:val="ListBullet"/>
      </w:pPr>
      <w:r>
        <w:t>Доступ в Интернет: есть (ping проходит, потеря пакетов 0%)</w:t>
      </w:r>
    </w:p>
    <w:p>
      <w:r>
        <w:rPr>
          <w:b w:val="0"/>
          <w:i/>
        </w:rPr>
        <w:t>Примечание: подставьте свои значения по выводу команд.</w:t>
      </w:r>
    </w:p>
    <w:p>
      <w:pPr>
        <w:pStyle w:val="Heading1"/>
      </w:pPr>
      <w:r>
        <w:rPr>
          <w:color w:val="1F4E79"/>
        </w:rPr>
        <w:t>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17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Проверка доступа в интернет командой ping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