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Селима</w:t>
      </w:r>
      <w:r>
        <w:t xml:space="preserve"> </w:t>
      </w:r>
      <w:r>
        <w:t xml:space="preserve">Котиева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62374" cy="364797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3647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504623" cy="3686475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36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34408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45768" cy="437949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245768" cy="4292867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24458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520002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480034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43892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491096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572945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527232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434132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97681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476867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399905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537192"/>
            <wp:effectExtent b="0" l="0" r="0" t="0"/>
            <wp:docPr descr="Figure 1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Приветственный экран</w:t>
      </w:r>
    </w:p>
    <w:p>
      <w:pPr>
        <w:pStyle w:val="CaptionedFigure"/>
      </w:pPr>
      <w:bookmarkStart w:id="56" w:name="fig:018"/>
      <w:r>
        <w:drawing>
          <wp:inline>
            <wp:extent cx="5334000" cy="4559815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CaptionedFigure"/>
      </w:pPr>
      <w:bookmarkStart w:id="58" w:name="fig:019"/>
      <w:r>
        <w:drawing>
          <wp:inline>
            <wp:extent cx="5334000" cy="4355343"/>
            <wp:effectExtent b="0" l="0" r="0" t="0"/>
            <wp:docPr descr="Figure 19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Создание пользователя</w:t>
      </w:r>
    </w:p>
    <w:p>
      <w:pPr>
        <w:pStyle w:val="CaptionedFigure"/>
      </w:pPr>
      <w:bookmarkStart w:id="60" w:name="fig:020"/>
      <w:r>
        <w:drawing>
          <wp:inline>
            <wp:extent cx="5334000" cy="4449433"/>
            <wp:effectExtent b="0" l="0" r="0" t="0"/>
            <wp:docPr descr="Figure 20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Установка даты и времени</w:t>
      </w:r>
    </w:p>
    <w:p>
      <w:pPr>
        <w:pStyle w:val="CaptionedFigure"/>
      </w:pPr>
      <w:bookmarkStart w:id="62" w:name="fig:021"/>
      <w:r>
        <w:drawing>
          <wp:inline>
            <wp:extent cx="5334000" cy="4530246"/>
            <wp:effectExtent b="0" l="0" r="0" t="0"/>
            <wp:docPr descr="Figure 21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Запущенная CentOS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Селима Котиева НФИбд-02-18</dc:creator>
  <dc:language>ru-RU</dc:language>
  <cp:keywords/>
  <dcterms:created xsi:type="dcterms:W3CDTF">2021-09-15T10:49:51Z</dcterms:created>
  <dcterms:modified xsi:type="dcterms:W3CDTF">2021-09-15T10:49:51Z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