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0.19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0.39</w:t>
      </w:r>
      <w:r>
        <w:br/>
      </w:r>
      <w:r>
        <w:rPr>
          <w:rStyle w:val="VerbatimChar"/>
        </w:rPr>
        <w:t xml:space="preserve">d = 0.036</w:t>
      </w:r>
      <w:r>
        <w:br/>
      </w:r>
      <w:r>
        <w:br/>
      </w:r>
      <w:r>
        <w:rPr>
          <w:rStyle w:val="VerbatimChar"/>
        </w:rPr>
        <w:t xml:space="preserve">y0 = [18, 13]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3.95833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10.83333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Котиева Селима Сулеймановна НФИбд-02-18</dc:creator>
  <dc:language>ru-RU</dc:language>
  <cp:keywords/>
  <dcterms:created xsi:type="dcterms:W3CDTF">2021-03-08T11:54:34Z</dcterms:created>
  <dcterms:modified xsi:type="dcterms:W3CDTF">2021-03-08T11:54:34Z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