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733130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14FFE">
        <w:rPr>
          <w:rFonts w:ascii="Times New Roman" w:hAnsi="Times New Roman" w:cs="Times New Roman"/>
          <w:b/>
          <w:bCs/>
        </w:rPr>
        <w:t>5/2/2025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5268364" w14:textId="77777777" w:rsidR="00514FFE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4FFE">
        <w:rPr>
          <w:rFonts w:ascii="Times New Roman" w:hAnsi="Times New Roman" w:cs="Times New Roman"/>
          <w:sz w:val="24"/>
          <w:szCs w:val="24"/>
        </w:rPr>
        <w:t>What is inheritance?</w:t>
      </w:r>
    </w:p>
    <w:p w14:paraId="71F8EBA3" w14:textId="77777777" w:rsidR="00514FFE" w:rsidRPr="00514FFE" w:rsidRDefault="00514FFE" w:rsidP="00514F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Inheritance is a feature where one class </w:t>
      </w:r>
      <w:r w:rsidRPr="00514F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acquires properties and methods</w:t>
      </w:r>
      <w:r w:rsidRPr="00514F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another class.</w:t>
      </w:r>
    </w:p>
    <w:p w14:paraId="6D563F04" w14:textId="77777777" w:rsidR="00514FFE" w:rsidRDefault="00514FFE" w:rsidP="00514F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1ED9D0A8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4FFE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164F5552" w14:textId="77777777" w:rsidR="00514FFE" w:rsidRPr="00514FFE" w:rsidRDefault="00514FFE" w:rsidP="00514F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Code reusability means </w:t>
      </w:r>
      <w:r w:rsidRPr="00514F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using existing code again</w:t>
      </w:r>
      <w:r w:rsidRPr="00514F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without rewriting it.</w:t>
      </w:r>
    </w:p>
    <w:p w14:paraId="117E98BB" w14:textId="77777777" w:rsidR="00514FFE" w:rsidRPr="00514FFE" w:rsidRDefault="00514FFE" w:rsidP="00514F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02FCDE1C" w14:textId="77777777" w:rsidR="00514FFE" w:rsidRPr="00514FFE" w:rsidRDefault="00514FFE" w:rsidP="00514F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gramStart"/>
      <w:r w:rsidRPr="00514FFE">
        <w:rPr>
          <w:rFonts w:ascii="Courier New" w:eastAsia="Times New Roman" w:hAnsi="Courier New" w:cs="Courier New"/>
          <w:sz w:val="20"/>
          <w:szCs w:val="20"/>
          <w:lang w:val="en-US"/>
        </w:rPr>
        <w:t>extends</w:t>
      </w:r>
      <w:proofErr w:type="gramEnd"/>
      <w:r w:rsidRPr="00514F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keyword is used to </w:t>
      </w:r>
      <w:r w:rsidRPr="00514F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inherit one class into another class</w:t>
      </w:r>
      <w:r w:rsidRPr="00514FF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3109BC9" w14:textId="77777777" w:rsidR="00514FFE" w:rsidRPr="003F77F6" w:rsidRDefault="00514FFE" w:rsidP="00514F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65E2CFB" w14:textId="605439A5" w:rsidR="00514FFE" w:rsidRPr="003F77F6" w:rsidRDefault="00514FFE" w:rsidP="003F77F6">
      <w:pPr>
        <w:rPr>
          <w:rFonts w:ascii="Times New Roman" w:hAnsi="Times New Roman" w:cs="Times New Roman"/>
          <w:sz w:val="24"/>
          <w:szCs w:val="24"/>
        </w:rPr>
      </w:pPr>
      <w:r w:rsidRPr="00514F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345EBD" wp14:editId="66232C6F">
            <wp:extent cx="4591691" cy="5449060"/>
            <wp:effectExtent l="0" t="0" r="0" b="0"/>
            <wp:docPr id="179650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4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553EB2EA" w14:textId="33E3F8E7" w:rsidR="00514FFE" w:rsidRDefault="00514FFE" w:rsidP="00B94A90">
      <w:pPr>
        <w:rPr>
          <w:rFonts w:ascii="Times New Roman" w:hAnsi="Times New Roman" w:cs="Times New Roman"/>
          <w:sz w:val="24"/>
          <w:szCs w:val="24"/>
        </w:rPr>
      </w:pPr>
      <w:r w:rsidRPr="00514F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D08292" wp14:editId="192DEDEA">
            <wp:extent cx="3324689" cy="866896"/>
            <wp:effectExtent l="0" t="0" r="9525" b="9525"/>
            <wp:docPr id="7181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76B5" w14:textId="77777777" w:rsidR="00514FFE" w:rsidRPr="00B94A90" w:rsidRDefault="00514FFE" w:rsidP="00B94A90">
      <w:pPr>
        <w:rPr>
          <w:rFonts w:ascii="Times New Roman" w:hAnsi="Times New Roman" w:cs="Times New Roman"/>
          <w:sz w:val="24"/>
          <w:szCs w:val="24"/>
        </w:rPr>
      </w:pP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6C26F62" w14:textId="69BF83F1" w:rsidR="00514FFE" w:rsidRPr="003F77F6" w:rsidRDefault="00514FFE" w:rsidP="003F77F6">
      <w:pPr>
        <w:rPr>
          <w:rFonts w:ascii="Times New Roman" w:hAnsi="Times New Roman" w:cs="Times New Roman"/>
          <w:sz w:val="24"/>
          <w:szCs w:val="24"/>
        </w:rPr>
      </w:pPr>
      <w:r w:rsidRPr="00514F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359249" wp14:editId="382807F5">
            <wp:extent cx="4180872" cy="4200525"/>
            <wp:effectExtent l="0" t="0" r="0" b="0"/>
            <wp:docPr id="4222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5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890" cy="420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514FFE">
      <w:pPr>
        <w:pStyle w:val="NoSpacing"/>
      </w:pPr>
      <w:r w:rsidRPr="00B94A90">
        <w:t>Bank Account</w:t>
      </w:r>
    </w:p>
    <w:p w14:paraId="795FF326" w14:textId="77777777" w:rsidR="00B94A90" w:rsidRPr="00B94A90" w:rsidRDefault="00B94A90" w:rsidP="00514FFE">
      <w:pPr>
        <w:pStyle w:val="NoSpacing"/>
      </w:pPr>
      <w:r w:rsidRPr="00B94A90">
        <w:t>Savings Account gives interest</w:t>
      </w:r>
    </w:p>
    <w:p w14:paraId="70FFE406" w14:textId="77777777" w:rsidR="00B94A90" w:rsidRPr="00B94A90" w:rsidRDefault="00B94A90" w:rsidP="00514FFE">
      <w:pPr>
        <w:pStyle w:val="NoSpacing"/>
      </w:pPr>
      <w:r w:rsidRPr="00B94A90">
        <w:t>Bank Account</w:t>
      </w:r>
    </w:p>
    <w:p w14:paraId="23DBB7B0" w14:textId="77777777" w:rsidR="00B94A90" w:rsidRDefault="00B94A90" w:rsidP="00514FFE">
      <w:pPr>
        <w:pStyle w:val="NoSpacing"/>
      </w:pPr>
      <w:r w:rsidRPr="00B94A90">
        <w:t>Current Account supports overdraft</w:t>
      </w:r>
    </w:p>
    <w:p w14:paraId="5536A276" w14:textId="45E65D9B" w:rsidR="00514FFE" w:rsidRPr="00B94A90" w:rsidRDefault="00514FFE" w:rsidP="00B94A90">
      <w:pPr>
        <w:rPr>
          <w:rFonts w:ascii="Times New Roman" w:hAnsi="Times New Roman" w:cs="Times New Roman"/>
          <w:sz w:val="24"/>
          <w:szCs w:val="24"/>
        </w:rPr>
      </w:pPr>
      <w:r w:rsidRPr="00514F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A1D030" wp14:editId="27BC82DA">
            <wp:extent cx="3648584" cy="1057423"/>
            <wp:effectExtent l="0" t="0" r="0" b="9525"/>
            <wp:docPr id="46897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76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68DA8D9" w14:textId="170741C3" w:rsidR="00CC4E02" w:rsidRPr="003F77F6" w:rsidRDefault="00CC4E02" w:rsidP="003F77F6">
      <w:pPr>
        <w:rPr>
          <w:rFonts w:ascii="Times New Roman" w:hAnsi="Times New Roman" w:cs="Times New Roman"/>
          <w:sz w:val="24"/>
          <w:szCs w:val="24"/>
        </w:rPr>
      </w:pPr>
      <w:r w:rsidRPr="00CC4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729622" wp14:editId="786F54A6">
            <wp:extent cx="5242052" cy="5181600"/>
            <wp:effectExtent l="0" t="0" r="0" b="0"/>
            <wp:docPr id="12815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1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734" cy="518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7FF7CA5B" w14:textId="142C6648" w:rsidR="00CC4E02" w:rsidRDefault="00CC4E02" w:rsidP="00B94A90">
      <w:pPr>
        <w:rPr>
          <w:rFonts w:ascii="Times New Roman" w:hAnsi="Times New Roman" w:cs="Times New Roman"/>
          <w:sz w:val="24"/>
          <w:szCs w:val="24"/>
        </w:rPr>
      </w:pPr>
      <w:r w:rsidRPr="00CC4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5C8E42" wp14:editId="27CA3300">
            <wp:extent cx="4010585" cy="790685"/>
            <wp:effectExtent l="0" t="0" r="9525" b="9525"/>
            <wp:docPr id="116493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6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7CDC" w14:textId="77777777" w:rsidR="00CC4E02" w:rsidRPr="00B94A90" w:rsidRDefault="00CC4E02" w:rsidP="00B94A90">
      <w:pPr>
        <w:rPr>
          <w:rFonts w:ascii="Times New Roman" w:hAnsi="Times New Roman" w:cs="Times New Roman"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0B8826B2" w14:textId="77777777" w:rsidR="00CC4E02" w:rsidRPr="00CC4E02" w:rsidRDefault="00CC4E02" w:rsidP="00CC4E0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C4E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Java does not support multiple inheritance using classes to </w:t>
      </w:r>
      <w:r w:rsidRPr="00CC4E0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avoid ambiguity (Diamond Problem)</w:t>
      </w:r>
      <w:r w:rsidRPr="00CC4E0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CC4E0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It is implemented using </w:t>
      </w:r>
      <w:r w:rsidRPr="00CC4E0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CC4E0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3F52F27" w14:textId="77777777" w:rsidR="00CC4E02" w:rsidRPr="00624F0F" w:rsidRDefault="00CC4E02" w:rsidP="00CC4E0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152AD15F" w14:textId="77777777" w:rsidR="00CC4E02" w:rsidRPr="00CC4E02" w:rsidRDefault="00CC4E02" w:rsidP="00CC4E02">
      <w:pPr>
        <w:pStyle w:val="ListParagraph"/>
        <w:spacing w:line="48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C4E02">
        <w:rPr>
          <w:lang w:val="en-US"/>
        </w:rPr>
        <w:t>super</w:t>
      </w:r>
      <w:proofErr w:type="gramEnd"/>
      <w:r w:rsidRPr="00CC4E02">
        <w:rPr>
          <w:lang w:val="en-US"/>
        </w:rPr>
        <w:t xml:space="preserve"> is used to </w:t>
      </w:r>
      <w:r w:rsidRPr="00CC4E02">
        <w:rPr>
          <w:b/>
          <w:bCs/>
          <w:lang w:val="en-US"/>
        </w:rPr>
        <w:t>access parent class variables, methods, and constructors</w:t>
      </w:r>
      <w:r w:rsidRPr="00CC4E02">
        <w:rPr>
          <w:lang w:val="en-US"/>
        </w:rPr>
        <w:t>.</w:t>
      </w:r>
    </w:p>
    <w:p w14:paraId="26AEE48F" w14:textId="77777777" w:rsidR="00CC4E02" w:rsidRPr="00CC4E02" w:rsidRDefault="00CC4E02" w:rsidP="00CC4E0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4E02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0C9D50F5" w14:textId="25D402BB" w:rsidR="00CC4E02" w:rsidRPr="00CC4E02" w:rsidRDefault="00CC4E02" w:rsidP="00CC4E0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C4E02">
        <w:rPr>
          <w:rFonts w:ascii="Times New Roman" w:hAnsi="Times New Roman" w:cs="Times New Roman"/>
          <w:sz w:val="24"/>
          <w:szCs w:val="24"/>
          <w:lang w:val="en-US"/>
        </w:rPr>
        <w:t>super.show</w:t>
      </w:r>
      <w:proofErr w:type="spellEnd"/>
      <w:proofErr w:type="gramEnd"/>
      <w:r w:rsidRPr="00CC4E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C4E02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3E9D4EAA" w14:textId="3DE887D8" w:rsidR="00CC4E02" w:rsidRPr="00624F0F" w:rsidRDefault="00CC4E02" w:rsidP="00CC4E0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C4E02">
        <w:rPr>
          <w:rFonts w:ascii="Times New Roman" w:hAnsi="Times New Roman" w:cs="Times New Roman"/>
          <w:sz w:val="24"/>
          <w:szCs w:val="24"/>
        </w:rPr>
        <w:t xml:space="preserve">No, a child class </w:t>
      </w:r>
      <w:r w:rsidRPr="00CC4E02">
        <w:rPr>
          <w:rFonts w:ascii="Times New Roman" w:hAnsi="Times New Roman" w:cs="Times New Roman"/>
          <w:b/>
          <w:bCs/>
          <w:sz w:val="24"/>
          <w:szCs w:val="24"/>
        </w:rPr>
        <w:t>cannot access private members</w:t>
      </w:r>
      <w:r w:rsidRPr="00CC4E02">
        <w:rPr>
          <w:rFonts w:ascii="Times New Roman" w:hAnsi="Times New Roman" w:cs="Times New Roman"/>
          <w:sz w:val="24"/>
          <w:szCs w:val="24"/>
        </w:rPr>
        <w:t xml:space="preserve"> because they are </w:t>
      </w:r>
      <w:r w:rsidRPr="00CC4E02">
        <w:rPr>
          <w:rFonts w:ascii="Times New Roman" w:hAnsi="Times New Roman" w:cs="Times New Roman"/>
          <w:b/>
          <w:bCs/>
          <w:sz w:val="24"/>
          <w:szCs w:val="24"/>
        </w:rPr>
        <w:t>restricted to the same class only</w:t>
      </w:r>
      <w:r w:rsidRPr="00CC4E02">
        <w:rPr>
          <w:rFonts w:ascii="Times New Roman" w:hAnsi="Times New Roman" w:cs="Times New Roman"/>
          <w:sz w:val="24"/>
          <w:szCs w:val="24"/>
        </w:rPr>
        <w:t>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07F37B8C" w14:textId="7A05A0F4" w:rsidR="00CC4E02" w:rsidRPr="00624F0F" w:rsidRDefault="00CC4E02" w:rsidP="00CC4E0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C4E02">
        <w:rPr>
          <w:rFonts w:ascii="Times New Roman" w:hAnsi="Times New Roman" w:cs="Times New Roman"/>
          <w:sz w:val="24"/>
          <w:szCs w:val="24"/>
        </w:rPr>
        <w:t xml:space="preserve">Hybrid inheritance is not supported because it </w:t>
      </w:r>
      <w:r w:rsidRPr="00CC4E02">
        <w:rPr>
          <w:rFonts w:ascii="Times New Roman" w:hAnsi="Times New Roman" w:cs="Times New Roman"/>
          <w:b/>
          <w:bCs/>
          <w:sz w:val="24"/>
          <w:szCs w:val="24"/>
        </w:rPr>
        <w:t>causes ambiguity and complexity</w:t>
      </w:r>
      <w:r w:rsidRPr="00CC4E02">
        <w:rPr>
          <w:rFonts w:ascii="Times New Roman" w:hAnsi="Times New Roman" w:cs="Times New Roman"/>
          <w:sz w:val="24"/>
          <w:szCs w:val="24"/>
        </w:rPr>
        <w:t xml:space="preserve">, but it can be achieved using </w:t>
      </w:r>
      <w:r w:rsidRPr="00CC4E02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CC4E02">
        <w:rPr>
          <w:rFonts w:ascii="Times New Roman" w:hAnsi="Times New Roman" w:cs="Times New Roman"/>
          <w:sz w:val="24"/>
          <w:szCs w:val="24"/>
        </w:rPr>
        <w:t>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15E3A"/>
    <w:rsid w:val="0048582F"/>
    <w:rsid w:val="00514FFE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C4E02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514FFE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2</cp:revision>
  <dcterms:created xsi:type="dcterms:W3CDTF">2026-02-05T03:51:00Z</dcterms:created>
  <dcterms:modified xsi:type="dcterms:W3CDTF">2026-02-05T03:51:00Z</dcterms:modified>
</cp:coreProperties>
</file>