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1A48868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E51D21">
        <w:rPr>
          <w:rFonts w:ascii="Times New Roman" w:hAnsi="Times New Roman" w:cs="Times New Roman"/>
          <w:b/>
          <w:bCs/>
        </w:rPr>
        <w:t>05-02-2026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3D43A43" w:rsidR="006F5051" w:rsidRDefault="00E51D21" w:rsidP="00E51D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6F5051" w:rsidRPr="00E51D2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5838D4A6" w14:textId="77777777" w:rsidR="00E51D21" w:rsidRPr="00E51D21" w:rsidRDefault="00E51D21" w:rsidP="00E51D2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1D21">
        <w:rPr>
          <w:rFonts w:ascii="Times New Roman" w:hAnsi="Times New Roman" w:cs="Times New Roman"/>
          <w:b/>
          <w:bCs/>
          <w:sz w:val="24"/>
          <w:szCs w:val="24"/>
        </w:rPr>
        <w:t>Method overloading</w:t>
      </w:r>
      <w:r w:rsidRPr="00E51D21">
        <w:rPr>
          <w:rFonts w:ascii="Times New Roman" w:hAnsi="Times New Roman" w:cs="Times New Roman"/>
          <w:sz w:val="24"/>
          <w:szCs w:val="24"/>
        </w:rPr>
        <w:t xml:space="preserve"> means having </w:t>
      </w:r>
      <w:r w:rsidRPr="00E51D21">
        <w:rPr>
          <w:rFonts w:ascii="Times New Roman" w:hAnsi="Times New Roman" w:cs="Times New Roman"/>
          <w:b/>
          <w:bCs/>
          <w:sz w:val="24"/>
          <w:szCs w:val="24"/>
        </w:rPr>
        <w:t>multiple methods with the same name</w:t>
      </w:r>
      <w:r w:rsidRPr="00E51D21">
        <w:rPr>
          <w:rFonts w:ascii="Times New Roman" w:hAnsi="Times New Roman" w:cs="Times New Roman"/>
          <w:sz w:val="24"/>
          <w:szCs w:val="24"/>
        </w:rPr>
        <w:t xml:space="preserve"> in the </w:t>
      </w:r>
      <w:r w:rsidRPr="00E51D21">
        <w:rPr>
          <w:rFonts w:ascii="Times New Roman" w:hAnsi="Times New Roman" w:cs="Times New Roman"/>
          <w:b/>
          <w:bCs/>
          <w:sz w:val="24"/>
          <w:szCs w:val="24"/>
        </w:rPr>
        <w:t>same class</w:t>
      </w:r>
      <w:r w:rsidRPr="00E51D21">
        <w:rPr>
          <w:rFonts w:ascii="Times New Roman" w:hAnsi="Times New Roman" w:cs="Times New Roman"/>
          <w:sz w:val="24"/>
          <w:szCs w:val="24"/>
        </w:rPr>
        <w:t xml:space="preserve">, but with </w:t>
      </w:r>
      <w:r w:rsidRPr="00E51D21">
        <w:rPr>
          <w:rFonts w:ascii="Times New Roman" w:hAnsi="Times New Roman" w:cs="Times New Roman"/>
          <w:b/>
          <w:bCs/>
          <w:sz w:val="24"/>
          <w:szCs w:val="24"/>
        </w:rPr>
        <w:t>different parameters</w:t>
      </w:r>
      <w:r w:rsidRPr="00E51D21">
        <w:rPr>
          <w:rFonts w:ascii="Times New Roman" w:hAnsi="Times New Roman" w:cs="Times New Roman"/>
          <w:sz w:val="24"/>
          <w:szCs w:val="24"/>
        </w:rPr>
        <w:t xml:space="preserve"> (number, type, or order).</w:t>
      </w:r>
    </w:p>
    <w:p w14:paraId="00D1BFFE" w14:textId="44529D09" w:rsidR="00E51D21" w:rsidRPr="00E51D21" w:rsidRDefault="00E51D21" w:rsidP="00E51D2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1D21">
        <w:rPr>
          <w:rFonts w:ascii="Times New Roman" w:hAnsi="Times New Roman" w:cs="Times New Roman"/>
          <w:sz w:val="24"/>
          <w:szCs w:val="24"/>
        </w:rPr>
        <w:t xml:space="preserve">It is an example of </w:t>
      </w:r>
      <w:r w:rsidRPr="00E51D21">
        <w:rPr>
          <w:rFonts w:ascii="Times New Roman" w:hAnsi="Times New Roman" w:cs="Times New Roman"/>
          <w:b/>
          <w:bCs/>
          <w:sz w:val="24"/>
          <w:szCs w:val="24"/>
        </w:rPr>
        <w:t>compile-time polymorphism</w:t>
      </w:r>
      <w:r w:rsidRPr="00E51D21">
        <w:rPr>
          <w:rFonts w:ascii="Times New Roman" w:hAnsi="Times New Roman" w:cs="Times New Roman"/>
          <w:sz w:val="24"/>
          <w:szCs w:val="24"/>
        </w:rPr>
        <w:t>.</w:t>
      </w:r>
    </w:p>
    <w:p w14:paraId="35FABA31" w14:textId="48CAF847" w:rsidR="006F5051" w:rsidRDefault="00E51D21" w:rsidP="00E51D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6F5051" w:rsidRPr="00E51D21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502B31A7" w14:textId="77777777" w:rsidR="00E51D21" w:rsidRPr="00E51D21" w:rsidRDefault="00E51D21" w:rsidP="00E51D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1D21">
        <w:rPr>
          <w:rFonts w:ascii="Times New Roman" w:hAnsi="Times New Roman" w:cs="Times New Roman"/>
          <w:b/>
          <w:bCs/>
          <w:sz w:val="24"/>
          <w:szCs w:val="24"/>
        </w:rPr>
        <w:t>Method overriding</w:t>
      </w:r>
      <w:r w:rsidRPr="00E51D21">
        <w:rPr>
          <w:rFonts w:ascii="Times New Roman" w:hAnsi="Times New Roman" w:cs="Times New Roman"/>
          <w:sz w:val="24"/>
          <w:szCs w:val="24"/>
        </w:rPr>
        <w:t xml:space="preserve"> occurs when a </w:t>
      </w:r>
      <w:r w:rsidRPr="00E51D21">
        <w:rPr>
          <w:rFonts w:ascii="Times New Roman" w:hAnsi="Times New Roman" w:cs="Times New Roman"/>
          <w:b/>
          <w:bCs/>
          <w:sz w:val="24"/>
          <w:szCs w:val="24"/>
        </w:rPr>
        <w:t>subclass provides a specific implementation</w:t>
      </w:r>
      <w:r w:rsidRPr="00E51D21">
        <w:rPr>
          <w:rFonts w:ascii="Times New Roman" w:hAnsi="Times New Roman" w:cs="Times New Roman"/>
          <w:sz w:val="24"/>
          <w:szCs w:val="24"/>
        </w:rPr>
        <w:t xml:space="preserve"> of a method already defined in its </w:t>
      </w:r>
      <w:r w:rsidRPr="00E51D21">
        <w:rPr>
          <w:rFonts w:ascii="Times New Roman" w:hAnsi="Times New Roman" w:cs="Times New Roman"/>
          <w:b/>
          <w:bCs/>
          <w:sz w:val="24"/>
          <w:szCs w:val="24"/>
        </w:rPr>
        <w:t>parent class</w:t>
      </w:r>
      <w:r w:rsidRPr="00E51D21">
        <w:rPr>
          <w:rFonts w:ascii="Times New Roman" w:hAnsi="Times New Roman" w:cs="Times New Roman"/>
          <w:sz w:val="24"/>
          <w:szCs w:val="24"/>
        </w:rPr>
        <w:t xml:space="preserve">, with the </w:t>
      </w:r>
      <w:r w:rsidRPr="00E51D21">
        <w:rPr>
          <w:rFonts w:ascii="Times New Roman" w:hAnsi="Times New Roman" w:cs="Times New Roman"/>
          <w:b/>
          <w:bCs/>
          <w:sz w:val="24"/>
          <w:szCs w:val="24"/>
        </w:rPr>
        <w:t>same method signature</w:t>
      </w:r>
      <w:r w:rsidRPr="00E51D21">
        <w:rPr>
          <w:rFonts w:ascii="Times New Roman" w:hAnsi="Times New Roman" w:cs="Times New Roman"/>
          <w:sz w:val="24"/>
          <w:szCs w:val="24"/>
        </w:rPr>
        <w:t>.</w:t>
      </w:r>
    </w:p>
    <w:p w14:paraId="51C56201" w14:textId="54F398E4" w:rsidR="00E51D21" w:rsidRPr="00E51D21" w:rsidRDefault="00E51D21" w:rsidP="00E51D2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1D21">
        <w:rPr>
          <w:rFonts w:ascii="Times New Roman" w:hAnsi="Times New Roman" w:cs="Times New Roman"/>
          <w:sz w:val="24"/>
          <w:szCs w:val="24"/>
        </w:rPr>
        <w:t xml:space="preserve">It is an example of </w:t>
      </w:r>
      <w:r w:rsidRPr="00E51D21">
        <w:rPr>
          <w:rFonts w:ascii="Times New Roman" w:hAnsi="Times New Roman" w:cs="Times New Roman"/>
          <w:b/>
          <w:bCs/>
          <w:sz w:val="24"/>
          <w:szCs w:val="24"/>
        </w:rPr>
        <w:t>runtime polymorphism</w:t>
      </w:r>
      <w:r w:rsidRPr="00E51D21">
        <w:rPr>
          <w:rFonts w:ascii="Times New Roman" w:hAnsi="Times New Roman" w:cs="Times New Roman"/>
          <w:sz w:val="24"/>
          <w:szCs w:val="24"/>
        </w:rPr>
        <w:t>.</w:t>
      </w:r>
    </w:p>
    <w:p w14:paraId="6EC5BF5E" w14:textId="79E95FEA" w:rsidR="006F5051" w:rsidRDefault="00E51D21" w:rsidP="00E51D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6F5051" w:rsidRPr="00E51D21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453"/>
        <w:gridCol w:w="2801"/>
      </w:tblGrid>
      <w:tr w:rsidR="00E51D21" w:rsidRPr="00E51D21" w14:paraId="15C0BA80" w14:textId="77777777" w:rsidTr="00E51D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D1B83" w14:textId="77777777" w:rsidR="00E51D21" w:rsidRPr="00E51D21" w:rsidRDefault="00E51D21" w:rsidP="00E51D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6524AA" w14:textId="77777777" w:rsidR="00E51D21" w:rsidRPr="00E51D21" w:rsidRDefault="00E51D21" w:rsidP="00E51D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5C3C70D0" w14:textId="77777777" w:rsidR="00E51D21" w:rsidRPr="00E51D21" w:rsidRDefault="00E51D21" w:rsidP="00E51D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Overriding</w:t>
            </w:r>
          </w:p>
        </w:tc>
      </w:tr>
      <w:tr w:rsidR="00E51D21" w:rsidRPr="00E51D21" w14:paraId="36BE0DE1" w14:textId="77777777" w:rsidTr="00E51D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794C" w14:textId="77777777" w:rsidR="00E51D21" w:rsidRPr="00E51D21" w:rsidRDefault="00E51D21" w:rsidP="00E51D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1">
              <w:rPr>
                <w:rFonts w:ascii="Times New Roman" w:hAnsi="Times New Roman" w:cs="Times New Roman"/>
                <w:sz w:val="24"/>
                <w:szCs w:val="24"/>
              </w:rPr>
              <w:t>Occurs in</w:t>
            </w:r>
          </w:p>
        </w:tc>
        <w:tc>
          <w:tcPr>
            <w:tcW w:w="0" w:type="auto"/>
            <w:vAlign w:val="center"/>
            <w:hideMark/>
          </w:tcPr>
          <w:p w14:paraId="559D264F" w14:textId="77777777" w:rsidR="00E51D21" w:rsidRPr="00E51D21" w:rsidRDefault="00E51D21" w:rsidP="00E51D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1">
              <w:rPr>
                <w:rFonts w:ascii="Times New Roman" w:hAnsi="Times New Roman" w:cs="Times New Roman"/>
                <w:sz w:val="24"/>
                <w:szCs w:val="24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08D38C67" w14:textId="77777777" w:rsidR="00E51D21" w:rsidRPr="00E51D21" w:rsidRDefault="00E51D21" w:rsidP="00E51D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1">
              <w:rPr>
                <w:rFonts w:ascii="Times New Roman" w:hAnsi="Times New Roman" w:cs="Times New Roman"/>
                <w:sz w:val="24"/>
                <w:szCs w:val="24"/>
              </w:rPr>
              <w:t>Parent–child classes</w:t>
            </w:r>
          </w:p>
        </w:tc>
      </w:tr>
      <w:tr w:rsidR="00E51D21" w:rsidRPr="00E51D21" w14:paraId="37C7CC74" w14:textId="77777777" w:rsidTr="00E51D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74F00" w14:textId="77777777" w:rsidR="00E51D21" w:rsidRPr="00E51D21" w:rsidRDefault="00E51D21" w:rsidP="00E51D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1">
              <w:rPr>
                <w:rFonts w:ascii="Times New Roman" w:hAnsi="Times New Roman" w:cs="Times New Roman"/>
                <w:sz w:val="24"/>
                <w:szCs w:val="24"/>
              </w:rPr>
              <w:t>Method name</w:t>
            </w:r>
          </w:p>
        </w:tc>
        <w:tc>
          <w:tcPr>
            <w:tcW w:w="0" w:type="auto"/>
            <w:vAlign w:val="center"/>
            <w:hideMark/>
          </w:tcPr>
          <w:p w14:paraId="630E79CE" w14:textId="77777777" w:rsidR="00E51D21" w:rsidRPr="00E51D21" w:rsidRDefault="00E51D21" w:rsidP="00E51D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1">
              <w:rPr>
                <w:rFonts w:ascii="Times New Roman" w:hAnsi="Times New Roman" w:cs="Times New Roman"/>
                <w:sz w:val="24"/>
                <w:szCs w:val="24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3D63C6A0" w14:textId="77777777" w:rsidR="00E51D21" w:rsidRPr="00E51D21" w:rsidRDefault="00E51D21" w:rsidP="00E51D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1">
              <w:rPr>
                <w:rFonts w:ascii="Times New Roman" w:hAnsi="Times New Roman" w:cs="Times New Roman"/>
                <w:sz w:val="24"/>
                <w:szCs w:val="24"/>
              </w:rPr>
              <w:t>Same</w:t>
            </w:r>
          </w:p>
        </w:tc>
      </w:tr>
      <w:tr w:rsidR="00E51D21" w:rsidRPr="00E51D21" w14:paraId="0BC9D203" w14:textId="77777777" w:rsidTr="00E51D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B604D" w14:textId="77777777" w:rsidR="00E51D21" w:rsidRPr="00E51D21" w:rsidRDefault="00E51D21" w:rsidP="00E51D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1">
              <w:rPr>
                <w:rFonts w:ascii="Times New Roman" w:hAnsi="Times New Roman" w:cs="Times New Roman"/>
                <w:sz w:val="24"/>
                <w:szCs w:val="24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74AA1B7F" w14:textId="77777777" w:rsidR="00E51D21" w:rsidRPr="00E51D21" w:rsidRDefault="00E51D21" w:rsidP="00E51D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1">
              <w:rPr>
                <w:rFonts w:ascii="Times New Roman" w:hAnsi="Times New Roman" w:cs="Times New Roman"/>
                <w:sz w:val="24"/>
                <w:szCs w:val="24"/>
              </w:rPr>
              <w:t>Must be different</w:t>
            </w:r>
          </w:p>
        </w:tc>
        <w:tc>
          <w:tcPr>
            <w:tcW w:w="0" w:type="auto"/>
            <w:vAlign w:val="center"/>
            <w:hideMark/>
          </w:tcPr>
          <w:p w14:paraId="3CEDD9D0" w14:textId="77777777" w:rsidR="00E51D21" w:rsidRPr="00E51D21" w:rsidRDefault="00E51D21" w:rsidP="00E51D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1">
              <w:rPr>
                <w:rFonts w:ascii="Times New Roman" w:hAnsi="Times New Roman" w:cs="Times New Roman"/>
                <w:sz w:val="24"/>
                <w:szCs w:val="24"/>
              </w:rPr>
              <w:t>Must be same</w:t>
            </w:r>
          </w:p>
        </w:tc>
      </w:tr>
      <w:tr w:rsidR="00E51D21" w:rsidRPr="00E51D21" w14:paraId="3900D476" w14:textId="77777777" w:rsidTr="00E51D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A8193" w14:textId="77777777" w:rsidR="00E51D21" w:rsidRPr="00E51D21" w:rsidRDefault="00E51D21" w:rsidP="00E51D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1">
              <w:rPr>
                <w:rFonts w:ascii="Times New Roman" w:hAnsi="Times New Roman" w:cs="Times New Roman"/>
                <w:sz w:val="24"/>
                <w:szCs w:val="24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5499BEFD" w14:textId="77777777" w:rsidR="00E51D21" w:rsidRPr="00E51D21" w:rsidRDefault="00E51D21" w:rsidP="00E51D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1">
              <w:rPr>
                <w:rFonts w:ascii="Times New Roman" w:hAnsi="Times New Roman" w:cs="Times New Roman"/>
                <w:sz w:val="24"/>
                <w:szCs w:val="24"/>
              </w:rPr>
              <w:t>Can be same or different</w:t>
            </w:r>
          </w:p>
        </w:tc>
        <w:tc>
          <w:tcPr>
            <w:tcW w:w="0" w:type="auto"/>
            <w:vAlign w:val="center"/>
            <w:hideMark/>
          </w:tcPr>
          <w:p w14:paraId="2940E0E7" w14:textId="77777777" w:rsidR="00E51D21" w:rsidRPr="00E51D21" w:rsidRDefault="00E51D21" w:rsidP="00E51D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1">
              <w:rPr>
                <w:rFonts w:ascii="Times New Roman" w:hAnsi="Times New Roman" w:cs="Times New Roman"/>
                <w:sz w:val="24"/>
                <w:szCs w:val="24"/>
              </w:rPr>
              <w:t>Must be same (or covariant)</w:t>
            </w:r>
          </w:p>
        </w:tc>
      </w:tr>
      <w:tr w:rsidR="00E51D21" w:rsidRPr="00E51D21" w14:paraId="66715DB7" w14:textId="77777777" w:rsidTr="00E51D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84D6" w14:textId="77777777" w:rsidR="00E51D21" w:rsidRPr="00E51D21" w:rsidRDefault="00E51D21" w:rsidP="00E51D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1">
              <w:rPr>
                <w:rFonts w:ascii="Times New Roman" w:hAnsi="Times New Roman" w:cs="Times New Roman"/>
                <w:sz w:val="24"/>
                <w:szCs w:val="24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066BFB02" w14:textId="77777777" w:rsidR="00E51D21" w:rsidRPr="00E51D21" w:rsidRDefault="00E51D21" w:rsidP="00E51D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1">
              <w:rPr>
                <w:rFonts w:ascii="Times New Roman" w:hAnsi="Times New Roman" w:cs="Times New Roman"/>
                <w:sz w:val="24"/>
                <w:szCs w:val="24"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7789398A" w14:textId="77777777" w:rsidR="00E51D21" w:rsidRPr="00E51D21" w:rsidRDefault="00E51D21" w:rsidP="00E51D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1">
              <w:rPr>
                <w:rFonts w:ascii="Times New Roman" w:hAnsi="Times New Roman" w:cs="Times New Roman"/>
                <w:sz w:val="24"/>
                <w:szCs w:val="24"/>
              </w:rPr>
              <w:t>Runtime</w:t>
            </w:r>
          </w:p>
        </w:tc>
      </w:tr>
      <w:tr w:rsidR="00E51D21" w:rsidRPr="00E51D21" w14:paraId="167EE950" w14:textId="77777777" w:rsidTr="00E51D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159E" w14:textId="77777777" w:rsidR="00E51D21" w:rsidRPr="00E51D21" w:rsidRDefault="00E51D21" w:rsidP="00E51D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1">
              <w:rPr>
                <w:rFonts w:ascii="Times New Roman" w:hAnsi="Times New Roman" w:cs="Times New Roman"/>
                <w:sz w:val="24"/>
                <w:szCs w:val="24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77BB0398" w14:textId="77777777" w:rsidR="00E51D21" w:rsidRPr="00E51D21" w:rsidRDefault="00E51D21" w:rsidP="00E51D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1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C85DD12" w14:textId="77777777" w:rsidR="00E51D21" w:rsidRPr="00E51D21" w:rsidRDefault="00E51D21" w:rsidP="00E51D2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1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</w:tr>
    </w:tbl>
    <w:p w14:paraId="68449E2E" w14:textId="77777777" w:rsidR="00E51D21" w:rsidRPr="00E51D21" w:rsidRDefault="00E51D21" w:rsidP="00E51D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02C8D319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E51D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E51D2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name;</w:t>
      </w:r>
      <w:proofErr w:type="gramEnd"/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marks;</w:t>
      </w:r>
      <w:proofErr w:type="gramEnd"/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m;</w:t>
      </w:r>
      <w:proofErr w:type="gramEnd"/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100;</w:t>
      </w:r>
      <w:proofErr w:type="gramEnd"/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g;</w:t>
      </w:r>
      <w:proofErr w:type="gramEnd"/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DFDFFB6" w14:textId="373667BD" w:rsidR="005F54C2" w:rsidRDefault="00E51D2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1D2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D36A1EA" wp14:editId="4F81CB17">
            <wp:extent cx="3103488" cy="2019300"/>
            <wp:effectExtent l="0" t="0" r="1905" b="0"/>
            <wp:docPr id="89639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96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6947" cy="202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E51D2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E51D2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E51D2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c;</w:t>
      </w:r>
      <w:proofErr w:type="gramEnd"/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Calculator();</w:t>
      </w:r>
      <w:proofErr w:type="gramEnd"/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5F1A203A" w14:textId="787BF7FA" w:rsidR="005F54C2" w:rsidRDefault="00E51D21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1D2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6E5201D" wp14:editId="2E88D610">
            <wp:extent cx="3413760" cy="1405666"/>
            <wp:effectExtent l="0" t="0" r="0" b="4445"/>
            <wp:docPr id="118950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07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738" cy="140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 w14:textId="7781C187" w:rsidR="005F54C2" w:rsidRDefault="00E51D21" w:rsidP="00E51D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9D40AE" w:rsidRPr="00E51D21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E51D21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 w:rsidRPr="00E51D21">
        <w:rPr>
          <w:rFonts w:ascii="Times New Roman" w:hAnsi="Times New Roman" w:cs="Times New Roman"/>
          <w:sz w:val="24"/>
          <w:szCs w:val="24"/>
        </w:rPr>
        <w:t>?</w:t>
      </w:r>
    </w:p>
    <w:p w14:paraId="235C9E99" w14:textId="35E434FB" w:rsidR="00E51D21" w:rsidRPr="00E51D21" w:rsidRDefault="00E51D21" w:rsidP="00E51D2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1D21">
        <w:rPr>
          <w:rFonts w:ascii="Times New Roman" w:hAnsi="Times New Roman" w:cs="Times New Roman"/>
          <w:b/>
          <w:bCs/>
          <w:sz w:val="24"/>
          <w:szCs w:val="24"/>
        </w:rPr>
        <w:lastRenderedPageBreak/>
        <w:t>Method Overloading:</w:t>
      </w:r>
      <w:r w:rsidRPr="00E51D21">
        <w:rPr>
          <w:rFonts w:ascii="Times New Roman" w:hAnsi="Times New Roman" w:cs="Times New Roman"/>
          <w:sz w:val="24"/>
          <w:szCs w:val="24"/>
        </w:rPr>
        <w:br/>
        <w:t xml:space="preserve">Return type </w:t>
      </w:r>
      <w:r w:rsidRPr="00E51D21">
        <w:rPr>
          <w:rFonts w:ascii="Times New Roman" w:hAnsi="Times New Roman" w:cs="Times New Roman"/>
          <w:b/>
          <w:bCs/>
          <w:sz w:val="24"/>
          <w:szCs w:val="24"/>
        </w:rPr>
        <w:t>alone is NOT important</w:t>
      </w:r>
      <w:r w:rsidRPr="00E51D21">
        <w:rPr>
          <w:rFonts w:ascii="Times New Roman" w:hAnsi="Times New Roman" w:cs="Times New Roman"/>
          <w:sz w:val="24"/>
          <w:szCs w:val="24"/>
        </w:rPr>
        <w:br/>
        <w:t xml:space="preserve">Overloading depends on </w:t>
      </w:r>
      <w:r w:rsidRPr="00E51D21">
        <w:rPr>
          <w:rFonts w:ascii="Times New Roman" w:hAnsi="Times New Roman" w:cs="Times New Roman"/>
          <w:b/>
          <w:bCs/>
          <w:sz w:val="24"/>
          <w:szCs w:val="24"/>
        </w:rPr>
        <w:t>parameter list</w:t>
      </w:r>
    </w:p>
    <w:p w14:paraId="31993CD5" w14:textId="4C3B8F62" w:rsidR="00E51D21" w:rsidRPr="00E51D21" w:rsidRDefault="00E51D21" w:rsidP="00E51D2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1D21">
        <w:rPr>
          <w:rFonts w:ascii="Times New Roman" w:hAnsi="Times New Roman" w:cs="Times New Roman"/>
          <w:b/>
          <w:bCs/>
          <w:sz w:val="24"/>
          <w:szCs w:val="24"/>
        </w:rPr>
        <w:t>Method Overriding:</w:t>
      </w:r>
      <w:r w:rsidRPr="00E51D21">
        <w:rPr>
          <w:rFonts w:ascii="Times New Roman" w:hAnsi="Times New Roman" w:cs="Times New Roman"/>
          <w:sz w:val="24"/>
          <w:szCs w:val="24"/>
        </w:rPr>
        <w:br/>
        <w:t xml:space="preserve">Return type </w:t>
      </w:r>
      <w:r w:rsidRPr="00E51D21">
        <w:rPr>
          <w:rFonts w:ascii="Times New Roman" w:hAnsi="Times New Roman" w:cs="Times New Roman"/>
          <w:b/>
          <w:bCs/>
          <w:sz w:val="24"/>
          <w:szCs w:val="24"/>
        </w:rPr>
        <w:t>must be same or covariant</w:t>
      </w:r>
      <w:r w:rsidRPr="00E51D21">
        <w:rPr>
          <w:rFonts w:ascii="Times New Roman" w:hAnsi="Times New Roman" w:cs="Times New Roman"/>
          <w:sz w:val="24"/>
          <w:szCs w:val="24"/>
        </w:rPr>
        <w:t xml:space="preserve"> (subclass type)</w:t>
      </w:r>
    </w:p>
    <w:p w14:paraId="2099A561" w14:textId="0464F958" w:rsidR="005F54C2" w:rsidRDefault="00E51D21" w:rsidP="00E51D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5F54C2" w:rsidRPr="00E51D21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346E5301" w14:textId="77777777" w:rsidR="00E51D21" w:rsidRPr="00E51D21" w:rsidRDefault="00E51D21" w:rsidP="00E51D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1D21">
        <w:rPr>
          <w:rFonts w:ascii="Times New Roman" w:hAnsi="Times New Roman" w:cs="Times New Roman"/>
          <w:b/>
          <w:bCs/>
          <w:sz w:val="24"/>
          <w:szCs w:val="24"/>
        </w:rPr>
        <w:t>No</w:t>
      </w:r>
      <w:r w:rsidRPr="00E51D21">
        <w:rPr>
          <w:rFonts w:ascii="Times New Roman" w:hAnsi="Times New Roman" w:cs="Times New Roman"/>
          <w:sz w:val="24"/>
          <w:szCs w:val="24"/>
        </w:rPr>
        <w:t xml:space="preserve">, changing only the return type </w:t>
      </w:r>
      <w:r w:rsidRPr="00E51D21">
        <w:rPr>
          <w:rFonts w:ascii="Times New Roman" w:hAnsi="Times New Roman" w:cs="Times New Roman"/>
          <w:b/>
          <w:bCs/>
          <w:sz w:val="24"/>
          <w:szCs w:val="24"/>
        </w:rPr>
        <w:t>does not</w:t>
      </w:r>
      <w:r w:rsidRPr="00E51D21">
        <w:rPr>
          <w:rFonts w:ascii="Times New Roman" w:hAnsi="Times New Roman" w:cs="Times New Roman"/>
          <w:sz w:val="24"/>
          <w:szCs w:val="24"/>
        </w:rPr>
        <w:t xml:space="preserve"> overload a method.</w:t>
      </w:r>
    </w:p>
    <w:p w14:paraId="07731440" w14:textId="77777777" w:rsidR="00E51D21" w:rsidRPr="00E51D21" w:rsidRDefault="00E51D21" w:rsidP="00E51D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1D21">
        <w:rPr>
          <w:rFonts w:ascii="Times New Roman" w:hAnsi="Times New Roman" w:cs="Times New Roman"/>
          <w:b/>
          <w:bCs/>
          <w:sz w:val="24"/>
          <w:szCs w:val="24"/>
        </w:rPr>
        <w:t>Why?</w:t>
      </w:r>
      <w:r w:rsidRPr="00E51D21">
        <w:rPr>
          <w:rFonts w:ascii="Times New Roman" w:hAnsi="Times New Roman" w:cs="Times New Roman"/>
          <w:sz w:val="24"/>
          <w:szCs w:val="24"/>
        </w:rPr>
        <w:br/>
        <w:t xml:space="preserve">Java identifies methods using </w:t>
      </w:r>
      <w:r w:rsidRPr="00E51D21">
        <w:rPr>
          <w:rFonts w:ascii="Times New Roman" w:hAnsi="Times New Roman" w:cs="Times New Roman"/>
          <w:b/>
          <w:bCs/>
          <w:sz w:val="24"/>
          <w:szCs w:val="24"/>
        </w:rPr>
        <w:t>method signature</w:t>
      </w:r>
      <w:r w:rsidRPr="00E51D21">
        <w:rPr>
          <w:rFonts w:ascii="Times New Roman" w:hAnsi="Times New Roman" w:cs="Times New Roman"/>
          <w:sz w:val="24"/>
          <w:szCs w:val="24"/>
        </w:rPr>
        <w:t xml:space="preserve"> (name + parameters), not return type.</w:t>
      </w:r>
    </w:p>
    <w:p w14:paraId="64DC8848" w14:textId="77777777" w:rsidR="00E51D21" w:rsidRPr="00E51D21" w:rsidRDefault="00E51D21" w:rsidP="00E51D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1D2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E51D21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E51D21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E51D21">
        <w:rPr>
          <w:rFonts w:ascii="Times New Roman" w:hAnsi="Times New Roman" w:cs="Times New Roman"/>
          <w:sz w:val="24"/>
          <w:szCs w:val="24"/>
        </w:rPr>
        <w:t>{ }</w:t>
      </w:r>
      <w:proofErr w:type="gramEnd"/>
    </w:p>
    <w:p w14:paraId="0E1B749D" w14:textId="04B7CF94" w:rsidR="00E51D21" w:rsidRPr="00E51D21" w:rsidRDefault="00E51D21" w:rsidP="00E51D2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1D21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gramStart"/>
      <w:r w:rsidRPr="00E51D21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E51D21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E51D21">
        <w:rPr>
          <w:rFonts w:ascii="Times New Roman" w:hAnsi="Times New Roman" w:cs="Times New Roman"/>
          <w:sz w:val="24"/>
          <w:szCs w:val="24"/>
        </w:rPr>
        <w:t>{ }</w:t>
      </w:r>
      <w:proofErr w:type="gramEnd"/>
      <w:r w:rsidRPr="00E51D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94F821" w14:textId="11E0B8C1" w:rsidR="005F54C2" w:rsidRDefault="00E51D21" w:rsidP="00E51D2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5F54C2" w:rsidRPr="00E51D21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51CE79CC" w14:textId="19833C39" w:rsidR="00E51D21" w:rsidRPr="00E51D21" w:rsidRDefault="00E51D21" w:rsidP="00E51D21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51D21">
        <w:rPr>
          <w:rFonts w:ascii="Times New Roman" w:hAnsi="Times New Roman" w:cs="Times New Roman"/>
          <w:b/>
          <w:bCs/>
          <w:sz w:val="24"/>
          <w:szCs w:val="24"/>
        </w:rPr>
        <w:t>Static methods cannot be overridden</w:t>
      </w:r>
    </w:p>
    <w:p w14:paraId="79237301" w14:textId="4A8EA524" w:rsidR="00E51D21" w:rsidRPr="00E51D21" w:rsidRDefault="00E51D21" w:rsidP="00E51D21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51D21">
        <w:rPr>
          <w:rFonts w:ascii="Times New Roman" w:hAnsi="Times New Roman" w:cs="Times New Roman"/>
          <w:sz w:val="24"/>
          <w:szCs w:val="24"/>
        </w:rPr>
        <w:t xml:space="preserve">They </w:t>
      </w:r>
      <w:r w:rsidRPr="00E51D21">
        <w:rPr>
          <w:rFonts w:ascii="Times New Roman" w:hAnsi="Times New Roman" w:cs="Times New Roman"/>
          <w:b/>
          <w:bCs/>
          <w:sz w:val="24"/>
          <w:szCs w:val="24"/>
        </w:rPr>
        <w:t>can be overloaded</w:t>
      </w:r>
    </w:p>
    <w:p w14:paraId="5FFFDCC8" w14:textId="77777777" w:rsidR="00E51D21" w:rsidRPr="00E51D21" w:rsidRDefault="00E51D21" w:rsidP="00E51D2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51D21">
        <w:rPr>
          <w:rFonts w:ascii="Segoe UI Emoji" w:hAnsi="Segoe UI Emoji" w:cs="Segoe UI Emoji"/>
          <w:sz w:val="24"/>
          <w:szCs w:val="24"/>
        </w:rPr>
        <w:t>🔹</w:t>
      </w:r>
      <w:r w:rsidRPr="00E51D21">
        <w:rPr>
          <w:rFonts w:ascii="Times New Roman" w:hAnsi="Times New Roman" w:cs="Times New Roman"/>
          <w:sz w:val="24"/>
          <w:szCs w:val="24"/>
        </w:rPr>
        <w:t xml:space="preserve"> Static methods belong to the </w:t>
      </w:r>
      <w:r w:rsidRPr="00E51D21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E51D21">
        <w:rPr>
          <w:rFonts w:ascii="Times New Roman" w:hAnsi="Times New Roman" w:cs="Times New Roman"/>
          <w:sz w:val="24"/>
          <w:szCs w:val="24"/>
        </w:rPr>
        <w:t>, not to objects</w:t>
      </w:r>
      <w:r w:rsidRPr="00E51D21">
        <w:rPr>
          <w:rFonts w:ascii="Times New Roman" w:hAnsi="Times New Roman" w:cs="Times New Roman"/>
          <w:sz w:val="24"/>
          <w:szCs w:val="24"/>
        </w:rPr>
        <w:br/>
      </w:r>
      <w:r w:rsidRPr="00E51D21">
        <w:rPr>
          <w:rFonts w:ascii="Segoe UI Emoji" w:hAnsi="Segoe UI Emoji" w:cs="Segoe UI Emoji"/>
          <w:sz w:val="24"/>
          <w:szCs w:val="24"/>
        </w:rPr>
        <w:t>🔹</w:t>
      </w:r>
      <w:r w:rsidRPr="00E51D21">
        <w:rPr>
          <w:rFonts w:ascii="Times New Roman" w:hAnsi="Times New Roman" w:cs="Times New Roman"/>
          <w:sz w:val="24"/>
          <w:szCs w:val="24"/>
        </w:rPr>
        <w:t xml:space="preserve"> Method hiding happens, not overriding</w:t>
      </w:r>
    </w:p>
    <w:p w14:paraId="75C5C263" w14:textId="77777777" w:rsidR="00E51D21" w:rsidRPr="00E51D21" w:rsidRDefault="00E51D21" w:rsidP="00E51D2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51D21">
        <w:rPr>
          <w:rFonts w:ascii="Times New Roman" w:hAnsi="Times New Roman" w:cs="Times New Roman"/>
          <w:sz w:val="24"/>
          <w:szCs w:val="24"/>
        </w:rPr>
        <w:t xml:space="preserve">static void </w:t>
      </w:r>
      <w:proofErr w:type="gramStart"/>
      <w:r w:rsidRPr="00E51D21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E51D21">
        <w:rPr>
          <w:rFonts w:ascii="Times New Roman" w:hAnsi="Times New Roman" w:cs="Times New Roman"/>
          <w:sz w:val="24"/>
          <w:szCs w:val="24"/>
        </w:rPr>
        <w:t xml:space="preserve">int a) </w:t>
      </w:r>
      <w:proofErr w:type="gramStart"/>
      <w:r w:rsidRPr="00E51D21">
        <w:rPr>
          <w:rFonts w:ascii="Times New Roman" w:hAnsi="Times New Roman" w:cs="Times New Roman"/>
          <w:sz w:val="24"/>
          <w:szCs w:val="24"/>
        </w:rPr>
        <w:t>{ }</w:t>
      </w:r>
      <w:proofErr w:type="gramEnd"/>
    </w:p>
    <w:p w14:paraId="7AEAFB9C" w14:textId="1F2BD56C" w:rsidR="00E51D21" w:rsidRPr="00E51D21" w:rsidRDefault="00E51D21" w:rsidP="00E51D2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51D21">
        <w:rPr>
          <w:rFonts w:ascii="Times New Roman" w:hAnsi="Times New Roman" w:cs="Times New Roman"/>
          <w:sz w:val="24"/>
          <w:szCs w:val="24"/>
        </w:rPr>
        <w:t xml:space="preserve">static void </w:t>
      </w:r>
      <w:proofErr w:type="gramStart"/>
      <w:r w:rsidRPr="00E51D21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E51D21">
        <w:rPr>
          <w:rFonts w:ascii="Times New Roman" w:hAnsi="Times New Roman" w:cs="Times New Roman"/>
          <w:sz w:val="24"/>
          <w:szCs w:val="24"/>
        </w:rPr>
        <w:t xml:space="preserve">int a, int b) </w:t>
      </w:r>
      <w:proofErr w:type="gramStart"/>
      <w:r w:rsidRPr="00E51D21">
        <w:rPr>
          <w:rFonts w:ascii="Times New Roman" w:hAnsi="Times New Roman" w:cs="Times New Roman"/>
          <w:sz w:val="24"/>
          <w:szCs w:val="24"/>
        </w:rPr>
        <w:t>{ }</w:t>
      </w:r>
      <w:proofErr w:type="gramEnd"/>
      <w:r w:rsidRPr="00E51D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A25AC3" w14:textId="5E8F5FC3" w:rsidR="005F54C2" w:rsidRDefault="00E51D21" w:rsidP="00E51D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4.</w:t>
      </w:r>
      <w:r w:rsidR="005F54C2"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6184A790" w14:textId="77777777" w:rsidR="00E51D21" w:rsidRPr="00E51D21" w:rsidRDefault="00E51D21" w:rsidP="00E51D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51D2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No</w:t>
      </w:r>
      <w:r w:rsidRPr="00E51D2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a method </w:t>
      </w:r>
      <w:r w:rsidRPr="00E51D2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cannot be overridden</w:t>
      </w:r>
      <w:r w:rsidRPr="00E51D2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if the parameter list is different.</w:t>
      </w:r>
    </w:p>
    <w:p w14:paraId="391D1B2D" w14:textId="77777777" w:rsidR="00E51D21" w:rsidRPr="00E51D21" w:rsidRDefault="00E51D21" w:rsidP="00E51D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51D21">
        <w:rPr>
          <w:rFonts w:ascii="Segoe UI Symbol" w:eastAsia="Times New Roman" w:hAnsi="Segoe UI Symbol" w:cs="Segoe UI Symbol"/>
          <w:sz w:val="24"/>
          <w:szCs w:val="24"/>
          <w:lang w:eastAsia="en-IN" w:bidi="ta-IN"/>
        </w:rPr>
        <w:t>✔</w:t>
      </w:r>
      <w:r w:rsidRPr="00E51D2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Same parameter list → Overriding</w:t>
      </w:r>
      <w:r w:rsidRPr="00E51D2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E51D21">
        <w:rPr>
          <w:rFonts w:ascii="Segoe UI Symbol" w:eastAsia="Times New Roman" w:hAnsi="Segoe UI Symbol" w:cs="Segoe UI Symbol"/>
          <w:sz w:val="24"/>
          <w:szCs w:val="24"/>
          <w:lang w:eastAsia="en-IN" w:bidi="ta-IN"/>
        </w:rPr>
        <w:t>✔</w:t>
      </w:r>
      <w:r w:rsidRPr="00E51D21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Different parameter list → Overloading</w:t>
      </w:r>
    </w:p>
    <w:p w14:paraId="7EC38FF3" w14:textId="77777777" w:rsidR="00E51D21" w:rsidRPr="005F54C2" w:rsidRDefault="00E51D21" w:rsidP="00E51D2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lastRenderedPageBreak/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1E74"/>
    <w:multiLevelType w:val="hybridMultilevel"/>
    <w:tmpl w:val="131C8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069E1"/>
    <w:multiLevelType w:val="multilevel"/>
    <w:tmpl w:val="5094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F219D"/>
    <w:multiLevelType w:val="hybridMultilevel"/>
    <w:tmpl w:val="5FDAA0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B387A"/>
    <w:multiLevelType w:val="multilevel"/>
    <w:tmpl w:val="AF46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51996">
    <w:abstractNumId w:val="4"/>
  </w:num>
  <w:num w:numId="2" w16cid:durableId="980574071">
    <w:abstractNumId w:val="3"/>
  </w:num>
  <w:num w:numId="3" w16cid:durableId="809592051">
    <w:abstractNumId w:val="0"/>
  </w:num>
  <w:num w:numId="4" w16cid:durableId="1981958521">
    <w:abstractNumId w:val="2"/>
  </w:num>
  <w:num w:numId="5" w16cid:durableId="1011445945">
    <w:abstractNumId w:val="1"/>
  </w:num>
  <w:num w:numId="6" w16cid:durableId="396590162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163C1"/>
    <w:rsid w:val="00223D9D"/>
    <w:rsid w:val="0029599F"/>
    <w:rsid w:val="002D02D2"/>
    <w:rsid w:val="003E2EDC"/>
    <w:rsid w:val="003F77F6"/>
    <w:rsid w:val="0040469F"/>
    <w:rsid w:val="00410CB8"/>
    <w:rsid w:val="0048582F"/>
    <w:rsid w:val="004A27E1"/>
    <w:rsid w:val="005B11AF"/>
    <w:rsid w:val="005B69C5"/>
    <w:rsid w:val="005F54C2"/>
    <w:rsid w:val="00624F0F"/>
    <w:rsid w:val="006E01BA"/>
    <w:rsid w:val="006F5051"/>
    <w:rsid w:val="007C795C"/>
    <w:rsid w:val="0084752F"/>
    <w:rsid w:val="008A4958"/>
    <w:rsid w:val="00996FC0"/>
    <w:rsid w:val="009975AA"/>
    <w:rsid w:val="009A7211"/>
    <w:rsid w:val="009D40AE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51D21"/>
    <w:rsid w:val="00E70147"/>
    <w:rsid w:val="00F1651B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C3FDD7F929247AE1102CAAAB81B02" ma:contentTypeVersion="12" ma:contentTypeDescription="Create a new document." ma:contentTypeScope="" ma:versionID="a63b55f93411496582c2f20f5eebaaf4">
  <xsd:schema xmlns:xsd="http://www.w3.org/2001/XMLSchema" xmlns:xs="http://www.w3.org/2001/XMLSchema" xmlns:p="http://schemas.microsoft.com/office/2006/metadata/properties" xmlns:ns3="44fcd929-3be6-423e-a864-d41fed1ad26c" targetNamespace="http://schemas.microsoft.com/office/2006/metadata/properties" ma:root="true" ma:fieldsID="1e5c66c6a852628f84fb0a920cd165fd" ns3:_="">
    <xsd:import namespace="44fcd929-3be6-423e-a864-d41fed1ad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cd929-3be6-423e-a864-d41fed1ad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fcd929-3be6-423e-a864-d41fed1ad26c" xsi:nil="true"/>
  </documentManagement>
</p:properties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E3C0A2-34CE-4463-8EC2-E5A29C3AD1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cd929-3be6-423e-a864-d41fed1ad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2F8202-32A7-40AB-8F1E-38D78FD2499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7C3260-F3C6-4C32-97DC-86434AB85149}">
  <ds:schemaRefs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44fcd929-3be6-423e-a864-d41fed1ad2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837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Srinithi R 24BCS284</cp:lastModifiedBy>
  <cp:revision>4</cp:revision>
  <dcterms:created xsi:type="dcterms:W3CDTF">2026-02-05T04:58:00Z</dcterms:created>
  <dcterms:modified xsi:type="dcterms:W3CDTF">2026-02-05T05:17:00Z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0x0101001A6C3FDD7F929247AE1102CAAAB81B02</vt:lpwstr>
  </property>
</Properties>
</file>