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3449D1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E4009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53819655" w14:textId="04FBEE77" w:rsidR="00CE4009" w:rsidRPr="00D951E2" w:rsidRDefault="00CE4009" w:rsidP="00D951E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4009">
        <w:rPr>
          <w:rFonts w:ascii="Times New Roman" w:hAnsi="Times New Roman" w:cs="Times New Roman"/>
          <w:sz w:val="24"/>
          <w:szCs w:val="24"/>
        </w:rPr>
        <w:t>An array is a data structure that stores multiple values of the same data type under a single name. Each value in an array is stored at a specific position called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3472FB7C" w14:textId="77777777" w:rsidR="00CE4009" w:rsidRPr="00CE4009" w:rsidRDefault="00CE4009" w:rsidP="00CE4009">
      <w:pPr>
        <w:pStyle w:val="ListParagrap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E4009">
        <w:t>Arrays are used to:</w:t>
      </w:r>
    </w:p>
    <w:p w14:paraId="3A269053" w14:textId="77777777" w:rsidR="00CE4009" w:rsidRPr="00CE4009" w:rsidRDefault="00CE4009" w:rsidP="00CE400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4009">
        <w:rPr>
          <w:rFonts w:ascii="Times New Roman" w:hAnsi="Times New Roman" w:cs="Times New Roman"/>
          <w:sz w:val="24"/>
          <w:szCs w:val="24"/>
        </w:rPr>
        <w:t xml:space="preserve">Store </w:t>
      </w:r>
      <w:r w:rsidRPr="00CE4009">
        <w:rPr>
          <w:rFonts w:ascii="Times New Roman" w:hAnsi="Times New Roman" w:cs="Times New Roman"/>
          <w:b/>
          <w:bCs/>
          <w:sz w:val="24"/>
          <w:szCs w:val="24"/>
        </w:rPr>
        <w:t>large amounts of data</w:t>
      </w:r>
      <w:r w:rsidRPr="00CE4009">
        <w:rPr>
          <w:rFonts w:ascii="Times New Roman" w:hAnsi="Times New Roman" w:cs="Times New Roman"/>
          <w:sz w:val="24"/>
          <w:szCs w:val="24"/>
        </w:rPr>
        <w:t xml:space="preserve"> efficiently</w:t>
      </w:r>
    </w:p>
    <w:p w14:paraId="747B968B" w14:textId="77777777" w:rsidR="00CE4009" w:rsidRPr="00CE4009" w:rsidRDefault="00CE4009" w:rsidP="00CE400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4009">
        <w:rPr>
          <w:rFonts w:ascii="Times New Roman" w:hAnsi="Times New Roman" w:cs="Times New Roman"/>
          <w:sz w:val="24"/>
          <w:szCs w:val="24"/>
        </w:rPr>
        <w:t xml:space="preserve">Access elements easily using </w:t>
      </w:r>
      <w:r w:rsidRPr="00CE4009">
        <w:rPr>
          <w:rFonts w:ascii="Times New Roman" w:hAnsi="Times New Roman" w:cs="Times New Roman"/>
          <w:b/>
          <w:bCs/>
          <w:sz w:val="24"/>
          <w:szCs w:val="24"/>
        </w:rPr>
        <w:t>index numbers</w:t>
      </w:r>
    </w:p>
    <w:p w14:paraId="444B3CE5" w14:textId="77777777" w:rsidR="00CE4009" w:rsidRPr="00CE4009" w:rsidRDefault="00CE4009" w:rsidP="00CE400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4009">
        <w:rPr>
          <w:rFonts w:ascii="Times New Roman" w:hAnsi="Times New Roman" w:cs="Times New Roman"/>
          <w:sz w:val="24"/>
          <w:szCs w:val="24"/>
        </w:rPr>
        <w:t>Reduce the need for multiple variables</w:t>
      </w:r>
    </w:p>
    <w:p w14:paraId="45377ED0" w14:textId="10F33626" w:rsidR="00CE4009" w:rsidRPr="00D951E2" w:rsidRDefault="00CE4009" w:rsidP="00D951E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4009">
        <w:rPr>
          <w:rFonts w:ascii="Times New Roman" w:hAnsi="Times New Roman" w:cs="Times New Roman"/>
          <w:sz w:val="24"/>
          <w:szCs w:val="24"/>
        </w:rPr>
        <w:t xml:space="preserve">Make programs </w:t>
      </w:r>
      <w:r w:rsidRPr="00CE4009">
        <w:rPr>
          <w:rFonts w:ascii="Times New Roman" w:hAnsi="Times New Roman" w:cs="Times New Roman"/>
          <w:b/>
          <w:bCs/>
          <w:sz w:val="24"/>
          <w:szCs w:val="24"/>
        </w:rPr>
        <w:t>simpler, cleaner, and faster</w:t>
      </w:r>
      <w:r w:rsidRPr="00CE4009">
        <w:rPr>
          <w:rFonts w:ascii="Times New Roman" w:hAnsi="Times New Roman" w:cs="Times New Roman"/>
          <w:sz w:val="24"/>
          <w:szCs w:val="24"/>
        </w:rPr>
        <w:t xml:space="preserve"> to process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0E4EA9BF" w14:textId="77777777" w:rsidR="00CE4009" w:rsidRPr="00A97FA4" w:rsidRDefault="00CE4009" w:rsidP="00CE40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7"/>
        <w:gridCol w:w="4343"/>
      </w:tblGrid>
      <w:tr w:rsidR="00CE4009" w14:paraId="501BD118" w14:textId="77777777" w:rsidTr="00CE4009">
        <w:tc>
          <w:tcPr>
            <w:tcW w:w="4675" w:type="dxa"/>
          </w:tcPr>
          <w:p w14:paraId="2B5AB2A8" w14:textId="77777777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4F7FFE" w14:textId="4557BAFC" w:rsidR="00CE4009" w:rsidRDefault="00CE4009" w:rsidP="00CE4009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                        </w:t>
            </w:r>
            <w:r>
              <w:rPr>
                <w:b/>
                <w:bCs/>
              </w:rPr>
              <w:t>Variable</w:t>
            </w:r>
          </w:p>
          <w:p w14:paraId="0388D323" w14:textId="080E658E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</w:p>
        </w:tc>
        <w:tc>
          <w:tcPr>
            <w:tcW w:w="4675" w:type="dxa"/>
          </w:tcPr>
          <w:p w14:paraId="7E446082" w14:textId="77777777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4009" w:rsidRPr="00CE4009" w14:paraId="28A0C6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A356F" w14:textId="77777777" w:rsidR="00CE4009" w:rsidRPr="00CE4009" w:rsidRDefault="00CE4009" w:rsidP="00CE4009">
                  <w:pPr>
                    <w:pStyle w:val="ListParagraph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FE54FD" w14:textId="77777777" w:rsidR="00CE4009" w:rsidRPr="00CE4009" w:rsidRDefault="00CE4009" w:rsidP="00CE4009">
            <w:pPr>
              <w:pStyle w:val="ListParagraph"/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CE4009" w:rsidRPr="00CE4009" w14:paraId="46C4C7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F4487" w14:textId="77777777" w:rsidR="00CE4009" w:rsidRPr="00CE4009" w:rsidRDefault="00CE4009" w:rsidP="00CE4009">
                  <w:pPr>
                    <w:pStyle w:val="ListParagraph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E400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Array</w:t>
                  </w:r>
                </w:p>
              </w:tc>
            </w:tr>
          </w:tbl>
          <w:p w14:paraId="33188E67" w14:textId="77777777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4009" w14:paraId="5932F191" w14:textId="77777777" w:rsidTr="00CE4009">
        <w:tc>
          <w:tcPr>
            <w:tcW w:w="4675" w:type="dxa"/>
          </w:tcPr>
          <w:p w14:paraId="56317117" w14:textId="0B6401DE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Stores only one value</w:t>
            </w:r>
          </w:p>
        </w:tc>
        <w:tc>
          <w:tcPr>
            <w:tcW w:w="4675" w:type="dxa"/>
          </w:tcPr>
          <w:p w14:paraId="41CC645C" w14:textId="50C93E97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Stores multiple values</w:t>
            </w:r>
          </w:p>
        </w:tc>
      </w:tr>
      <w:tr w:rsidR="00CE4009" w14:paraId="5AE9987F" w14:textId="77777777" w:rsidTr="00CE4009">
        <w:tc>
          <w:tcPr>
            <w:tcW w:w="4675" w:type="dxa"/>
          </w:tcPr>
          <w:p w14:paraId="126A20D8" w14:textId="554110BB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Holds a single data item</w:t>
            </w:r>
          </w:p>
        </w:tc>
        <w:tc>
          <w:tcPr>
            <w:tcW w:w="4675" w:type="dxa"/>
          </w:tcPr>
          <w:p w14:paraId="0C7AB7CB" w14:textId="5FC5C090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Holds a collection of data items</w:t>
            </w:r>
          </w:p>
        </w:tc>
      </w:tr>
      <w:tr w:rsidR="00CE4009" w14:paraId="1A59920D" w14:textId="77777777" w:rsidTr="00CE4009">
        <w:tc>
          <w:tcPr>
            <w:tcW w:w="4675" w:type="dxa"/>
          </w:tcPr>
          <w:p w14:paraId="4E8C315A" w14:textId="0A2A61E7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Requires multiple variables for many values</w:t>
            </w:r>
          </w:p>
        </w:tc>
        <w:tc>
          <w:tcPr>
            <w:tcW w:w="4675" w:type="dxa"/>
          </w:tcPr>
          <w:p w14:paraId="734E3524" w14:textId="44A8A50D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Uses one name to store many values</w:t>
            </w:r>
          </w:p>
        </w:tc>
      </w:tr>
      <w:tr w:rsidR="00CE4009" w14:paraId="44F78E26" w14:textId="77777777" w:rsidTr="00CE4009">
        <w:tc>
          <w:tcPr>
            <w:tcW w:w="4675" w:type="dxa"/>
          </w:tcPr>
          <w:p w14:paraId="7944CCD1" w14:textId="437577D5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Example: int a = 10;</w:t>
            </w:r>
          </w:p>
        </w:tc>
        <w:tc>
          <w:tcPr>
            <w:tcW w:w="4675" w:type="dxa"/>
          </w:tcPr>
          <w:p w14:paraId="5F7274CC" w14:textId="3DD8D42C" w:rsidR="00CE4009" w:rsidRDefault="00CE4009" w:rsidP="00CE40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4009">
              <w:rPr>
                <w:rFonts w:ascii="Times New Roman" w:hAnsi="Times New Roman" w:cs="Times New Roman"/>
                <w:sz w:val="24"/>
                <w:szCs w:val="24"/>
              </w:rPr>
              <w:t xml:space="preserve">Example: int </w:t>
            </w:r>
            <w:proofErr w:type="gramStart"/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CE4009">
              <w:rPr>
                <w:rFonts w:ascii="Times New Roman" w:hAnsi="Times New Roman" w:cs="Times New Roman"/>
                <w:sz w:val="24"/>
                <w:szCs w:val="24"/>
              </w:rPr>
              <w:t>] = {10, 20, 30};</w:t>
            </w:r>
          </w:p>
        </w:tc>
      </w:tr>
    </w:tbl>
    <w:p w14:paraId="68E6897A" w14:textId="0E708944" w:rsidR="00CE4009" w:rsidRDefault="00CE4009" w:rsidP="00CE40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62CE8F" w14:textId="77777777" w:rsidR="00CE4009" w:rsidRDefault="00CE4009" w:rsidP="00CE40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B75168" w14:textId="77777777" w:rsidR="00D951E2" w:rsidRDefault="00D951E2" w:rsidP="00CE40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91FE3D" w14:textId="77777777" w:rsidR="00D951E2" w:rsidRPr="00A97FA4" w:rsidRDefault="00D951E2" w:rsidP="00CE40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0D433C5F" w14:textId="3D1350D6" w:rsidR="00CA16E3" w:rsidRPr="00F43AB3" w:rsidRDefault="00CA16E3" w:rsidP="00F43AB3">
      <w:pPr>
        <w:rPr>
          <w:rFonts w:ascii="Times New Roman" w:hAnsi="Times New Roman" w:cs="Times New Roman"/>
          <w:sz w:val="24"/>
          <w:szCs w:val="24"/>
        </w:rPr>
      </w:pPr>
      <w:r w:rsidRPr="00CA16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10FCC8" wp14:editId="0BBE52BC">
            <wp:extent cx="5134692" cy="2324424"/>
            <wp:effectExtent l="0" t="0" r="8890" b="0"/>
            <wp:docPr id="6087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7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5B86FD79" w14:textId="6CCE3D5A" w:rsidR="00CA16E3" w:rsidRPr="00F43AB3" w:rsidRDefault="00CA16E3" w:rsidP="00F43AB3">
      <w:pPr>
        <w:rPr>
          <w:rFonts w:ascii="Times New Roman" w:hAnsi="Times New Roman" w:cs="Times New Roman"/>
          <w:sz w:val="24"/>
          <w:szCs w:val="24"/>
        </w:rPr>
      </w:pPr>
      <w:r w:rsidRPr="00CA16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14A36D" wp14:editId="4DB581C2">
            <wp:extent cx="5943600" cy="2209800"/>
            <wp:effectExtent l="0" t="0" r="0" b="0"/>
            <wp:docPr id="79388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8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233F0DB1" w14:textId="24E3ADEF" w:rsidR="00CA16E3" w:rsidRPr="00F43AB3" w:rsidRDefault="00CA16E3" w:rsidP="00F43AB3">
      <w:pPr>
        <w:rPr>
          <w:rFonts w:ascii="Times New Roman" w:hAnsi="Times New Roman" w:cs="Times New Roman"/>
          <w:sz w:val="24"/>
          <w:szCs w:val="24"/>
        </w:rPr>
      </w:pPr>
      <w:r w:rsidRPr="00CA16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9480BE" wp14:editId="551BC779">
            <wp:extent cx="4772691" cy="1705213"/>
            <wp:effectExtent l="0" t="0" r="8890" b="9525"/>
            <wp:docPr id="67438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8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4E88C227" w14:textId="5F19953B" w:rsidR="00255CF7" w:rsidRPr="00F43AB3" w:rsidRDefault="00255CF7" w:rsidP="00F43AB3">
      <w:pPr>
        <w:rPr>
          <w:rFonts w:ascii="Times New Roman" w:hAnsi="Times New Roman" w:cs="Times New Roman"/>
          <w:sz w:val="24"/>
          <w:szCs w:val="24"/>
        </w:rPr>
      </w:pPr>
      <w:r w:rsidRPr="00255C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7EF2B7" wp14:editId="6832411A">
            <wp:extent cx="4963218" cy="2029108"/>
            <wp:effectExtent l="0" t="0" r="8890" b="9525"/>
            <wp:docPr id="184802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6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45137534" w14:textId="5EE6E5F9" w:rsidR="00255CF7" w:rsidRPr="00F43AB3" w:rsidRDefault="00255CF7" w:rsidP="00F43AB3">
      <w:pPr>
        <w:rPr>
          <w:rFonts w:ascii="Times New Roman" w:hAnsi="Times New Roman" w:cs="Times New Roman"/>
          <w:sz w:val="24"/>
          <w:szCs w:val="24"/>
        </w:rPr>
      </w:pPr>
      <w:r w:rsidRPr="00255C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1163C3" wp14:editId="452D15AB">
            <wp:extent cx="4848902" cy="2010056"/>
            <wp:effectExtent l="0" t="0" r="0" b="9525"/>
            <wp:docPr id="6398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3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2ACAFF" w14:textId="77777777" w:rsidR="00255CF7" w:rsidRDefault="00255CF7" w:rsidP="00A97FA4">
      <w:pPr>
        <w:rPr>
          <w:rFonts w:ascii="Times New Roman" w:hAnsi="Times New Roman" w:cs="Times New Roman"/>
          <w:sz w:val="24"/>
          <w:szCs w:val="24"/>
        </w:rPr>
      </w:pPr>
    </w:p>
    <w:p w14:paraId="3A47B2BD" w14:textId="77777777" w:rsidR="00255CF7" w:rsidRDefault="00255CF7" w:rsidP="00A97FA4">
      <w:pPr>
        <w:rPr>
          <w:rFonts w:ascii="Times New Roman" w:hAnsi="Times New Roman" w:cs="Times New Roman"/>
          <w:sz w:val="24"/>
          <w:szCs w:val="24"/>
        </w:rPr>
      </w:pPr>
    </w:p>
    <w:p w14:paraId="13072D0C" w14:textId="77777777" w:rsidR="00255CF7" w:rsidRDefault="00255CF7" w:rsidP="00A97FA4">
      <w:pPr>
        <w:rPr>
          <w:rFonts w:ascii="Times New Roman" w:hAnsi="Times New Roman" w:cs="Times New Roman"/>
          <w:sz w:val="24"/>
          <w:szCs w:val="24"/>
        </w:rPr>
      </w:pPr>
    </w:p>
    <w:p w14:paraId="682044A7" w14:textId="77777777" w:rsidR="00255CF7" w:rsidRDefault="00255CF7" w:rsidP="00A97FA4">
      <w:pPr>
        <w:rPr>
          <w:rFonts w:ascii="Times New Roman" w:hAnsi="Times New Roman" w:cs="Times New Roman"/>
          <w:sz w:val="24"/>
          <w:szCs w:val="24"/>
        </w:rPr>
      </w:pPr>
    </w:p>
    <w:p w14:paraId="01D5E36E" w14:textId="77777777" w:rsidR="00255CF7" w:rsidRDefault="00255CF7" w:rsidP="00A97FA4">
      <w:pPr>
        <w:rPr>
          <w:rFonts w:ascii="Times New Roman" w:hAnsi="Times New Roman" w:cs="Times New Roman"/>
          <w:sz w:val="24"/>
          <w:szCs w:val="24"/>
        </w:rPr>
      </w:pPr>
    </w:p>
    <w:p w14:paraId="0190D8D9" w14:textId="77777777" w:rsidR="00255CF7" w:rsidRPr="00A97FA4" w:rsidRDefault="00255CF7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6C4FF8B0" w14:textId="77777777" w:rsidR="00255CF7" w:rsidRPr="00F43AB3" w:rsidRDefault="00255CF7" w:rsidP="00F43AB3">
      <w:pPr>
        <w:rPr>
          <w:rFonts w:ascii="Times New Roman" w:hAnsi="Times New Roman" w:cs="Times New Roman"/>
          <w:sz w:val="24"/>
          <w:szCs w:val="24"/>
        </w:rPr>
      </w:pP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6D0BF433" w14:textId="53B4EC95" w:rsidR="00255CF7" w:rsidRPr="00F43AB3" w:rsidRDefault="00255CF7" w:rsidP="00F43AB3">
      <w:pPr>
        <w:rPr>
          <w:rFonts w:ascii="Times New Roman" w:hAnsi="Times New Roman" w:cs="Times New Roman"/>
          <w:sz w:val="24"/>
          <w:szCs w:val="24"/>
        </w:rPr>
      </w:pPr>
      <w:r w:rsidRPr="00255C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E504F1" wp14:editId="12FB7236">
            <wp:extent cx="4848902" cy="2000529"/>
            <wp:effectExtent l="0" t="0" r="8890" b="0"/>
            <wp:docPr id="3099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8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1F2571AC" w14:textId="46E96AB4" w:rsidR="00255CF7" w:rsidRPr="00F43AB3" w:rsidRDefault="00C66483" w:rsidP="00F43AB3">
      <w:pPr>
        <w:rPr>
          <w:rFonts w:ascii="Times New Roman" w:hAnsi="Times New Roman" w:cs="Times New Roman"/>
          <w:sz w:val="24"/>
          <w:szCs w:val="24"/>
        </w:rPr>
      </w:pPr>
      <w:r w:rsidRPr="00C664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AF63FF" wp14:editId="7A9BD0A0">
            <wp:extent cx="3848637" cy="1362265"/>
            <wp:effectExtent l="0" t="0" r="0" b="9525"/>
            <wp:docPr id="58858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6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6F8F6A68" w14:textId="7B73A5DF" w:rsidR="00C66483" w:rsidRPr="00F43AB3" w:rsidRDefault="00C66483" w:rsidP="00F43AB3">
      <w:pPr>
        <w:rPr>
          <w:rFonts w:ascii="Times New Roman" w:hAnsi="Times New Roman" w:cs="Times New Roman"/>
          <w:sz w:val="24"/>
          <w:szCs w:val="24"/>
        </w:rPr>
      </w:pPr>
      <w:r w:rsidRPr="00C664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AF594B" wp14:editId="480160B2">
            <wp:extent cx="4734586" cy="2810267"/>
            <wp:effectExtent l="0" t="0" r="8890" b="9525"/>
            <wp:docPr id="19683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8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05D3F9A9" w14:textId="127C10E9" w:rsidR="00C66483" w:rsidRPr="00D951E2" w:rsidRDefault="00C66483" w:rsidP="00D951E2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lang w:eastAsia="en-IN" w:bidi="ta-IN"/>
        </w:rPr>
      </w:pPr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C66483">
        <w:rPr>
          <w:rFonts w:ascii="Times New Roman" w:eastAsia="Times New Roman" w:hAnsi="Times New Roman" w:cs="Times New Roman"/>
          <w:lang w:eastAsia="en-IN" w:bidi="ta-IN"/>
        </w:rPr>
        <w:t xml:space="preserve">Array indexing starts from </w:t>
      </w:r>
      <w:r w:rsidRPr="00C66483">
        <w:rPr>
          <w:rFonts w:ascii="Times New Roman" w:eastAsia="Times New Roman" w:hAnsi="Times New Roman" w:cs="Times New Roman"/>
          <w:b/>
          <w:bCs/>
          <w:lang w:eastAsia="en-IN" w:bidi="ta-IN"/>
        </w:rPr>
        <w:t>zero</w:t>
      </w:r>
      <w:r w:rsidRPr="00C66483">
        <w:rPr>
          <w:rFonts w:ascii="Times New Roman" w:eastAsia="Times New Roman" w:hAnsi="Times New Roman" w:cs="Times New Roman"/>
          <w:lang w:eastAsia="en-IN" w:bidi="ta-IN"/>
        </w:rPr>
        <w:t xml:space="preserve"> because the index represents the offset from the first memory location.</w:t>
      </w:r>
      <w:r w:rsidRPr="00C66483">
        <w:rPr>
          <w:rFonts w:ascii="Times New Roman" w:eastAsia="Times New Roman" w:hAnsi="Times New Roman" w:cs="Times New Roman"/>
          <w:lang w:eastAsia="en-IN" w:bidi="ta-IN"/>
        </w:rPr>
        <w:br/>
        <w:t>The first element is at offset 0, so using zero makes memory access faster and more efficient.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2C586A99" w14:textId="77777777" w:rsidR="00C66483" w:rsidRPr="00965C88" w:rsidRDefault="00C66483" w:rsidP="00C6648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lang w:eastAsia="en-IN" w:bidi="ta-IN"/>
        </w:rPr>
      </w:pPr>
      <w:r w:rsidRPr="00965C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965C88">
        <w:rPr>
          <w:rFonts w:ascii="Times New Roman" w:eastAsia="Times New Roman" w:hAnsi="Times New Roman" w:cs="Times New Roman"/>
          <w:lang w:eastAsia="en-IN" w:bidi="ta-IN"/>
        </w:rPr>
        <w:t>Accessing an element outside the array size causes a runtime error.</w:t>
      </w:r>
    </w:p>
    <w:p w14:paraId="56FE33FE" w14:textId="23C84474" w:rsidR="00C66483" w:rsidRPr="00C66483" w:rsidRDefault="00C66483" w:rsidP="00965C88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</w:t>
      </w:r>
      <w:r w:rsidRPr="00C664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</w:t>
      </w:r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proofErr w:type="spellStart"/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</w:p>
    <w:p w14:paraId="0CCEC1F1" w14:textId="58F1FDC0" w:rsidR="00C66483" w:rsidRPr="00D951E2" w:rsidRDefault="00C66483" w:rsidP="00D951E2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</w:t>
      </w:r>
      <w:r w:rsidRPr="00C664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C/C++</w:t>
      </w:r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It may access garbage values or cause undefined </w:t>
      </w:r>
      <w:proofErr w:type="spellStart"/>
      <w:r w:rsidRPr="00C664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4572FD0D" w14:textId="77777777" w:rsidR="00965C88" w:rsidRDefault="00965C88" w:rsidP="00965C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DE3D001" w14:textId="77777777" w:rsidR="00965C88" w:rsidRDefault="00965C88" w:rsidP="00965C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9523D91" w14:textId="77777777" w:rsidR="00965C88" w:rsidRDefault="00965C88" w:rsidP="00965C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BDACA07" w14:textId="77777777" w:rsidR="00D951E2" w:rsidRPr="00965C88" w:rsidRDefault="00D951E2" w:rsidP="00965C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CD86CDA" w14:textId="77777777" w:rsidR="00965C88" w:rsidRPr="00007F1B" w:rsidRDefault="00965C88" w:rsidP="00965C8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54"/>
        <w:gridCol w:w="4216"/>
      </w:tblGrid>
      <w:tr w:rsidR="00965C88" w14:paraId="56B89A05" w14:textId="77777777" w:rsidTr="00965C88">
        <w:tc>
          <w:tcPr>
            <w:tcW w:w="4675" w:type="dxa"/>
          </w:tcPr>
          <w:p w14:paraId="4BFB667E" w14:textId="77777777" w:rsidR="00965C88" w:rsidRDefault="00965C88" w:rsidP="00965C88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51D4B7B" w14:textId="2197B3CC" w:rsidR="00965C88" w:rsidRPr="00965C88" w:rsidRDefault="00965C88" w:rsidP="00965C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</w:t>
            </w:r>
            <w:r w:rsidRPr="00965C8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65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 Array</w:t>
            </w:r>
          </w:p>
          <w:p w14:paraId="0C7EA610" w14:textId="77777777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4675" w:type="dxa"/>
          </w:tcPr>
          <w:p w14:paraId="30E1C310" w14:textId="77777777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</w:p>
          <w:p w14:paraId="71B5638A" w14:textId="087A18D4" w:rsidR="00965C88" w:rsidRP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  </w:t>
            </w:r>
            <w:r w:rsidRPr="0096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965C88" w14:paraId="24D257AB" w14:textId="77777777" w:rsidTr="00965C88">
        <w:tc>
          <w:tcPr>
            <w:tcW w:w="4675" w:type="dxa"/>
          </w:tcPr>
          <w:p w14:paraId="02F99972" w14:textId="782E850D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is fixed at compile time</w:t>
            </w:r>
          </w:p>
        </w:tc>
        <w:tc>
          <w:tcPr>
            <w:tcW w:w="4675" w:type="dxa"/>
          </w:tcPr>
          <w:p w14:paraId="3C8065E8" w14:textId="77DC1AB6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is decided at runtime</w:t>
            </w:r>
          </w:p>
        </w:tc>
      </w:tr>
      <w:tr w:rsidR="00965C88" w14:paraId="3D12B2C1" w14:textId="77777777" w:rsidTr="00965C88">
        <w:tc>
          <w:tcPr>
            <w:tcW w:w="4675" w:type="dxa"/>
          </w:tcPr>
          <w:p w14:paraId="3479F232" w14:textId="724B6329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stack memory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5C88" w:rsidRPr="00965C88" w14:paraId="4BBE42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942A3" w14:textId="77777777" w:rsidR="00965C88" w:rsidRPr="00965C88" w:rsidRDefault="00965C88" w:rsidP="00965C88">
                  <w:pPr>
                    <w:pStyle w:val="ListParagraph"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</w:p>
              </w:tc>
            </w:tr>
          </w:tbl>
          <w:p w14:paraId="5D06456E" w14:textId="77777777" w:rsidR="00965C88" w:rsidRPr="00965C88" w:rsidRDefault="00965C88" w:rsidP="00965C88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a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7"/>
            </w:tblGrid>
            <w:tr w:rsidR="00965C88" w:rsidRPr="00965C88" w14:paraId="759F14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A268E6" w14:textId="77777777" w:rsidR="00965C88" w:rsidRPr="00965C88" w:rsidRDefault="00965C88" w:rsidP="00965C88">
                  <w:pPr>
                    <w:pStyle w:val="ListParagraph"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965C8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Stored in heap memory</w:t>
                  </w:r>
                </w:p>
              </w:tc>
            </w:tr>
          </w:tbl>
          <w:p w14:paraId="454D2F0C" w14:textId="77777777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965C88" w14:paraId="15A0C029" w14:textId="77777777" w:rsidTr="00965C88">
        <w:tc>
          <w:tcPr>
            <w:tcW w:w="4675" w:type="dxa"/>
          </w:tcPr>
          <w:p w14:paraId="11607653" w14:textId="3AE45E52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be resized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5C88" w:rsidRPr="00965C88" w14:paraId="2EDDE6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91D17" w14:textId="77777777" w:rsidR="00965C88" w:rsidRPr="00965C88" w:rsidRDefault="00965C88" w:rsidP="00965C88">
                  <w:pPr>
                    <w:pStyle w:val="ListParagraph"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</w:p>
              </w:tc>
            </w:tr>
          </w:tbl>
          <w:p w14:paraId="11E392D6" w14:textId="77777777" w:rsidR="00965C88" w:rsidRPr="00965C88" w:rsidRDefault="00965C88" w:rsidP="00965C88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a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3"/>
            </w:tblGrid>
            <w:tr w:rsidR="00965C88" w:rsidRPr="00965C88" w14:paraId="1C7024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4D1C4" w14:textId="77777777" w:rsidR="00965C88" w:rsidRPr="00965C88" w:rsidRDefault="00965C88" w:rsidP="00965C88">
                  <w:pPr>
                    <w:pStyle w:val="ListParagraph"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965C8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Can be resized</w:t>
                  </w:r>
                </w:p>
              </w:tc>
            </w:tr>
          </w:tbl>
          <w:p w14:paraId="3CA80A52" w14:textId="77777777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  <w:tr w:rsidR="00965C88" w14:paraId="5BA700F1" w14:textId="77777777" w:rsidTr="00965C88">
        <w:tc>
          <w:tcPr>
            <w:tcW w:w="4675" w:type="dxa"/>
          </w:tcPr>
          <w:p w14:paraId="52F8AC9A" w14:textId="754D54EC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5C88" w:rsidRPr="00965C88" w14:paraId="06B684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6DC19" w14:textId="77777777" w:rsidR="00965C88" w:rsidRPr="00965C88" w:rsidRDefault="00965C88" w:rsidP="00965C88">
                  <w:pPr>
                    <w:pStyle w:val="ListParagraph"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</w:p>
              </w:tc>
            </w:tr>
          </w:tbl>
          <w:p w14:paraId="2307C40E" w14:textId="77777777" w:rsidR="00965C88" w:rsidRPr="00965C88" w:rsidRDefault="00965C88" w:rsidP="00965C88">
            <w:pPr>
              <w:pStyle w:val="ListParagraph"/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a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965C88" w:rsidRPr="00965C88" w14:paraId="1D9CA3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914B7" w14:textId="77777777" w:rsidR="00965C88" w:rsidRPr="00965C88" w:rsidRDefault="00965C88" w:rsidP="00965C88">
                  <w:pPr>
                    <w:pStyle w:val="ListParagraph"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965C8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Slightly slower due to dynamic allocation</w:t>
                  </w:r>
                </w:p>
              </w:tc>
            </w:tr>
          </w:tbl>
          <w:p w14:paraId="29026344" w14:textId="77777777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14:paraId="6760E016" w14:textId="4716B2DC" w:rsidR="00965C88" w:rsidRPr="00007F1B" w:rsidRDefault="00965C88" w:rsidP="00965C8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84D14E8" w14:textId="77777777" w:rsidR="00965C88" w:rsidRPr="00965C88" w:rsidRDefault="00965C88" w:rsidP="00965C8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965C88">
        <w:rPr>
          <w:rFonts w:ascii="Times New Roman" w:eastAsia="Times New Roman" w:hAnsi="Times New Roman" w:cs="Times New Roman"/>
          <w:lang w:eastAsia="en-IN" w:bidi="ta-IN"/>
        </w:rPr>
        <w:t>Searching is faster in arrays because:</w:t>
      </w:r>
    </w:p>
    <w:p w14:paraId="4027FC58" w14:textId="40B8676B" w:rsidR="00965C88" w:rsidRPr="00965C88" w:rsidRDefault="00965C88" w:rsidP="00965C88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5C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Arrays allow </w:t>
      </w:r>
      <w:r w:rsidRPr="00965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</w:t>
      </w:r>
      <w:r w:rsidRPr="00965C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index</w:t>
      </w:r>
    </w:p>
    <w:p w14:paraId="5908A3BE" w14:textId="7D6451FA" w:rsidR="00965C88" w:rsidRPr="00965C88" w:rsidRDefault="00965C88" w:rsidP="00965C88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5C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Elements are stored </w:t>
      </w:r>
      <w:r w:rsidRPr="00965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contiguously in memory</w:t>
      </w:r>
    </w:p>
    <w:p w14:paraId="667C21FC" w14:textId="21D2BE93" w:rsidR="00965C88" w:rsidRPr="00D951E2" w:rsidRDefault="00965C88" w:rsidP="00D951E2">
      <w:pPr>
        <w:pStyle w:val="ListParagraph"/>
        <w:numPr>
          <w:ilvl w:val="1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5C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Linked lists require </w:t>
      </w:r>
      <w:r w:rsidRPr="00965C8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sequential traversal</w:t>
      </w:r>
      <w:r w:rsidRPr="00965C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from the first node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49C433EE" w14:textId="77777777" w:rsidR="00965C88" w:rsidRPr="00007F1B" w:rsidRDefault="00965C88" w:rsidP="00965C8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965C88" w14:paraId="63B78ADA" w14:textId="77777777" w:rsidTr="00965C88">
        <w:tc>
          <w:tcPr>
            <w:tcW w:w="4675" w:type="dxa"/>
          </w:tcPr>
          <w:p w14:paraId="58F4C422" w14:textId="331A722A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</w:t>
            </w: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Contiguous Memory</w:t>
            </w:r>
          </w:p>
        </w:tc>
        <w:tc>
          <w:tcPr>
            <w:tcW w:w="4675" w:type="dxa"/>
          </w:tcPr>
          <w:p w14:paraId="4115284B" w14:textId="352A9725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</w:t>
            </w: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965C88" w14:paraId="69B1F048" w14:textId="77777777" w:rsidTr="00965C88">
        <w:tc>
          <w:tcPr>
            <w:tcW w:w="4675" w:type="dxa"/>
          </w:tcPr>
          <w:p w14:paraId="1356C396" w14:textId="3ED49DDF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continuous memory locations</w:t>
            </w:r>
          </w:p>
        </w:tc>
        <w:tc>
          <w:tcPr>
            <w:tcW w:w="4675" w:type="dxa"/>
          </w:tcPr>
          <w:p w14:paraId="029A04AC" w14:textId="3AB7C2F8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separate memory locations</w:t>
            </w:r>
          </w:p>
        </w:tc>
      </w:tr>
      <w:tr w:rsidR="00965C88" w14:paraId="7C013FFC" w14:textId="77777777" w:rsidTr="00965C88">
        <w:tc>
          <w:tcPr>
            <w:tcW w:w="4675" w:type="dxa"/>
          </w:tcPr>
          <w:p w14:paraId="6A5BE408" w14:textId="2DD61265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4675" w:type="dxa"/>
          </w:tcPr>
          <w:p w14:paraId="6247EAA2" w14:textId="028CFCB7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965C88" w14:paraId="12C19036" w14:textId="77777777" w:rsidTr="00965C88">
        <w:tc>
          <w:tcPr>
            <w:tcW w:w="4675" w:type="dxa"/>
          </w:tcPr>
          <w:p w14:paraId="57009F68" w14:textId="224C2623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arrays</w:t>
            </w:r>
          </w:p>
        </w:tc>
        <w:tc>
          <w:tcPr>
            <w:tcW w:w="4675" w:type="dxa"/>
          </w:tcPr>
          <w:p w14:paraId="4DF0322C" w14:textId="6925E9C6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linked lists</w:t>
            </w:r>
          </w:p>
        </w:tc>
      </w:tr>
      <w:tr w:rsidR="00965C88" w14:paraId="49668F4B" w14:textId="77777777" w:rsidTr="00965C88">
        <w:tc>
          <w:tcPr>
            <w:tcW w:w="4675" w:type="dxa"/>
          </w:tcPr>
          <w:p w14:paraId="26C6335F" w14:textId="07C18222" w:rsidR="00965C88" w:rsidRDefault="00965C88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</w:t>
            </w:r>
            <w:r w:rsidRPr="00965C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asy indexing</w:t>
            </w:r>
          </w:p>
        </w:tc>
        <w:tc>
          <w:tcPr>
            <w:tcW w:w="4675" w:type="dxa"/>
          </w:tcPr>
          <w:p w14:paraId="1CAD8F7E" w14:textId="443BEEBB" w:rsidR="00965C88" w:rsidRDefault="00D951E2" w:rsidP="00965C8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951E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Requires pointers</w:t>
            </w:r>
          </w:p>
        </w:tc>
      </w:tr>
    </w:tbl>
    <w:p w14:paraId="35D61B02" w14:textId="32177A86" w:rsidR="00965C88" w:rsidRPr="00007F1B" w:rsidRDefault="00965C88" w:rsidP="00965C8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2FA1A6B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49C63ED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24A6AC1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968F115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F3191D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052CEFF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4E0D69A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F66A512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8FD4364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F7AB74D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754F81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A5382F3" w14:textId="77777777" w:rsidR="00D951E2" w:rsidRDefault="00D951E2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7977F734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B6484" w14:textId="77777777" w:rsidR="001861CF" w:rsidRDefault="001861CF" w:rsidP="00D951E2">
      <w:pPr>
        <w:spacing w:after="0" w:line="240" w:lineRule="auto"/>
      </w:pPr>
      <w:r>
        <w:separator/>
      </w:r>
    </w:p>
  </w:endnote>
  <w:endnote w:type="continuationSeparator" w:id="0">
    <w:p w14:paraId="43586D25" w14:textId="77777777" w:rsidR="001861CF" w:rsidRDefault="001861CF" w:rsidP="00D95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468C" w14:textId="6356A7E1" w:rsidR="00D951E2" w:rsidRDefault="00D951E2">
    <w:pPr>
      <w:pStyle w:val="Footer"/>
      <w:rPr>
        <w:rFonts w:ascii="Times New Roman" w:hAnsi="Times New Roman" w:cs="Times New Roman"/>
        <w:sz w:val="24"/>
        <w:szCs w:val="24"/>
      </w:rPr>
    </w:pPr>
    <w:r>
      <w:t xml:space="preserve">                                                                                                                                                                                        </w:t>
    </w:r>
    <w:r w:rsidRPr="00D951E2">
      <w:rPr>
        <w:rFonts w:ascii="Times New Roman" w:hAnsi="Times New Roman" w:cs="Times New Roman"/>
        <w:sz w:val="24"/>
        <w:szCs w:val="24"/>
      </w:rPr>
      <w:t>Rohith D</w:t>
    </w:r>
  </w:p>
  <w:p w14:paraId="5CD5C299" w14:textId="3A643145" w:rsidR="00D951E2" w:rsidRPr="00D951E2" w:rsidRDefault="00D951E2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                          24BCS228</w:t>
    </w:r>
  </w:p>
  <w:p w14:paraId="7B34100F" w14:textId="77777777" w:rsidR="00D951E2" w:rsidRDefault="00D95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07D2" w14:textId="77777777" w:rsidR="001861CF" w:rsidRDefault="001861CF" w:rsidP="00D951E2">
      <w:pPr>
        <w:spacing w:after="0" w:line="240" w:lineRule="auto"/>
      </w:pPr>
      <w:r>
        <w:separator/>
      </w:r>
    </w:p>
  </w:footnote>
  <w:footnote w:type="continuationSeparator" w:id="0">
    <w:p w14:paraId="5B2F4C12" w14:textId="77777777" w:rsidR="001861CF" w:rsidRDefault="001861CF" w:rsidP="00D95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C400D"/>
    <w:multiLevelType w:val="hybridMultilevel"/>
    <w:tmpl w:val="02D01CB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51AEB"/>
    <w:multiLevelType w:val="hybridMultilevel"/>
    <w:tmpl w:val="E5383F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8215B"/>
    <w:multiLevelType w:val="multilevel"/>
    <w:tmpl w:val="AAA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36302"/>
    <w:multiLevelType w:val="hybridMultilevel"/>
    <w:tmpl w:val="FDE00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13D69"/>
    <w:multiLevelType w:val="multilevel"/>
    <w:tmpl w:val="5FA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C144D"/>
    <w:multiLevelType w:val="multilevel"/>
    <w:tmpl w:val="0F9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4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1"/>
  </w:num>
  <w:num w:numId="10" w16cid:durableId="468397071">
    <w:abstractNumId w:val="20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8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9"/>
  </w:num>
  <w:num w:numId="26" w16cid:durableId="1945650289">
    <w:abstractNumId w:val="30"/>
  </w:num>
  <w:num w:numId="27" w16cid:durableId="514537081">
    <w:abstractNumId w:val="7"/>
  </w:num>
  <w:num w:numId="28" w16cid:durableId="838231297">
    <w:abstractNumId w:val="41"/>
  </w:num>
  <w:num w:numId="29" w16cid:durableId="1387030382">
    <w:abstractNumId w:val="21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3"/>
  </w:num>
  <w:num w:numId="34" w16cid:durableId="966163136">
    <w:abstractNumId w:val="40"/>
  </w:num>
  <w:num w:numId="35" w16cid:durableId="319357357">
    <w:abstractNumId w:val="4"/>
  </w:num>
  <w:num w:numId="36" w16cid:durableId="1044983812">
    <w:abstractNumId w:val="27"/>
  </w:num>
  <w:num w:numId="37" w16cid:durableId="1331181111">
    <w:abstractNumId w:val="22"/>
  </w:num>
  <w:num w:numId="38" w16cid:durableId="841358391">
    <w:abstractNumId w:val="34"/>
  </w:num>
  <w:num w:numId="39" w16cid:durableId="263538957">
    <w:abstractNumId w:val="16"/>
  </w:num>
  <w:num w:numId="40" w16cid:durableId="2031488072">
    <w:abstractNumId w:val="32"/>
  </w:num>
  <w:num w:numId="41" w16cid:durableId="28919657">
    <w:abstractNumId w:val="37"/>
  </w:num>
  <w:num w:numId="42" w16cid:durableId="1669136810">
    <w:abstractNumId w:val="12"/>
  </w:num>
  <w:num w:numId="43" w16cid:durableId="2080595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861CF"/>
    <w:rsid w:val="00255CF7"/>
    <w:rsid w:val="0029599F"/>
    <w:rsid w:val="00372AAC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65C88"/>
    <w:rsid w:val="009975AA"/>
    <w:rsid w:val="009E650C"/>
    <w:rsid w:val="00A04ACA"/>
    <w:rsid w:val="00A171AF"/>
    <w:rsid w:val="00A97FA4"/>
    <w:rsid w:val="00AD13A1"/>
    <w:rsid w:val="00BF065A"/>
    <w:rsid w:val="00C0728C"/>
    <w:rsid w:val="00C66483"/>
    <w:rsid w:val="00C72CBE"/>
    <w:rsid w:val="00C8083B"/>
    <w:rsid w:val="00C8577F"/>
    <w:rsid w:val="00CA16E3"/>
    <w:rsid w:val="00CA7170"/>
    <w:rsid w:val="00CD6EB3"/>
    <w:rsid w:val="00CE4009"/>
    <w:rsid w:val="00D951E2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5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E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5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E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2026-02-05T04:08:00Z</dcterms:created>
  <dcterms:modified xsi:type="dcterms:W3CDTF">2026-02-05T04:08:00Z</dcterms:modified>
</cp:coreProperties>
</file>