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6884" w:rsidRPr="00C91AFD" w:rsidRDefault="00EB6884" w:rsidP="00EB6884">
      <w:pPr>
        <w:autoSpaceDE w:val="0"/>
        <w:autoSpaceDN w:val="0"/>
        <w:adjustRightInd w:val="0"/>
        <w:jc w:val="center"/>
        <w:rPr>
          <w:rFonts w:ascii="Arial" w:hAnsi="Arial" w:cs="Arial"/>
          <w:b/>
          <w:bCs/>
          <w:color w:val="000000"/>
          <w:sz w:val="28"/>
          <w:szCs w:val="28"/>
        </w:rPr>
      </w:pPr>
      <w:r w:rsidRPr="00C91AFD">
        <w:rPr>
          <w:rFonts w:ascii="Arial" w:hAnsi="Arial" w:cs="Arial"/>
          <w:b/>
          <w:bCs/>
          <w:color w:val="000000"/>
          <w:sz w:val="28"/>
          <w:szCs w:val="28"/>
        </w:rPr>
        <w:t>M</w:t>
      </w:r>
      <w:r w:rsidRPr="00C91AFD">
        <w:rPr>
          <w:rFonts w:ascii="Arial" w:hAnsi="Arial" w:cs="Arial"/>
          <w:b/>
          <w:bCs/>
          <w:color w:val="000000"/>
        </w:rPr>
        <w:t xml:space="preserve">EMORANDUM OF </w:t>
      </w:r>
      <w:r w:rsidRPr="00C91AFD">
        <w:rPr>
          <w:rFonts w:ascii="Arial" w:hAnsi="Arial" w:cs="Arial"/>
          <w:b/>
          <w:bCs/>
          <w:color w:val="000000"/>
          <w:sz w:val="28"/>
          <w:szCs w:val="28"/>
        </w:rPr>
        <w:t>U</w:t>
      </w:r>
      <w:r w:rsidRPr="00C91AFD">
        <w:rPr>
          <w:rFonts w:ascii="Arial" w:hAnsi="Arial" w:cs="Arial"/>
          <w:b/>
          <w:bCs/>
          <w:color w:val="000000"/>
        </w:rPr>
        <w:t xml:space="preserve">NDERSTANDING </w:t>
      </w:r>
      <w:r w:rsidRPr="00C91AFD">
        <w:rPr>
          <w:rFonts w:ascii="Arial" w:hAnsi="Arial" w:cs="Arial"/>
          <w:b/>
          <w:bCs/>
          <w:color w:val="000000"/>
          <w:sz w:val="28"/>
          <w:szCs w:val="28"/>
        </w:rPr>
        <w:t>(MOU)</w:t>
      </w:r>
    </w:p>
    <w:p w:rsidR="00EB6884" w:rsidRPr="00C91AFD" w:rsidRDefault="00EB6884" w:rsidP="00EB6884">
      <w:pPr>
        <w:autoSpaceDE w:val="0"/>
        <w:autoSpaceDN w:val="0"/>
        <w:adjustRightInd w:val="0"/>
        <w:jc w:val="center"/>
        <w:rPr>
          <w:rFonts w:ascii="Arial" w:hAnsi="Arial" w:cs="Arial"/>
          <w:color w:val="000000"/>
          <w:sz w:val="28"/>
          <w:szCs w:val="28"/>
        </w:rPr>
      </w:pPr>
      <w:r w:rsidRPr="00C91AFD">
        <w:rPr>
          <w:rFonts w:ascii="Arial" w:hAnsi="Arial" w:cs="Arial"/>
          <w:color w:val="000000"/>
          <w:sz w:val="28"/>
          <w:szCs w:val="28"/>
        </w:rPr>
        <w:t>Between</w:t>
      </w:r>
    </w:p>
    <w:p w:rsidR="00EB6884" w:rsidRPr="00C260E3" w:rsidRDefault="00EB6884" w:rsidP="00EB6884">
      <w:pPr>
        <w:autoSpaceDE w:val="0"/>
        <w:autoSpaceDN w:val="0"/>
        <w:adjustRightInd w:val="0"/>
        <w:jc w:val="center"/>
        <w:rPr>
          <w:rFonts w:ascii="Arial" w:hAnsi="Arial" w:cs="Arial"/>
          <w:i/>
          <w:iCs/>
          <w:color w:val="818181"/>
          <w:u w:val="single"/>
        </w:rPr>
      </w:pPr>
      <w:r>
        <w:rPr>
          <w:rFonts w:ascii="Arial" w:hAnsi="Arial" w:cs="Arial"/>
          <w:b/>
          <w:bCs/>
          <w:color w:val="000000"/>
          <w:sz w:val="28"/>
          <w:szCs w:val="28"/>
          <w:u w:val="single"/>
        </w:rPr>
        <w:t>KSM Media Hut</w:t>
      </w:r>
    </w:p>
    <w:p w:rsidR="00EB6884" w:rsidRPr="00EB6884" w:rsidRDefault="00EB6884" w:rsidP="00EB6884">
      <w:pPr>
        <w:autoSpaceDE w:val="0"/>
        <w:autoSpaceDN w:val="0"/>
        <w:adjustRightInd w:val="0"/>
        <w:jc w:val="center"/>
        <w:rPr>
          <w:rFonts w:ascii="Arial" w:hAnsi="Arial" w:cs="Arial"/>
          <w:b/>
          <w:bCs/>
          <w:color w:val="000000"/>
          <w:sz w:val="28"/>
          <w:szCs w:val="28"/>
          <w:u w:val="single"/>
        </w:rPr>
      </w:pPr>
      <w:r w:rsidRPr="00EB6884">
        <w:rPr>
          <w:rFonts w:ascii="Arial" w:hAnsi="Arial" w:cs="Arial"/>
          <w:b/>
          <w:bCs/>
          <w:color w:val="000000"/>
          <w:sz w:val="28"/>
          <w:szCs w:val="28"/>
          <w:u w:val="single"/>
        </w:rPr>
        <w:t>And</w:t>
      </w:r>
    </w:p>
    <w:p w:rsidR="000E455C" w:rsidRPr="00EB6884" w:rsidRDefault="00EB6884" w:rsidP="00EB6884">
      <w:pPr>
        <w:autoSpaceDE w:val="0"/>
        <w:autoSpaceDN w:val="0"/>
        <w:adjustRightInd w:val="0"/>
        <w:jc w:val="center"/>
        <w:rPr>
          <w:rFonts w:ascii="Arial" w:hAnsi="Arial" w:cs="Arial"/>
          <w:b/>
          <w:bCs/>
          <w:color w:val="000000"/>
          <w:sz w:val="28"/>
          <w:szCs w:val="28"/>
          <w:u w:val="single"/>
        </w:rPr>
      </w:pPr>
      <w:proofErr w:type="spellStart"/>
      <w:r w:rsidRPr="00EB6884">
        <w:rPr>
          <w:rFonts w:ascii="Arial" w:hAnsi="Arial" w:cs="Arial"/>
          <w:b/>
          <w:bCs/>
          <w:color w:val="000000"/>
          <w:sz w:val="28"/>
          <w:szCs w:val="28"/>
          <w:u w:val="single"/>
        </w:rPr>
        <w:t>Zarnab</w:t>
      </w:r>
      <w:proofErr w:type="spellEnd"/>
      <w:r w:rsidRPr="00EB6884">
        <w:rPr>
          <w:rFonts w:ascii="Arial" w:hAnsi="Arial" w:cs="Arial"/>
          <w:b/>
          <w:bCs/>
          <w:color w:val="000000"/>
          <w:sz w:val="28"/>
          <w:szCs w:val="28"/>
          <w:u w:val="single"/>
        </w:rPr>
        <w:t xml:space="preserve"> International (</w:t>
      </w:r>
      <w:proofErr w:type="spellStart"/>
      <w:r w:rsidRPr="00EB6884">
        <w:rPr>
          <w:rFonts w:ascii="Arial" w:hAnsi="Arial" w:cs="Arial"/>
          <w:b/>
          <w:bCs/>
          <w:color w:val="000000"/>
          <w:sz w:val="28"/>
          <w:szCs w:val="28"/>
          <w:u w:val="single"/>
        </w:rPr>
        <w:t>Pvt</w:t>
      </w:r>
      <w:proofErr w:type="spellEnd"/>
      <w:r w:rsidRPr="00EB6884">
        <w:rPr>
          <w:rFonts w:ascii="Arial" w:hAnsi="Arial" w:cs="Arial"/>
          <w:b/>
          <w:bCs/>
          <w:color w:val="000000"/>
          <w:sz w:val="28"/>
          <w:szCs w:val="28"/>
          <w:u w:val="single"/>
        </w:rPr>
        <w:t>) Ltd</w:t>
      </w:r>
    </w:p>
    <w:p w:rsidR="000E455C" w:rsidRPr="00C91AFD" w:rsidRDefault="000E455C" w:rsidP="00C9760C">
      <w:pPr>
        <w:autoSpaceDE w:val="0"/>
        <w:autoSpaceDN w:val="0"/>
        <w:adjustRightInd w:val="0"/>
        <w:jc w:val="both"/>
        <w:rPr>
          <w:rFonts w:ascii="Arial" w:hAnsi="Arial" w:cs="Arial"/>
          <w:color w:val="000000"/>
        </w:rPr>
      </w:pPr>
      <w:r w:rsidRPr="00C91AFD">
        <w:rPr>
          <w:rFonts w:ascii="Arial" w:hAnsi="Arial" w:cs="Arial"/>
          <w:color w:val="000000"/>
        </w:rPr>
        <w:t>This is an agreement between “</w:t>
      </w:r>
      <w:r>
        <w:rPr>
          <w:rFonts w:ascii="Arial" w:hAnsi="Arial" w:cs="Arial"/>
          <w:i/>
          <w:iCs/>
          <w:color w:val="818181"/>
        </w:rPr>
        <w:t>KSM Media Hut</w:t>
      </w:r>
      <w:r w:rsidRPr="00C91AFD">
        <w:rPr>
          <w:rFonts w:ascii="Arial" w:hAnsi="Arial" w:cs="Arial"/>
          <w:color w:val="000000"/>
        </w:rPr>
        <w:t xml:space="preserve">”, hereinafter called </w:t>
      </w:r>
      <w:r>
        <w:rPr>
          <w:rFonts w:ascii="Arial" w:hAnsi="Arial" w:cs="Arial"/>
          <w:color w:val="000000"/>
        </w:rPr>
        <w:t xml:space="preserve">“Party A” or “Agency” </w:t>
      </w:r>
      <w:r w:rsidRPr="00C91AFD">
        <w:rPr>
          <w:rFonts w:ascii="Arial" w:hAnsi="Arial" w:cs="Arial"/>
          <w:color w:val="000000"/>
        </w:rPr>
        <w:t>and “</w:t>
      </w:r>
      <w:proofErr w:type="spellStart"/>
      <w:r>
        <w:rPr>
          <w:rFonts w:ascii="Arial" w:hAnsi="Arial" w:cs="Arial"/>
          <w:i/>
          <w:iCs/>
          <w:color w:val="818181"/>
        </w:rPr>
        <w:t>Zarnab</w:t>
      </w:r>
      <w:proofErr w:type="spellEnd"/>
      <w:r>
        <w:rPr>
          <w:rFonts w:ascii="Arial" w:hAnsi="Arial" w:cs="Arial"/>
          <w:i/>
          <w:iCs/>
          <w:color w:val="818181"/>
        </w:rPr>
        <w:t xml:space="preserve"> </w:t>
      </w:r>
      <w:proofErr w:type="spellStart"/>
      <w:r>
        <w:rPr>
          <w:rFonts w:ascii="Arial" w:hAnsi="Arial" w:cs="Arial"/>
          <w:i/>
          <w:iCs/>
          <w:color w:val="818181"/>
        </w:rPr>
        <w:t>Internationa</w:t>
      </w:r>
      <w:proofErr w:type="spellEnd"/>
      <w:r w:rsidR="00EB6884">
        <w:rPr>
          <w:rFonts w:ascii="Arial" w:hAnsi="Arial" w:cs="Arial"/>
          <w:i/>
          <w:iCs/>
          <w:color w:val="818181"/>
        </w:rPr>
        <w:t xml:space="preserve"> (</w:t>
      </w:r>
      <w:proofErr w:type="spellStart"/>
      <w:r w:rsidR="00EB6884">
        <w:rPr>
          <w:rFonts w:ascii="Arial" w:hAnsi="Arial" w:cs="Arial"/>
          <w:i/>
          <w:iCs/>
          <w:color w:val="818181"/>
        </w:rPr>
        <w:t>Pvt</w:t>
      </w:r>
      <w:proofErr w:type="spellEnd"/>
      <w:r w:rsidR="00EB6884">
        <w:rPr>
          <w:rFonts w:ascii="Arial" w:hAnsi="Arial" w:cs="Arial"/>
          <w:i/>
          <w:iCs/>
          <w:color w:val="818181"/>
        </w:rPr>
        <w:t xml:space="preserve">) </w:t>
      </w:r>
      <w:proofErr w:type="spellStart"/>
      <w:r w:rsidR="00EB6884">
        <w:rPr>
          <w:rFonts w:ascii="Arial" w:hAnsi="Arial" w:cs="Arial"/>
          <w:i/>
          <w:iCs/>
          <w:color w:val="818181"/>
        </w:rPr>
        <w:t>Ltd</w:t>
      </w:r>
      <w:r>
        <w:rPr>
          <w:rFonts w:ascii="Arial" w:hAnsi="Arial" w:cs="Arial"/>
          <w:i/>
          <w:iCs/>
          <w:color w:val="818181"/>
        </w:rPr>
        <w:t>l</w:t>
      </w:r>
      <w:proofErr w:type="spellEnd"/>
      <w:r w:rsidRPr="00C91AFD">
        <w:rPr>
          <w:rFonts w:ascii="Arial" w:hAnsi="Arial" w:cs="Arial"/>
          <w:color w:val="000000"/>
        </w:rPr>
        <w:t>”, hereinafte</w:t>
      </w:r>
      <w:r>
        <w:rPr>
          <w:rFonts w:ascii="Arial" w:hAnsi="Arial" w:cs="Arial"/>
          <w:color w:val="000000"/>
        </w:rPr>
        <w:t>r called “Party B” or “Client”.</w:t>
      </w:r>
    </w:p>
    <w:p w:rsidR="00F50AED" w:rsidRDefault="00F50AED" w:rsidP="00C9760C">
      <w:pPr>
        <w:pStyle w:val="Heading2Char"/>
        <w:jc w:val="both"/>
      </w:pPr>
      <w:r>
        <w:t>1.</w:t>
      </w:r>
      <w:r>
        <w:tab/>
        <w:t>Appointment</w:t>
      </w:r>
    </w:p>
    <w:p w:rsidR="00F50AED" w:rsidRDefault="000E455C" w:rsidP="00C9760C">
      <w:pPr>
        <w:pStyle w:val="Heading1Char"/>
        <w:jc w:val="both"/>
      </w:pPr>
      <w:r>
        <w:t>Party B</w:t>
      </w:r>
      <w:r w:rsidR="00F50AED">
        <w:t xml:space="preserve"> appoints </w:t>
      </w:r>
      <w:r>
        <w:t>Party A as Party B’s</w:t>
      </w:r>
      <w:r w:rsidR="00F50AED">
        <w:t xml:space="preserve"> exclusive</w:t>
      </w:r>
      <w:r>
        <w:t xml:space="preserve"> advertising</w:t>
      </w:r>
      <w:r w:rsidR="00F50AED">
        <w:t xml:space="preserve"> agency in connection wit</w:t>
      </w:r>
      <w:r>
        <w:t>h the products and/or services offered by Party B</w:t>
      </w:r>
    </w:p>
    <w:p w:rsidR="00F50AED" w:rsidRDefault="00F50AED" w:rsidP="00C9760C">
      <w:pPr>
        <w:pStyle w:val="Heading2Char"/>
        <w:jc w:val="both"/>
      </w:pPr>
      <w:r>
        <w:t>2. Scope of Advertising Services</w:t>
      </w:r>
    </w:p>
    <w:p w:rsidR="00F50AED" w:rsidRDefault="00F50AED" w:rsidP="00C9760C">
      <w:pPr>
        <w:pStyle w:val="Heading1Char"/>
        <w:jc w:val="both"/>
      </w:pPr>
      <w:r>
        <w:t xml:space="preserve">Agency will provide Client with the advertising services provided in Schedule 2, attached hereto. Should Client request Agency to perform additional services beyond what is provided in Schedule 2, Agency and Client will negotiate in good faith with respect to the terms, conditions, and compensation for such additional </w:t>
      </w:r>
      <w:proofErr w:type="gramStart"/>
      <w:r>
        <w:t>services.</w:t>
      </w:r>
      <w:proofErr w:type="gramEnd"/>
      <w:r>
        <w:t xml:space="preserve"> </w:t>
      </w:r>
      <w:r w:rsidR="00C9760C">
        <w:t xml:space="preserve"> </w:t>
      </w:r>
      <w:r>
        <w:t>Any agreement for additional services will be set forth in writing and considered an addendum to this Agreement.</w:t>
      </w:r>
    </w:p>
    <w:p w:rsidR="00F50AED" w:rsidRDefault="00F50AED" w:rsidP="00C9760C">
      <w:pPr>
        <w:pStyle w:val="Heading2Char"/>
        <w:jc w:val="both"/>
      </w:pPr>
      <w:r>
        <w:t>3. Ownership</w:t>
      </w:r>
    </w:p>
    <w:p w:rsidR="00F50AED" w:rsidRDefault="00F50AED" w:rsidP="00C9760C">
      <w:pPr>
        <w:pStyle w:val="Heading1Char"/>
        <w:jc w:val="both"/>
      </w:pPr>
      <w:r>
        <w:t>All campaigns, trademarks, service marks, slogans, artwork, written materials, drawings, photographs, graphic materials, film, music, transcriptions, or other materials that are subject to copyright, trademark, patent, or similar protection (collectively, the “Work Product”) produced by Agency are the property of the Client provided: (1) such Work Product is accepted in writing by the Client within twelve (12) months of being proposed by Agency; and (2) Client pays all fees and costs associated with creating and, where applicable, producing such Work Product. Work Product that does not meet the two foregoing conditions shall remain Agency’s property.</w:t>
      </w:r>
    </w:p>
    <w:p w:rsidR="00F50AED" w:rsidRDefault="00F50AED" w:rsidP="00C9760C">
      <w:pPr>
        <w:pStyle w:val="Heading1Char"/>
        <w:jc w:val="both"/>
      </w:pPr>
      <w:r>
        <w:t>Notwithstanding the foregoing, it is understoo</w:t>
      </w:r>
      <w:r w:rsidR="007F106A">
        <w:t>d that Agency may use the material for its marketing purpose.</w:t>
      </w:r>
    </w:p>
    <w:p w:rsidR="00F50AED" w:rsidRDefault="00F50AED" w:rsidP="00C9760C">
      <w:pPr>
        <w:pStyle w:val="Heading2Char"/>
        <w:jc w:val="both"/>
      </w:pPr>
      <w:r>
        <w:t>4. Term</w:t>
      </w:r>
    </w:p>
    <w:p w:rsidR="00F50AED" w:rsidRDefault="00F50AED" w:rsidP="00C9760C">
      <w:pPr>
        <w:pStyle w:val="Heading1Char"/>
        <w:jc w:val="both"/>
      </w:pPr>
      <w:r>
        <w:t>The term of this Agreement shall commence on the date provided in</w:t>
      </w:r>
      <w:r w:rsidR="00F84A5D">
        <w:t xml:space="preserve"> Schedule 1 (11-08-2014</w:t>
      </w:r>
      <w:r>
        <w:t>) and shall continue until terminated by either party upon ninety (90) days’ prior</w:t>
      </w:r>
      <w:r w:rsidR="00F84A5D">
        <w:t xml:space="preserve"> written notice (3 Months</w:t>
      </w:r>
      <w:r>
        <w:t xml:space="preserve">), provided that this Agreement may not be terminated effective prior to the expiration of twelve (12) months from the Commencement Date. Notice shall be deemed given on the day of mailing or, in case of notice by telegram, on the day it is deposited with the telegraph company for transmission. During the Notice Period, </w:t>
      </w:r>
      <w:r>
        <w:lastRenderedPageBreak/>
        <w:t>Agency’s rights, duties, and responsibilities shall continue.</w:t>
      </w:r>
    </w:p>
    <w:p w:rsidR="00F50AED" w:rsidRDefault="00F50AED" w:rsidP="00C9760C">
      <w:pPr>
        <w:pStyle w:val="Heading1Char"/>
        <w:jc w:val="both"/>
      </w:pPr>
      <w:r>
        <w:t>Upon termination, Agency will transfer and/or assign to Client: (1) all Work Product in Agency’s possession or control belonging to Client, subject, however, to any rights of third parties; and (2) all contracts with third parties, including advertising media or others, upon being duly released by Client and any such third party from any further obligations. Client recognize</w:t>
      </w:r>
      <w:r w:rsidR="007F106A">
        <w:t xml:space="preserve">s that </w:t>
      </w:r>
      <w:r w:rsidR="00FE60C2">
        <w:t xml:space="preserve">the work done by the agency can be used by the agency for its promotion and marketing and will be used after the termination of this agreement as agency’s portfolio. </w:t>
      </w:r>
    </w:p>
    <w:p w:rsidR="00F50AED" w:rsidRDefault="00F50AED" w:rsidP="00C9760C">
      <w:pPr>
        <w:pStyle w:val="Heading2Char"/>
        <w:jc w:val="both"/>
      </w:pPr>
      <w:r>
        <w:t>5. Compensation and Billing Procedure</w:t>
      </w:r>
    </w:p>
    <w:p w:rsidR="00F50AED" w:rsidRDefault="00F50AED" w:rsidP="00C9760C">
      <w:pPr>
        <w:pStyle w:val="Heading1Char"/>
        <w:jc w:val="both"/>
      </w:pPr>
      <w:r>
        <w:t>Agency will be compensated and Client will be billed as provided in Schedule 3, attached hereto.</w:t>
      </w:r>
    </w:p>
    <w:p w:rsidR="00F50AED" w:rsidRDefault="00F50AED" w:rsidP="00C9760C">
      <w:pPr>
        <w:pStyle w:val="Heading2Char"/>
        <w:jc w:val="both"/>
      </w:pPr>
      <w:r>
        <w:t>6. Confidentiality and Safeguard of Property</w:t>
      </w:r>
    </w:p>
    <w:p w:rsidR="00F50AED" w:rsidRDefault="00F50AED" w:rsidP="00C9760C">
      <w:pPr>
        <w:pStyle w:val="Heading1Char"/>
        <w:jc w:val="both"/>
      </w:pPr>
      <w:r>
        <w:t>Client and Agency respectively agree to keep in confidence, and not to disclose or use for its own respective benefit or for the benefit of any third party (except as may be required for the performance of services under this Agreement or as may be required by law), any information, documents, or materials that are reasonably considered confidential regarding each other’s products, business, customers, clients, suppliers, or methods of operation; provided, however, that such obligation of confidentiality will not extend to anything in the public domain or that was in the possession of either party prior to disclosure. Agency and Client will take reasonable precautions to safeguard property of the other entrusted to it, but in the absence of negligence or willful disregard, neither Agency nor Client will be responsible for any loss or damage.</w:t>
      </w:r>
    </w:p>
    <w:p w:rsidR="00F50AED" w:rsidRDefault="00F50AED" w:rsidP="00C9760C">
      <w:pPr>
        <w:pStyle w:val="Heading2Char"/>
        <w:jc w:val="both"/>
      </w:pPr>
      <w:r>
        <w:t>7. Indemnities</w:t>
      </w:r>
    </w:p>
    <w:p w:rsidR="00F50AED" w:rsidRDefault="00F50AED" w:rsidP="00C9760C">
      <w:pPr>
        <w:pStyle w:val="Heading1Char"/>
        <w:jc w:val="both"/>
      </w:pPr>
      <w:r>
        <w:t>Agency agrees to indemnify and hold Client harmless with respect to any claims or actions by third parties against Client based upon material prepared by Agency, involving any claim for libel, slander, piracy, plagiarism, invasion of privacy, or infringement of copyright, except where any such claim or action arises out of materi</w:t>
      </w:r>
      <w:r w:rsidR="00C9760C">
        <w:t>al supplied by Client to Agency.</w:t>
      </w:r>
    </w:p>
    <w:p w:rsidR="00F50AED" w:rsidRDefault="00F50AED" w:rsidP="00C9760C">
      <w:pPr>
        <w:pStyle w:val="Heading1Char"/>
        <w:jc w:val="both"/>
      </w:pPr>
      <w:r>
        <w:t>Client agrees to indemnify and hold Agency harmless with respect to any claims or actions by third parties against Agency based upon materials furnished by Client or where material created by Agency is substantially changed by Client. Information or data obtained by Agency from Client to substantiate claims made in advertising shall be deemed to be “materials furnished by Client.” Client further agrees to indemnify and hold Agency harmless with respect to any death or personal injury claims or actions arising from the use of Client’s products or services.</w:t>
      </w:r>
    </w:p>
    <w:p w:rsidR="00F50AED" w:rsidRDefault="00F50AED" w:rsidP="00C9760C">
      <w:pPr>
        <w:pStyle w:val="Heading2Char"/>
        <w:jc w:val="both"/>
      </w:pPr>
      <w:r>
        <w:t>8. Commitments to Third Parties</w:t>
      </w:r>
    </w:p>
    <w:p w:rsidR="00F50AED" w:rsidRDefault="00F50AED" w:rsidP="00C9760C">
      <w:pPr>
        <w:pStyle w:val="Heading1Char"/>
        <w:jc w:val="both"/>
      </w:pPr>
      <w:r>
        <w:t xml:space="preserve">All purchases of media, production costs, and engagement of talent </w:t>
      </w:r>
      <w:r w:rsidR="005F19C1">
        <w:t>will be agency’</w:t>
      </w:r>
      <w:r w:rsidR="00C9760C">
        <w:t>s responsible</w:t>
      </w:r>
      <w:r>
        <w:t xml:space="preserve">. </w:t>
      </w:r>
    </w:p>
    <w:p w:rsidR="00F84A5D" w:rsidRDefault="00F84A5D" w:rsidP="00C9760C">
      <w:pPr>
        <w:pStyle w:val="Heading1Char"/>
        <w:jc w:val="both"/>
      </w:pPr>
    </w:p>
    <w:p w:rsidR="00F50AED" w:rsidRDefault="00F50AED" w:rsidP="00C9760C">
      <w:pPr>
        <w:pStyle w:val="Heading2Char"/>
        <w:jc w:val="both"/>
      </w:pPr>
      <w:r>
        <w:lastRenderedPageBreak/>
        <w:t>9. Amendments</w:t>
      </w:r>
    </w:p>
    <w:p w:rsidR="00F50AED" w:rsidRDefault="00F50AED" w:rsidP="00C9760C">
      <w:pPr>
        <w:pStyle w:val="Heading1Char"/>
        <w:jc w:val="both"/>
      </w:pPr>
      <w:r>
        <w:t>Any amendments to this Agreement must be in writing and signed by Agency and Client.</w:t>
      </w:r>
    </w:p>
    <w:p w:rsidR="00C9760C" w:rsidRDefault="00C9760C" w:rsidP="00C9760C">
      <w:pPr>
        <w:pStyle w:val="Heading1Char"/>
        <w:jc w:val="both"/>
      </w:pPr>
    </w:p>
    <w:p w:rsidR="00F50AED" w:rsidRDefault="00F50AED" w:rsidP="00C9760C">
      <w:pPr>
        <w:pStyle w:val="Heading2Char"/>
        <w:jc w:val="both"/>
      </w:pPr>
      <w:r>
        <w:t>10. Notices</w:t>
      </w:r>
    </w:p>
    <w:p w:rsidR="00F50AED" w:rsidRDefault="00F50AED" w:rsidP="00C9760C">
      <w:pPr>
        <w:pStyle w:val="Heading1Char"/>
        <w:jc w:val="both"/>
      </w:pPr>
      <w:r>
        <w:t>Any notice shall be deemed given on the day of mailing or, if notice is by telegram, e-mail, or fax, on the next day following the day notice is deposited with the telegraph company for transmission, or e-mailed or faxed.</w:t>
      </w:r>
    </w:p>
    <w:p w:rsidR="00F50AED" w:rsidRDefault="00F50AED" w:rsidP="00C9760C">
      <w:pPr>
        <w:pStyle w:val="Heading2Char"/>
        <w:jc w:val="both"/>
      </w:pPr>
      <w:r>
        <w:t>11. Governing Law</w:t>
      </w:r>
    </w:p>
    <w:p w:rsidR="00F50AED" w:rsidRDefault="00F50AED" w:rsidP="00C9760C">
      <w:pPr>
        <w:pStyle w:val="Heading1Char"/>
        <w:jc w:val="both"/>
      </w:pPr>
      <w:r>
        <w:t xml:space="preserve">This Agreement shall be interpreted in accordance with </w:t>
      </w:r>
      <w:r w:rsidR="005F19C1">
        <w:t>the laws of the State of Pakistan</w:t>
      </w:r>
      <w:r>
        <w:t xml:space="preserve"> without regard to its principles of conflicts of laws. Jurisdiction and venue shall be solely within the State of </w:t>
      </w:r>
      <w:r w:rsidR="005F19C1">
        <w:t>Pakistan</w:t>
      </w:r>
      <w:r>
        <w:t>.</w:t>
      </w:r>
    </w:p>
    <w:p w:rsidR="00F50AED" w:rsidRDefault="00F50AED" w:rsidP="00C9760C">
      <w:pPr>
        <w:pStyle w:val="FormBody"/>
        <w:jc w:val="both"/>
      </w:pPr>
      <w:r>
        <w:t>IN WITNESS WHEREOF, Agency and Client have executed this Agreement.</w:t>
      </w:r>
    </w:p>
    <w:p w:rsidR="00F50AED" w:rsidRDefault="005F19C1" w:rsidP="00C9760C">
      <w:pPr>
        <w:pStyle w:val="FormBody"/>
        <w:jc w:val="both"/>
      </w:pPr>
      <w:r>
        <w:t>KSM Media Hut</w:t>
      </w:r>
      <w:r w:rsidR="00F50AED">
        <w:tab/>
      </w:r>
      <w:r w:rsidR="00F50AED">
        <w:tab/>
      </w:r>
      <w:r w:rsidR="00F50AED">
        <w:tab/>
      </w:r>
      <w:r w:rsidR="00F50AED">
        <w:tab/>
      </w:r>
      <w:r w:rsidR="00F50AED">
        <w:tab/>
      </w:r>
    </w:p>
    <w:p w:rsidR="00F50AED" w:rsidRDefault="00F50AED" w:rsidP="00C9760C">
      <w:pPr>
        <w:pStyle w:val="FormBody"/>
        <w:jc w:val="both"/>
        <w:rPr>
          <w:u w:val="single"/>
        </w:rPr>
      </w:pPr>
      <w:r>
        <w:t>By:</w:t>
      </w:r>
      <w:r>
        <w:rPr>
          <w:u w:val="single"/>
        </w:rPr>
        <w:tab/>
      </w:r>
      <w:r>
        <w:rPr>
          <w:u w:val="single"/>
        </w:rPr>
        <w:tab/>
      </w:r>
      <w:r>
        <w:rPr>
          <w:u w:val="single"/>
        </w:rPr>
        <w:tab/>
      </w:r>
      <w:r>
        <w:rPr>
          <w:u w:val="single"/>
        </w:rPr>
        <w:tab/>
      </w:r>
      <w:r>
        <w:rPr>
          <w:u w:val="single"/>
        </w:rPr>
        <w:tab/>
      </w:r>
    </w:p>
    <w:p w:rsidR="00F50AED" w:rsidRDefault="00F50AED" w:rsidP="00C9760C">
      <w:pPr>
        <w:pStyle w:val="FormBody"/>
        <w:jc w:val="both"/>
        <w:rPr>
          <w:u w:val="single"/>
        </w:rPr>
      </w:pPr>
      <w:r>
        <w:t>Name:</w:t>
      </w:r>
      <w:r>
        <w:rPr>
          <w:u w:val="single"/>
        </w:rPr>
        <w:tab/>
      </w:r>
      <w:r>
        <w:rPr>
          <w:u w:val="single"/>
        </w:rPr>
        <w:tab/>
      </w:r>
      <w:r>
        <w:rPr>
          <w:u w:val="single"/>
        </w:rPr>
        <w:tab/>
      </w:r>
      <w:r>
        <w:rPr>
          <w:u w:val="single"/>
        </w:rPr>
        <w:tab/>
      </w:r>
      <w:r>
        <w:rPr>
          <w:u w:val="single"/>
        </w:rPr>
        <w:tab/>
      </w:r>
    </w:p>
    <w:p w:rsidR="00F50AED" w:rsidRDefault="00F50AED" w:rsidP="00C9760C">
      <w:pPr>
        <w:pStyle w:val="FormBody"/>
        <w:jc w:val="both"/>
        <w:rPr>
          <w:u w:val="single"/>
        </w:rPr>
      </w:pPr>
      <w:r>
        <w:t>Title:</w:t>
      </w:r>
      <w:r>
        <w:rPr>
          <w:u w:val="single"/>
        </w:rPr>
        <w:tab/>
      </w:r>
      <w:r>
        <w:rPr>
          <w:u w:val="single"/>
        </w:rPr>
        <w:tab/>
      </w:r>
      <w:r>
        <w:rPr>
          <w:u w:val="single"/>
        </w:rPr>
        <w:tab/>
      </w:r>
      <w:r>
        <w:rPr>
          <w:u w:val="single"/>
        </w:rPr>
        <w:tab/>
      </w:r>
      <w:r>
        <w:rPr>
          <w:u w:val="single"/>
        </w:rPr>
        <w:tab/>
      </w:r>
    </w:p>
    <w:p w:rsidR="00F50AED" w:rsidRDefault="00C60D25" w:rsidP="00C9760C">
      <w:pPr>
        <w:pStyle w:val="FormBody"/>
        <w:jc w:val="both"/>
      </w:pPr>
      <w:proofErr w:type="spellStart"/>
      <w:r w:rsidRPr="00C60D25">
        <w:t>Zarnab</w:t>
      </w:r>
      <w:proofErr w:type="spellEnd"/>
      <w:r w:rsidRPr="00C60D25">
        <w:t xml:space="preserve"> International (</w:t>
      </w:r>
      <w:proofErr w:type="spellStart"/>
      <w:r w:rsidRPr="00C60D25">
        <w:t>Pvt</w:t>
      </w:r>
      <w:proofErr w:type="spellEnd"/>
      <w:r w:rsidRPr="00C60D25">
        <w:t>) Ltd</w:t>
      </w:r>
    </w:p>
    <w:p w:rsidR="00F50AED" w:rsidRDefault="00F50AED" w:rsidP="00C9760C">
      <w:pPr>
        <w:pStyle w:val="FormBody"/>
        <w:jc w:val="both"/>
        <w:rPr>
          <w:u w:val="single"/>
        </w:rPr>
      </w:pPr>
      <w:r>
        <w:t>By:</w:t>
      </w:r>
      <w:r>
        <w:rPr>
          <w:u w:val="single"/>
        </w:rPr>
        <w:tab/>
      </w:r>
      <w:r>
        <w:rPr>
          <w:u w:val="single"/>
        </w:rPr>
        <w:tab/>
      </w:r>
      <w:r>
        <w:rPr>
          <w:u w:val="single"/>
        </w:rPr>
        <w:tab/>
      </w:r>
      <w:r>
        <w:rPr>
          <w:u w:val="single"/>
        </w:rPr>
        <w:tab/>
      </w:r>
      <w:r>
        <w:rPr>
          <w:u w:val="single"/>
        </w:rPr>
        <w:tab/>
      </w:r>
    </w:p>
    <w:p w:rsidR="00F50AED" w:rsidRDefault="00F50AED" w:rsidP="00C9760C">
      <w:pPr>
        <w:pStyle w:val="FormBody"/>
        <w:jc w:val="both"/>
        <w:rPr>
          <w:u w:val="single"/>
        </w:rPr>
      </w:pPr>
      <w:r>
        <w:t>Name:</w:t>
      </w:r>
      <w:r>
        <w:rPr>
          <w:u w:val="single"/>
        </w:rPr>
        <w:tab/>
      </w:r>
      <w:r>
        <w:rPr>
          <w:u w:val="single"/>
        </w:rPr>
        <w:tab/>
      </w:r>
      <w:r>
        <w:rPr>
          <w:u w:val="single"/>
        </w:rPr>
        <w:tab/>
      </w:r>
      <w:r>
        <w:rPr>
          <w:u w:val="single"/>
        </w:rPr>
        <w:tab/>
      </w:r>
      <w:r>
        <w:rPr>
          <w:u w:val="single"/>
        </w:rPr>
        <w:tab/>
      </w:r>
    </w:p>
    <w:p w:rsidR="00F50AED" w:rsidRDefault="00F50AED" w:rsidP="00C9760C">
      <w:pPr>
        <w:pStyle w:val="FormBody"/>
        <w:jc w:val="both"/>
        <w:rPr>
          <w:u w:val="single"/>
        </w:rPr>
      </w:pPr>
      <w:r>
        <w:t>Title:</w:t>
      </w:r>
      <w:r>
        <w:rPr>
          <w:u w:val="single"/>
        </w:rPr>
        <w:tab/>
      </w:r>
      <w:r>
        <w:rPr>
          <w:u w:val="single"/>
        </w:rPr>
        <w:tab/>
      </w:r>
      <w:r>
        <w:rPr>
          <w:u w:val="single"/>
        </w:rPr>
        <w:tab/>
      </w:r>
      <w:r>
        <w:rPr>
          <w:u w:val="single"/>
        </w:rPr>
        <w:tab/>
      </w:r>
      <w:r>
        <w:rPr>
          <w:u w:val="single"/>
        </w:rPr>
        <w:tab/>
      </w:r>
    </w:p>
    <w:p w:rsidR="00F50AED" w:rsidRDefault="00F50AED" w:rsidP="00C9760C">
      <w:pPr>
        <w:pStyle w:val="FormBody"/>
        <w:jc w:val="both"/>
        <w:rPr>
          <w:b/>
        </w:rPr>
      </w:pPr>
      <w:r>
        <w:rPr>
          <w:b/>
        </w:rPr>
        <w:br w:type="page"/>
      </w:r>
      <w:r>
        <w:rPr>
          <w:b/>
        </w:rPr>
        <w:lastRenderedPageBreak/>
        <w:t>Schedule 1: Products/Services Assigned to Agency</w:t>
      </w:r>
    </w:p>
    <w:p w:rsidR="009C73EB" w:rsidRPr="009C73EB" w:rsidRDefault="00470EB6" w:rsidP="00C9760C">
      <w:pPr>
        <w:pStyle w:val="FormBody"/>
        <w:jc w:val="both"/>
      </w:pPr>
      <w:r>
        <w:t>Client</w:t>
      </w:r>
      <w:r w:rsidR="009C73EB" w:rsidRPr="009C73EB">
        <w:t xml:space="preserve"> has assigned </w:t>
      </w:r>
      <w:r>
        <w:t xml:space="preserve">agency </w:t>
      </w:r>
      <w:r w:rsidR="009C73EB">
        <w:t xml:space="preserve">for its Advertisement &amp; Promotion and </w:t>
      </w:r>
      <w:r w:rsidR="00BA3795">
        <w:t>may ask to promote its services in the following channel of communication</w:t>
      </w:r>
      <w:r w:rsidR="009C73EB">
        <w:t xml:space="preserve"> </w:t>
      </w:r>
    </w:p>
    <w:p w:rsidR="00847388" w:rsidRPr="009C73EB" w:rsidRDefault="00EA6DB8" w:rsidP="009C73EB">
      <w:pPr>
        <w:pStyle w:val="FormBody"/>
        <w:numPr>
          <w:ilvl w:val="0"/>
          <w:numId w:val="6"/>
        </w:numPr>
        <w:jc w:val="both"/>
      </w:pPr>
      <w:r w:rsidRPr="009C73EB">
        <w:t>TVC</w:t>
      </w:r>
    </w:p>
    <w:p w:rsidR="00847388" w:rsidRPr="009C73EB" w:rsidRDefault="00EA6DB8" w:rsidP="009C73EB">
      <w:pPr>
        <w:pStyle w:val="FormBody"/>
        <w:numPr>
          <w:ilvl w:val="0"/>
          <w:numId w:val="6"/>
        </w:numPr>
        <w:jc w:val="both"/>
      </w:pPr>
      <w:r w:rsidRPr="009C73EB">
        <w:t>Radio Ad</w:t>
      </w:r>
    </w:p>
    <w:p w:rsidR="00847388" w:rsidRPr="009C73EB" w:rsidRDefault="00EA6DB8" w:rsidP="009C73EB">
      <w:pPr>
        <w:pStyle w:val="FormBody"/>
        <w:numPr>
          <w:ilvl w:val="0"/>
          <w:numId w:val="6"/>
        </w:numPr>
        <w:jc w:val="both"/>
      </w:pPr>
      <w:r w:rsidRPr="009C73EB">
        <w:t>Cable Ads</w:t>
      </w:r>
    </w:p>
    <w:p w:rsidR="00847388" w:rsidRPr="009C73EB" w:rsidRDefault="00EA6DB8" w:rsidP="009C73EB">
      <w:pPr>
        <w:pStyle w:val="FormBody"/>
        <w:numPr>
          <w:ilvl w:val="0"/>
          <w:numId w:val="6"/>
        </w:numPr>
        <w:jc w:val="both"/>
      </w:pPr>
      <w:r w:rsidRPr="009C73EB">
        <w:t>Newspaper</w:t>
      </w:r>
    </w:p>
    <w:p w:rsidR="00847388" w:rsidRPr="009C73EB" w:rsidRDefault="00EA6DB8" w:rsidP="009C73EB">
      <w:pPr>
        <w:pStyle w:val="FormBody"/>
        <w:numPr>
          <w:ilvl w:val="0"/>
          <w:numId w:val="6"/>
        </w:numPr>
        <w:jc w:val="both"/>
      </w:pPr>
      <w:r w:rsidRPr="009C73EB">
        <w:t>Streamer</w:t>
      </w:r>
    </w:p>
    <w:p w:rsidR="00847388" w:rsidRPr="009C73EB" w:rsidRDefault="00EA6DB8" w:rsidP="009C73EB">
      <w:pPr>
        <w:pStyle w:val="FormBody"/>
        <w:numPr>
          <w:ilvl w:val="0"/>
          <w:numId w:val="6"/>
        </w:numPr>
        <w:jc w:val="both"/>
      </w:pPr>
      <w:r w:rsidRPr="009C73EB">
        <w:t>Brochures / Flyers</w:t>
      </w:r>
    </w:p>
    <w:p w:rsidR="00847388" w:rsidRPr="009C73EB" w:rsidRDefault="00EA6DB8" w:rsidP="009C73EB">
      <w:pPr>
        <w:pStyle w:val="FormBody"/>
        <w:numPr>
          <w:ilvl w:val="0"/>
          <w:numId w:val="6"/>
        </w:numPr>
        <w:jc w:val="both"/>
      </w:pPr>
      <w:r w:rsidRPr="009C73EB">
        <w:t>Bill Board</w:t>
      </w:r>
    </w:p>
    <w:p w:rsidR="00847388" w:rsidRPr="009C73EB" w:rsidRDefault="00EA6DB8" w:rsidP="009C73EB">
      <w:pPr>
        <w:pStyle w:val="FormBody"/>
        <w:numPr>
          <w:ilvl w:val="0"/>
          <w:numId w:val="6"/>
        </w:numPr>
        <w:jc w:val="both"/>
      </w:pPr>
      <w:r w:rsidRPr="009C73EB">
        <w:t>Magazines ads</w:t>
      </w:r>
    </w:p>
    <w:p w:rsidR="00847388" w:rsidRPr="009C73EB" w:rsidRDefault="00EA6DB8" w:rsidP="009C73EB">
      <w:pPr>
        <w:pStyle w:val="FormBody"/>
        <w:numPr>
          <w:ilvl w:val="0"/>
          <w:numId w:val="6"/>
        </w:numPr>
        <w:jc w:val="both"/>
      </w:pPr>
      <w:proofErr w:type="spellStart"/>
      <w:r w:rsidRPr="009C73EB">
        <w:t>Facebook</w:t>
      </w:r>
      <w:proofErr w:type="spellEnd"/>
      <w:r w:rsidRPr="009C73EB">
        <w:t xml:space="preserve"> </w:t>
      </w:r>
    </w:p>
    <w:p w:rsidR="00847388" w:rsidRDefault="00EA6DB8" w:rsidP="009C73EB">
      <w:pPr>
        <w:pStyle w:val="FormBody"/>
        <w:numPr>
          <w:ilvl w:val="0"/>
          <w:numId w:val="6"/>
        </w:numPr>
        <w:jc w:val="both"/>
      </w:pPr>
      <w:r w:rsidRPr="009C73EB">
        <w:t>Twitter</w:t>
      </w:r>
    </w:p>
    <w:p w:rsidR="00BA3795" w:rsidRPr="009C73EB" w:rsidRDefault="00BA3795" w:rsidP="009C73EB">
      <w:pPr>
        <w:pStyle w:val="FormBody"/>
        <w:numPr>
          <w:ilvl w:val="0"/>
          <w:numId w:val="6"/>
        </w:numPr>
        <w:jc w:val="both"/>
      </w:pPr>
      <w:r>
        <w:t>Linked In</w:t>
      </w:r>
    </w:p>
    <w:p w:rsidR="00847388" w:rsidRPr="009C73EB" w:rsidRDefault="00BA3795" w:rsidP="009C73EB">
      <w:pPr>
        <w:pStyle w:val="FormBody"/>
        <w:numPr>
          <w:ilvl w:val="0"/>
          <w:numId w:val="6"/>
        </w:numPr>
        <w:jc w:val="both"/>
      </w:pPr>
      <w:r>
        <w:t xml:space="preserve">Google </w:t>
      </w:r>
      <w:r w:rsidR="00EA6DB8" w:rsidRPr="009C73EB">
        <w:t>A</w:t>
      </w:r>
      <w:r>
        <w:t>d</w:t>
      </w:r>
      <w:r w:rsidR="00EA6DB8" w:rsidRPr="009C73EB">
        <w:t xml:space="preserve"> Word</w:t>
      </w:r>
    </w:p>
    <w:p w:rsidR="00847388" w:rsidRPr="009C73EB" w:rsidRDefault="00EA6DB8" w:rsidP="009C73EB">
      <w:pPr>
        <w:pStyle w:val="FormBody"/>
        <w:numPr>
          <w:ilvl w:val="0"/>
          <w:numId w:val="6"/>
        </w:numPr>
        <w:jc w:val="both"/>
      </w:pPr>
      <w:r w:rsidRPr="009C73EB">
        <w:t>Sponsorship</w:t>
      </w:r>
    </w:p>
    <w:p w:rsidR="00847388" w:rsidRPr="009C73EB" w:rsidRDefault="00EA6DB8" w:rsidP="009C73EB">
      <w:pPr>
        <w:pStyle w:val="FormBody"/>
        <w:numPr>
          <w:ilvl w:val="0"/>
          <w:numId w:val="6"/>
        </w:numPr>
        <w:jc w:val="both"/>
      </w:pPr>
      <w:r w:rsidRPr="009C73EB">
        <w:t>SMS Marketing</w:t>
      </w:r>
    </w:p>
    <w:p w:rsidR="00847388" w:rsidRPr="009C73EB" w:rsidRDefault="00EA6DB8" w:rsidP="009C73EB">
      <w:pPr>
        <w:pStyle w:val="FormBody"/>
        <w:numPr>
          <w:ilvl w:val="0"/>
          <w:numId w:val="6"/>
        </w:numPr>
        <w:jc w:val="both"/>
      </w:pPr>
      <w:r w:rsidRPr="009C73EB">
        <w:t>Email Marketing</w:t>
      </w:r>
    </w:p>
    <w:p w:rsidR="00847388" w:rsidRPr="009C73EB" w:rsidRDefault="00EA6DB8" w:rsidP="009C73EB">
      <w:pPr>
        <w:pStyle w:val="FormBody"/>
        <w:numPr>
          <w:ilvl w:val="0"/>
          <w:numId w:val="6"/>
        </w:numPr>
        <w:jc w:val="both"/>
      </w:pPr>
      <w:r w:rsidRPr="009C73EB">
        <w:t>Tele Marketing</w:t>
      </w:r>
    </w:p>
    <w:p w:rsidR="00847388" w:rsidRPr="009C73EB" w:rsidRDefault="00BA3795" w:rsidP="009C73EB">
      <w:pPr>
        <w:pStyle w:val="FormBody"/>
        <w:numPr>
          <w:ilvl w:val="0"/>
          <w:numId w:val="6"/>
        </w:numPr>
        <w:jc w:val="both"/>
      </w:pPr>
      <w:r>
        <w:t>In Office</w:t>
      </w:r>
      <w:r w:rsidR="00EA6DB8" w:rsidRPr="009C73EB">
        <w:t xml:space="preserve"> Advertisement</w:t>
      </w:r>
    </w:p>
    <w:p w:rsidR="00847388" w:rsidRPr="009C73EB" w:rsidRDefault="00EA6DB8" w:rsidP="009C73EB">
      <w:pPr>
        <w:pStyle w:val="FormBody"/>
        <w:numPr>
          <w:ilvl w:val="0"/>
          <w:numId w:val="6"/>
        </w:numPr>
        <w:jc w:val="both"/>
      </w:pPr>
      <w:r w:rsidRPr="009C73EB">
        <w:t>Street Advertisement</w:t>
      </w:r>
    </w:p>
    <w:p w:rsidR="009C73EB" w:rsidRDefault="009C73EB" w:rsidP="00C9760C">
      <w:pPr>
        <w:pStyle w:val="FormBody"/>
        <w:jc w:val="both"/>
        <w:rPr>
          <w:b/>
        </w:rPr>
      </w:pPr>
    </w:p>
    <w:p w:rsidR="00BA3795" w:rsidRDefault="00BA3795" w:rsidP="00C9760C">
      <w:pPr>
        <w:pStyle w:val="FormBody"/>
        <w:jc w:val="both"/>
        <w:rPr>
          <w:b/>
        </w:rPr>
      </w:pPr>
    </w:p>
    <w:p w:rsidR="00BA3795" w:rsidRDefault="00BA3795" w:rsidP="00C9760C">
      <w:pPr>
        <w:pStyle w:val="FormBody"/>
        <w:jc w:val="both"/>
        <w:rPr>
          <w:b/>
        </w:rPr>
      </w:pPr>
    </w:p>
    <w:p w:rsidR="00BA3795" w:rsidRDefault="00BA3795" w:rsidP="00C9760C">
      <w:pPr>
        <w:pStyle w:val="FormBody"/>
        <w:jc w:val="both"/>
        <w:rPr>
          <w:b/>
        </w:rPr>
      </w:pPr>
    </w:p>
    <w:p w:rsidR="00F50AED" w:rsidRDefault="00F50AED" w:rsidP="00C9760C">
      <w:pPr>
        <w:pStyle w:val="FormBody"/>
        <w:jc w:val="both"/>
        <w:rPr>
          <w:b/>
        </w:rPr>
      </w:pPr>
      <w:r>
        <w:rPr>
          <w:b/>
        </w:rPr>
        <w:lastRenderedPageBreak/>
        <w:t xml:space="preserve">Schedule 2: Commencement Date and Scope of </w:t>
      </w:r>
      <w:proofErr w:type="spellStart"/>
      <w:r>
        <w:rPr>
          <w:b/>
        </w:rPr>
        <w:t>Sevices</w:t>
      </w:r>
      <w:proofErr w:type="spellEnd"/>
    </w:p>
    <w:p w:rsidR="00F50AED" w:rsidRDefault="00F50AED" w:rsidP="00C9760C">
      <w:pPr>
        <w:pStyle w:val="Heading2Char"/>
        <w:jc w:val="both"/>
      </w:pPr>
      <w:r>
        <w:t>I.</w:t>
      </w:r>
      <w:r>
        <w:tab/>
        <w:t xml:space="preserve">Commencement Date: </w:t>
      </w:r>
      <w:r w:rsidR="00D41AC9">
        <w:t>11-08-2014</w:t>
      </w:r>
    </w:p>
    <w:p w:rsidR="00F50AED" w:rsidRDefault="00F50AED" w:rsidP="00C9760C">
      <w:pPr>
        <w:pStyle w:val="Heading2Char"/>
        <w:jc w:val="both"/>
      </w:pPr>
      <w:r>
        <w:t>II.</w:t>
      </w:r>
      <w:r>
        <w:tab/>
        <w:t>Scope of Services</w:t>
      </w:r>
    </w:p>
    <w:p w:rsidR="00F50AED" w:rsidRDefault="00F50AED" w:rsidP="00C9760C">
      <w:pPr>
        <w:pStyle w:val="Heading3Char"/>
        <w:jc w:val="both"/>
      </w:pPr>
      <w:r>
        <w:t>A.</w:t>
      </w:r>
      <w:r>
        <w:tab/>
        <w:t>Study Client’s products or services;</w:t>
      </w:r>
    </w:p>
    <w:p w:rsidR="00F50AED" w:rsidRDefault="00F50AED" w:rsidP="00C9760C">
      <w:pPr>
        <w:pStyle w:val="Heading3Char"/>
        <w:jc w:val="both"/>
      </w:pPr>
      <w:r>
        <w:t>B.</w:t>
      </w:r>
      <w:r>
        <w:tab/>
        <w:t>Analyze Client’s present and potential markets;</w:t>
      </w:r>
    </w:p>
    <w:p w:rsidR="00F50AED" w:rsidRDefault="00F50AED" w:rsidP="00C9760C">
      <w:pPr>
        <w:pStyle w:val="Heading3Char"/>
        <w:jc w:val="both"/>
      </w:pPr>
      <w:r>
        <w:t>C.</w:t>
      </w:r>
      <w:r>
        <w:tab/>
        <w:t>Create, prepare, and submit to Client for approval, advertising ideas and programs;</w:t>
      </w:r>
    </w:p>
    <w:p w:rsidR="00F50AED" w:rsidRDefault="00F50AED" w:rsidP="00C9760C">
      <w:pPr>
        <w:pStyle w:val="Heading3Char"/>
        <w:jc w:val="both"/>
      </w:pPr>
      <w:r>
        <w:t>D.</w:t>
      </w:r>
      <w:r>
        <w:tab/>
        <w:t>Employ on Client’s behalf, Agency’s knowledge of available media and means that can be profitably used to advertise Client’s products or services;</w:t>
      </w:r>
    </w:p>
    <w:p w:rsidR="00F50AED" w:rsidRDefault="00F50AED" w:rsidP="00C9760C">
      <w:pPr>
        <w:pStyle w:val="Heading3Char"/>
        <w:jc w:val="both"/>
      </w:pPr>
      <w:r>
        <w:t>E.</w:t>
      </w:r>
      <w:r>
        <w:tab/>
        <w:t>Prepare and submit to Client for approval, estimates of costs of recommended advertising programs;</w:t>
      </w:r>
    </w:p>
    <w:p w:rsidR="00F50AED" w:rsidRDefault="00F50AED" w:rsidP="00C9760C">
      <w:pPr>
        <w:pStyle w:val="Heading3Char"/>
        <w:jc w:val="both"/>
      </w:pPr>
      <w:r>
        <w:t>F.</w:t>
      </w:r>
      <w:r>
        <w:tab/>
        <w:t>Write, design, illustrate, or otherwise prepare Client’s advertisements, including commercials to be broadcast, or other appropriate forms of Client’s message;</w:t>
      </w:r>
    </w:p>
    <w:p w:rsidR="00F50AED" w:rsidRDefault="00F50AED" w:rsidP="00C9760C">
      <w:pPr>
        <w:pStyle w:val="Heading3Char"/>
        <w:jc w:val="both"/>
      </w:pPr>
      <w:r>
        <w:t>G.</w:t>
      </w:r>
      <w:r>
        <w:tab/>
        <w:t>Order the space, time, or other means to be used for Client’s advertising, endeavoring to secure the most advantageous rates available;</w:t>
      </w:r>
    </w:p>
    <w:p w:rsidR="00F50AED" w:rsidRDefault="00F50AED" w:rsidP="00C9760C">
      <w:pPr>
        <w:pStyle w:val="Heading3Char"/>
        <w:jc w:val="both"/>
      </w:pPr>
      <w:r>
        <w:t>H.</w:t>
      </w:r>
      <w:r>
        <w:tab/>
        <w:t>Properly incorporate the message in mechanical or other form and forward it with proper instructions for the fulfillment of the order;</w:t>
      </w:r>
    </w:p>
    <w:p w:rsidR="00F50AED" w:rsidRDefault="00F50AED" w:rsidP="00C9760C">
      <w:pPr>
        <w:pStyle w:val="Heading3Char"/>
        <w:jc w:val="both"/>
      </w:pPr>
      <w:r>
        <w:t>I.</w:t>
      </w:r>
      <w:r>
        <w:tab/>
        <w:t xml:space="preserve">Check and verify insertions, displays, broadcasts, or other means used, to such degree </w:t>
      </w:r>
      <w:r w:rsidR="00D41AC9">
        <w:t>that benefits client’s business</w:t>
      </w:r>
      <w:r>
        <w:t>; and</w:t>
      </w:r>
    </w:p>
    <w:p w:rsidR="006627B6" w:rsidRDefault="006627B6" w:rsidP="00C9760C">
      <w:pPr>
        <w:pStyle w:val="FormBody"/>
        <w:jc w:val="both"/>
        <w:rPr>
          <w:b/>
        </w:rPr>
      </w:pPr>
      <w:r>
        <w:rPr>
          <w:b/>
        </w:rPr>
        <w:t>Campaign</w:t>
      </w:r>
      <w:r w:rsidR="006503EA">
        <w:rPr>
          <w:b/>
        </w:rPr>
        <w:t xml:space="preserve"> Execution</w:t>
      </w:r>
    </w:p>
    <w:p w:rsidR="006627B6" w:rsidRDefault="006627B6" w:rsidP="006627B6">
      <w:pPr>
        <w:pStyle w:val="FormBody"/>
      </w:pPr>
      <w:r w:rsidRPr="006627B6">
        <w:t>Campaign will be executed in three</w:t>
      </w:r>
      <w:r>
        <w:rPr>
          <w:b/>
        </w:rPr>
        <w:t xml:space="preserve"> </w:t>
      </w:r>
      <w:r w:rsidRPr="006627B6">
        <w:t>phases</w:t>
      </w:r>
      <w:r>
        <w:t xml:space="preserve">, distribution of which is provided below: </w:t>
      </w:r>
    </w:p>
    <w:p w:rsidR="006627B6" w:rsidRDefault="006627B6" w:rsidP="006627B6">
      <w:pPr>
        <w:pStyle w:val="FormBody"/>
      </w:pPr>
      <w:r>
        <w:t>Phase 1: Broadcast Media</w:t>
      </w:r>
      <w:r w:rsidR="00895C01">
        <w:t xml:space="preserve"> (</w:t>
      </w:r>
      <w:proofErr w:type="spellStart"/>
      <w:r w:rsidR="00895C01">
        <w:t>TVc</w:t>
      </w:r>
      <w:proofErr w:type="spellEnd"/>
      <w:r w:rsidR="00895C01">
        <w:t xml:space="preserve"> / Cable Ad, Radio Ad)</w:t>
      </w:r>
      <w:r>
        <w:t>, Print Media</w:t>
      </w:r>
      <w:r w:rsidR="00895C01">
        <w:t xml:space="preserve"> (Newspaper, Brochures)</w:t>
      </w:r>
      <w:r>
        <w:t xml:space="preserve"> &amp; Online Media</w:t>
      </w:r>
      <w:r w:rsidR="00895C01">
        <w:t xml:space="preserve"> (</w:t>
      </w:r>
      <w:proofErr w:type="spellStart"/>
      <w:proofErr w:type="gramStart"/>
      <w:r w:rsidR="00895C01">
        <w:t>Facebook</w:t>
      </w:r>
      <w:proofErr w:type="spellEnd"/>
      <w:r w:rsidR="00895C01">
        <w:t xml:space="preserve"> ,</w:t>
      </w:r>
      <w:proofErr w:type="gramEnd"/>
      <w:r w:rsidR="00895C01">
        <w:t xml:space="preserve"> Ad Word)</w:t>
      </w:r>
    </w:p>
    <w:p w:rsidR="006627B6" w:rsidRDefault="006627B6" w:rsidP="006627B6">
      <w:pPr>
        <w:pStyle w:val="FormBody"/>
      </w:pPr>
      <w:r>
        <w:t>Phase 2: Activation Campaigns &amp; SMS / Email Marketing</w:t>
      </w:r>
    </w:p>
    <w:p w:rsidR="00895C01" w:rsidRDefault="006627B6" w:rsidP="006627B6">
      <w:pPr>
        <w:pStyle w:val="FormBody"/>
        <w:rPr>
          <w:b/>
        </w:rPr>
      </w:pPr>
      <w:r>
        <w:t xml:space="preserve">Phase 3: Print Media </w:t>
      </w:r>
      <w:r w:rsidR="00C06353">
        <w:t>(Newspaper),</w:t>
      </w:r>
      <w:r>
        <w:t xml:space="preserve"> Online Media</w:t>
      </w:r>
      <w:r w:rsidR="00895C01">
        <w:t xml:space="preserve"> (</w:t>
      </w:r>
      <w:proofErr w:type="spellStart"/>
      <w:proofErr w:type="gramStart"/>
      <w:r w:rsidR="00895C01">
        <w:t>Facebook</w:t>
      </w:r>
      <w:proofErr w:type="spellEnd"/>
      <w:r w:rsidR="00895C01">
        <w:t xml:space="preserve"> ,</w:t>
      </w:r>
      <w:proofErr w:type="gramEnd"/>
      <w:r w:rsidR="00895C01">
        <w:t xml:space="preserve"> Ad Word)</w:t>
      </w:r>
      <w:r w:rsidR="00C06353">
        <w:t xml:space="preserve"> &amp; other channel of communication.</w:t>
      </w:r>
    </w:p>
    <w:p w:rsidR="00F50AED" w:rsidRDefault="00895C01" w:rsidP="006627B6">
      <w:pPr>
        <w:pStyle w:val="FormBody"/>
        <w:rPr>
          <w:b/>
        </w:rPr>
      </w:pPr>
      <w:r>
        <w:rPr>
          <w:b/>
        </w:rPr>
        <w:t xml:space="preserve">Note: </w:t>
      </w:r>
      <w:r w:rsidRPr="00895C01">
        <w:t>Phase One and Two will be executed for three months each</w:t>
      </w:r>
      <w:r>
        <w:t xml:space="preserve">, whereas phase three will run on continuous </w:t>
      </w:r>
      <w:r w:rsidR="00C06353">
        <w:t xml:space="preserve">basis, agency </w:t>
      </w:r>
      <w:r w:rsidR="00772899">
        <w:t xml:space="preserve">and client with mutual consent </w:t>
      </w:r>
      <w:r w:rsidR="00C06353">
        <w:t>will decide which options of the three is suitable for that particular month.</w:t>
      </w:r>
      <w:r w:rsidR="00772899">
        <w:t xml:space="preserve"> </w:t>
      </w:r>
      <w:r w:rsidR="00F50AED">
        <w:rPr>
          <w:b/>
        </w:rPr>
        <w:br w:type="page"/>
      </w:r>
      <w:r w:rsidR="00F50AED">
        <w:rPr>
          <w:b/>
        </w:rPr>
        <w:lastRenderedPageBreak/>
        <w:t>Schedule 3: Compensation and Billing Procedures</w:t>
      </w:r>
    </w:p>
    <w:p w:rsidR="00895C01" w:rsidRDefault="00895C01" w:rsidP="00895C01">
      <w:pPr>
        <w:pStyle w:val="Heading2Char"/>
        <w:numPr>
          <w:ilvl w:val="0"/>
          <w:numId w:val="1"/>
        </w:numPr>
        <w:jc w:val="both"/>
      </w:pPr>
      <w:r>
        <w:t>Cost of Phase One</w:t>
      </w:r>
      <w:r w:rsidR="00356B1C">
        <w:t xml:space="preserve"> </w:t>
      </w:r>
    </w:p>
    <w:p w:rsidR="00356B1C" w:rsidRDefault="00356B1C" w:rsidP="00356B1C">
      <w:pPr>
        <w:pStyle w:val="Heading2Char"/>
        <w:numPr>
          <w:ilvl w:val="1"/>
          <w:numId w:val="1"/>
        </w:numPr>
        <w:jc w:val="both"/>
      </w:pPr>
      <w:proofErr w:type="spellStart"/>
      <w:r>
        <w:t>TVc</w:t>
      </w:r>
      <w:proofErr w:type="spellEnd"/>
      <w:r>
        <w:t xml:space="preserve"> / </w:t>
      </w:r>
      <w:proofErr w:type="spellStart"/>
      <w:r>
        <w:t>Cabel</w:t>
      </w:r>
      <w:proofErr w:type="spellEnd"/>
      <w:r>
        <w:t xml:space="preserve"> Ad</w:t>
      </w:r>
    </w:p>
    <w:p w:rsidR="00847388" w:rsidRPr="00356B1C" w:rsidRDefault="00EA6DB8" w:rsidP="00356B1C">
      <w:pPr>
        <w:pStyle w:val="Heading2Char"/>
        <w:numPr>
          <w:ilvl w:val="2"/>
          <w:numId w:val="1"/>
        </w:numPr>
        <w:jc w:val="both"/>
      </w:pPr>
      <w:r w:rsidRPr="00356B1C">
        <w:t xml:space="preserve">Production Cost = 150,000 </w:t>
      </w:r>
    </w:p>
    <w:p w:rsidR="00847388" w:rsidRDefault="00EA6DB8" w:rsidP="00356B1C">
      <w:pPr>
        <w:pStyle w:val="Heading2Char"/>
        <w:numPr>
          <w:ilvl w:val="2"/>
          <w:numId w:val="1"/>
        </w:numPr>
        <w:jc w:val="both"/>
      </w:pPr>
      <w:r w:rsidRPr="00356B1C">
        <w:t xml:space="preserve"> Media Buying = Depends upon the medium </w:t>
      </w:r>
    </w:p>
    <w:p w:rsidR="00356B1C" w:rsidRDefault="00356B1C" w:rsidP="00356B1C">
      <w:pPr>
        <w:pStyle w:val="Heading2Char"/>
        <w:numPr>
          <w:ilvl w:val="1"/>
          <w:numId w:val="1"/>
        </w:numPr>
        <w:jc w:val="both"/>
      </w:pPr>
      <w:r>
        <w:t>Radio Ad</w:t>
      </w:r>
    </w:p>
    <w:p w:rsidR="00847388" w:rsidRPr="00356B1C" w:rsidRDefault="00EA6DB8" w:rsidP="00356B1C">
      <w:pPr>
        <w:pStyle w:val="Heading2Char"/>
        <w:numPr>
          <w:ilvl w:val="2"/>
          <w:numId w:val="1"/>
        </w:numPr>
        <w:jc w:val="both"/>
      </w:pPr>
      <w:r w:rsidRPr="00356B1C">
        <w:t xml:space="preserve">Production Cost= 25,000 </w:t>
      </w:r>
    </w:p>
    <w:p w:rsidR="00847388" w:rsidRDefault="00EA6DB8" w:rsidP="00356B1C">
      <w:pPr>
        <w:pStyle w:val="Heading2Char"/>
        <w:numPr>
          <w:ilvl w:val="2"/>
          <w:numId w:val="1"/>
        </w:numPr>
        <w:jc w:val="both"/>
      </w:pPr>
      <w:r w:rsidRPr="00356B1C">
        <w:t xml:space="preserve"> Media Buying = Depends upon the medium </w:t>
      </w:r>
    </w:p>
    <w:p w:rsidR="00356B1C" w:rsidRDefault="00356B1C" w:rsidP="00356B1C">
      <w:pPr>
        <w:pStyle w:val="Heading2Char"/>
        <w:numPr>
          <w:ilvl w:val="1"/>
          <w:numId w:val="1"/>
        </w:numPr>
        <w:jc w:val="both"/>
      </w:pPr>
      <w:r>
        <w:t>Newspaper</w:t>
      </w:r>
    </w:p>
    <w:p w:rsidR="00356B1C" w:rsidRDefault="00356B1C" w:rsidP="00356B1C">
      <w:pPr>
        <w:pStyle w:val="Heading2Char"/>
        <w:numPr>
          <w:ilvl w:val="2"/>
          <w:numId w:val="1"/>
        </w:numPr>
        <w:jc w:val="both"/>
      </w:pPr>
      <w:r>
        <w:t>As per newspaper and size</w:t>
      </w:r>
    </w:p>
    <w:p w:rsidR="00356B1C" w:rsidRDefault="00356B1C" w:rsidP="00356B1C">
      <w:pPr>
        <w:pStyle w:val="Heading2Char"/>
        <w:numPr>
          <w:ilvl w:val="1"/>
          <w:numId w:val="1"/>
        </w:numPr>
        <w:jc w:val="both"/>
      </w:pPr>
      <w:r>
        <w:t>Brochure</w:t>
      </w:r>
    </w:p>
    <w:p w:rsidR="00356B1C" w:rsidRDefault="00356B1C" w:rsidP="00356B1C">
      <w:pPr>
        <w:pStyle w:val="Heading2Char"/>
        <w:numPr>
          <w:ilvl w:val="2"/>
          <w:numId w:val="1"/>
        </w:numPr>
      </w:pPr>
      <w:r>
        <w:t>Matt Paper 150gm</w:t>
      </w:r>
    </w:p>
    <w:p w:rsidR="00356B1C" w:rsidRDefault="00356B1C" w:rsidP="00356B1C">
      <w:pPr>
        <w:pStyle w:val="Heading2Char"/>
        <w:numPr>
          <w:ilvl w:val="2"/>
          <w:numId w:val="1"/>
        </w:numPr>
      </w:pPr>
      <w:r>
        <w:t xml:space="preserve"> </w:t>
      </w:r>
      <w:r w:rsidR="00EA6DB8" w:rsidRPr="00356B1C">
        <w:t>Brochures Size = A4 Tri Folded</w:t>
      </w:r>
    </w:p>
    <w:p w:rsidR="00847388" w:rsidRPr="00356B1C" w:rsidRDefault="00EA6DB8" w:rsidP="00356B1C">
      <w:pPr>
        <w:pStyle w:val="Heading2Char"/>
        <w:numPr>
          <w:ilvl w:val="2"/>
          <w:numId w:val="1"/>
        </w:numPr>
      </w:pPr>
      <w:r w:rsidRPr="00356B1C">
        <w:t xml:space="preserve">Quantity=16,000 </w:t>
      </w:r>
    </w:p>
    <w:p w:rsidR="00847388" w:rsidRDefault="00EA6DB8" w:rsidP="00356B1C">
      <w:pPr>
        <w:pStyle w:val="Heading2Char"/>
        <w:numPr>
          <w:ilvl w:val="2"/>
          <w:numId w:val="1"/>
        </w:numPr>
        <w:jc w:val="both"/>
      </w:pPr>
      <w:r w:rsidRPr="00356B1C">
        <w:t xml:space="preserve"> Total Price = 7.0/ Brochure </w:t>
      </w:r>
    </w:p>
    <w:p w:rsidR="00356B1C" w:rsidRDefault="00356B1C" w:rsidP="00356B1C">
      <w:pPr>
        <w:pStyle w:val="Heading2Char"/>
        <w:numPr>
          <w:ilvl w:val="1"/>
          <w:numId w:val="1"/>
        </w:numPr>
        <w:jc w:val="both"/>
      </w:pPr>
      <w:r>
        <w:t>Online Media</w:t>
      </w:r>
    </w:p>
    <w:p w:rsidR="00895C01" w:rsidRDefault="00356B1C" w:rsidP="00C9760C">
      <w:pPr>
        <w:pStyle w:val="Heading2Char"/>
        <w:numPr>
          <w:ilvl w:val="2"/>
          <w:numId w:val="1"/>
        </w:numPr>
        <w:ind w:firstLine="0"/>
        <w:jc w:val="both"/>
      </w:pPr>
      <w:r>
        <w:t>As per Client’s Budget</w:t>
      </w:r>
    </w:p>
    <w:p w:rsidR="00F50AED" w:rsidRDefault="00F50AED" w:rsidP="00C9760C">
      <w:pPr>
        <w:pStyle w:val="Heading2Char"/>
        <w:jc w:val="both"/>
      </w:pPr>
      <w:r>
        <w:t>I.</w:t>
      </w:r>
      <w:r>
        <w:tab/>
      </w:r>
      <w:r w:rsidR="00C06353">
        <w:t xml:space="preserve">Payment Method and </w:t>
      </w:r>
      <w:r>
        <w:t>Compensation</w:t>
      </w:r>
    </w:p>
    <w:p w:rsidR="006627B6" w:rsidRDefault="00F50AED" w:rsidP="00C9760C">
      <w:pPr>
        <w:pStyle w:val="Heading3Char"/>
        <w:jc w:val="both"/>
      </w:pPr>
      <w:r>
        <w:t>A.</w:t>
      </w:r>
      <w:r>
        <w:tab/>
      </w:r>
      <w:r w:rsidR="00895C01">
        <w:t xml:space="preserve">For Phase </w:t>
      </w:r>
      <w:proofErr w:type="gramStart"/>
      <w:r w:rsidR="00895C01">
        <w:t>One</w:t>
      </w:r>
      <w:proofErr w:type="gramEnd"/>
      <w:r w:rsidR="00895C01">
        <w:t xml:space="preserve"> and Two Client will pay 50%</w:t>
      </w:r>
      <w:r w:rsidR="00C06353">
        <w:t xml:space="preserve"> </w:t>
      </w:r>
      <w:r w:rsidR="00772899">
        <w:t xml:space="preserve">cash </w:t>
      </w:r>
      <w:r w:rsidR="00C06353">
        <w:t xml:space="preserve">in advance and 50% </w:t>
      </w:r>
      <w:r w:rsidR="00772899">
        <w:t xml:space="preserve">cash </w:t>
      </w:r>
      <w:r w:rsidR="00C06353">
        <w:t>at the time of the delivery</w:t>
      </w:r>
      <w:r w:rsidR="00720506">
        <w:t xml:space="preserve">. </w:t>
      </w:r>
    </w:p>
    <w:p w:rsidR="00F50AED" w:rsidRDefault="00C06353" w:rsidP="00C9760C">
      <w:pPr>
        <w:pStyle w:val="Heading3Char"/>
        <w:jc w:val="both"/>
      </w:pPr>
      <w:r>
        <w:t xml:space="preserve">B. </w:t>
      </w:r>
      <w:proofErr w:type="gramStart"/>
      <w:r>
        <w:t>For</w:t>
      </w:r>
      <w:proofErr w:type="gramEnd"/>
      <w:r>
        <w:t xml:space="preserve"> Phase Three </w:t>
      </w:r>
      <w:r w:rsidR="00F50AED">
        <w:t xml:space="preserve">Client will pay a monthly fee of </w:t>
      </w:r>
      <w:r w:rsidR="0062306B">
        <w:t xml:space="preserve">Rs. 350,000 </w:t>
      </w:r>
      <w:r w:rsidR="00F50AED">
        <w:t xml:space="preserve">in consideration of the advertising services performed by Agency. </w:t>
      </w:r>
      <w:r w:rsidR="00720506">
        <w:t>Since, Phase Three is a continuous phase and will be starting from phase one, Hence, the monthly fee will be applicable after six month i.e. from 11-02-2015</w:t>
      </w:r>
      <w:r w:rsidR="009C73EB">
        <w:t>, when phase one and two are ended and results of these phases are evaluated and recognized by the client</w:t>
      </w:r>
      <w:r w:rsidR="00720506">
        <w:t xml:space="preserve">. </w:t>
      </w:r>
      <w:r w:rsidR="00F50AED">
        <w:t>Such fee shall be deemed a nonrefundable advance against commissions to be received by Agency as follows:</w:t>
      </w:r>
    </w:p>
    <w:p w:rsidR="00720506" w:rsidRDefault="00F50AED" w:rsidP="00C9760C">
      <w:pPr>
        <w:pStyle w:val="111indent"/>
        <w:jc w:val="both"/>
      </w:pPr>
      <w:r>
        <w:t>(1)</w:t>
      </w:r>
      <w:r w:rsidR="00720506">
        <w:t xml:space="preserve"> Phase Three includes</w:t>
      </w:r>
      <w:r w:rsidR="009C73EB">
        <w:t xml:space="preserve"> advertisement on </w:t>
      </w:r>
      <w:r w:rsidR="00720506">
        <w:t>all sort of communication channel, agency see beneficial for the client’</w:t>
      </w:r>
      <w:r w:rsidR="009C73EB">
        <w:t xml:space="preserve">s business, and decides by evaluating client’s budget and the results of previous campaigns. </w:t>
      </w:r>
    </w:p>
    <w:p w:rsidR="00720506" w:rsidRDefault="00720506" w:rsidP="00C9760C">
      <w:pPr>
        <w:pStyle w:val="111indent"/>
        <w:jc w:val="both"/>
      </w:pPr>
    </w:p>
    <w:p w:rsidR="00F50AED" w:rsidRDefault="00772899" w:rsidP="00C9760C">
      <w:pPr>
        <w:pStyle w:val="111indent"/>
        <w:jc w:val="both"/>
      </w:pPr>
      <w:r>
        <w:t xml:space="preserve"> (2</w:t>
      </w:r>
      <w:r w:rsidR="00F50AED">
        <w:t>) On</w:t>
      </w:r>
      <w:r>
        <w:t xml:space="preserve"> print,</w:t>
      </w:r>
      <w:r w:rsidR="00F50AED">
        <w:t xml:space="preserve"> broadcast production, artwork, engravings, type compositions, and any and all art and mechanical expenses incurred by Agency pursuant to Client’s authorization, Agency shall invoice Client an amount which, after deduction of Agency’s cost, will yield Agency the Commission Rate on such amount as Agency commission.</w:t>
      </w:r>
    </w:p>
    <w:p w:rsidR="00F50AED" w:rsidRDefault="00772899" w:rsidP="00C9760C">
      <w:pPr>
        <w:pStyle w:val="Heading3Char"/>
        <w:jc w:val="both"/>
      </w:pPr>
      <w:r>
        <w:t>C</w:t>
      </w:r>
      <w:r w:rsidR="00F50AED">
        <w:t>.</w:t>
      </w:r>
      <w:r w:rsidR="00F50AED">
        <w:tab/>
        <w:t>Client agrees to reimburse Agency for such cash outlays as Agency may incur, such as forwarding and mailing, telephoning, telegraphing, and travel, in connection with services rendered in relation to Client’s account.</w:t>
      </w:r>
    </w:p>
    <w:p w:rsidR="00F50AED" w:rsidRDefault="00F50AED" w:rsidP="00C9760C">
      <w:pPr>
        <w:pStyle w:val="Heading2Char"/>
        <w:jc w:val="both"/>
      </w:pPr>
      <w:r>
        <w:t>II.</w:t>
      </w:r>
      <w:r>
        <w:tab/>
        <w:t>Billing and Payment Procedures</w:t>
      </w:r>
    </w:p>
    <w:p w:rsidR="00F50AED" w:rsidRDefault="00F50AED" w:rsidP="00C9760C">
      <w:pPr>
        <w:pStyle w:val="Heading3Char"/>
        <w:jc w:val="both"/>
      </w:pPr>
      <w:r>
        <w:t>A.</w:t>
      </w:r>
      <w:r>
        <w:tab/>
        <w:t>Agency will invoice Client for all media and third-party costs sufficiently in advance of the due date to permit payment by Client to Agency in order to take advantage of all available cash discounts or rebates.</w:t>
      </w:r>
    </w:p>
    <w:p w:rsidR="00F50AED" w:rsidRDefault="00F50AED" w:rsidP="00C9760C">
      <w:pPr>
        <w:pStyle w:val="Heading3Char"/>
        <w:jc w:val="both"/>
      </w:pPr>
      <w:r>
        <w:t>B.</w:t>
      </w:r>
      <w:r>
        <w:tab/>
        <w:t xml:space="preserve">The cost of production materials and services shall be billed by Agency upon completion of the production </w:t>
      </w:r>
      <w:proofErr w:type="gramStart"/>
      <w:r>
        <w:t>job,</w:t>
      </w:r>
      <w:proofErr w:type="gramEnd"/>
      <w:r>
        <w:t xml:space="preserve"> or upon receipt of supplier invoice prior thereto.</w:t>
      </w:r>
    </w:p>
    <w:p w:rsidR="00F50AED" w:rsidRDefault="00F50AED" w:rsidP="00C9760C">
      <w:pPr>
        <w:pStyle w:val="Heading3Char"/>
        <w:jc w:val="both"/>
      </w:pPr>
      <w:r>
        <w:t>C.</w:t>
      </w:r>
      <w:r>
        <w:tab/>
        <w:t>On all outside purchases other than for media, Agency will attach to the invoice proof of billed charges from suppliers.</w:t>
      </w:r>
    </w:p>
    <w:p w:rsidR="00F50AED" w:rsidRDefault="00F50AED" w:rsidP="00C9760C">
      <w:pPr>
        <w:pStyle w:val="Heading3Char"/>
        <w:jc w:val="both"/>
      </w:pPr>
      <w:r>
        <w:t>D.</w:t>
      </w:r>
      <w:r>
        <w:tab/>
        <w:t>All invoices shall be rendered on or about the first day of each month and will be payable the tenth day of the month.</w:t>
      </w:r>
    </w:p>
    <w:p w:rsidR="00F50AED" w:rsidRDefault="00F50AED" w:rsidP="00C9760C">
      <w:pPr>
        <w:pStyle w:val="Heading3Char"/>
        <w:jc w:val="both"/>
      </w:pPr>
      <w:r>
        <w:t>E.</w:t>
      </w:r>
      <w:r>
        <w:tab/>
        <w:t>Invoices shall be submitted in an itemized format. Interest will be charged on</w:t>
      </w:r>
      <w:r w:rsidR="00EA6DB8">
        <w:t xml:space="preserve"> overdue invoices at a rate of 1</w:t>
      </w:r>
      <w:r>
        <w:t xml:space="preserve"> percent per annum, or the maximum permitted by law, whichever is less.</w:t>
      </w:r>
    </w:p>
    <w:p w:rsidR="00772899" w:rsidRDefault="00772899" w:rsidP="00772899">
      <w:pPr>
        <w:pStyle w:val="FormBody"/>
        <w:jc w:val="both"/>
      </w:pPr>
      <w:r>
        <w:t>IN WITNESS WHEREOF, Agency and Client have executed this Agreement.</w:t>
      </w:r>
    </w:p>
    <w:p w:rsidR="00772899" w:rsidRDefault="00772899" w:rsidP="00772899">
      <w:pPr>
        <w:pStyle w:val="FormBody"/>
        <w:jc w:val="both"/>
      </w:pPr>
      <w:r>
        <w:t>KSM Media Hut</w:t>
      </w:r>
      <w:r>
        <w:tab/>
      </w:r>
      <w:r>
        <w:tab/>
      </w:r>
      <w:r>
        <w:tab/>
      </w:r>
      <w:r>
        <w:tab/>
      </w:r>
      <w:r>
        <w:tab/>
      </w:r>
    </w:p>
    <w:p w:rsidR="00772899" w:rsidRDefault="00772899" w:rsidP="00772899">
      <w:pPr>
        <w:pStyle w:val="FormBody"/>
        <w:jc w:val="both"/>
        <w:rPr>
          <w:u w:val="single"/>
        </w:rPr>
      </w:pPr>
      <w:r>
        <w:t>By:</w:t>
      </w:r>
      <w:r>
        <w:rPr>
          <w:u w:val="single"/>
        </w:rPr>
        <w:tab/>
      </w:r>
      <w:r>
        <w:rPr>
          <w:u w:val="single"/>
        </w:rPr>
        <w:tab/>
      </w:r>
      <w:r>
        <w:rPr>
          <w:u w:val="single"/>
        </w:rPr>
        <w:tab/>
      </w:r>
      <w:r>
        <w:rPr>
          <w:u w:val="single"/>
        </w:rPr>
        <w:tab/>
      </w:r>
      <w:r>
        <w:rPr>
          <w:u w:val="single"/>
        </w:rPr>
        <w:tab/>
      </w:r>
    </w:p>
    <w:p w:rsidR="00772899" w:rsidRDefault="00772899" w:rsidP="00772899">
      <w:pPr>
        <w:pStyle w:val="FormBody"/>
        <w:jc w:val="both"/>
        <w:rPr>
          <w:u w:val="single"/>
        </w:rPr>
      </w:pPr>
      <w:r>
        <w:t>Name:</w:t>
      </w:r>
      <w:r>
        <w:rPr>
          <w:u w:val="single"/>
        </w:rPr>
        <w:tab/>
      </w:r>
      <w:r>
        <w:rPr>
          <w:u w:val="single"/>
        </w:rPr>
        <w:tab/>
      </w:r>
      <w:r>
        <w:rPr>
          <w:u w:val="single"/>
        </w:rPr>
        <w:tab/>
      </w:r>
      <w:r>
        <w:rPr>
          <w:u w:val="single"/>
        </w:rPr>
        <w:tab/>
      </w:r>
      <w:r>
        <w:rPr>
          <w:u w:val="single"/>
        </w:rPr>
        <w:tab/>
      </w:r>
    </w:p>
    <w:p w:rsidR="00772899" w:rsidRDefault="00772899" w:rsidP="00772899">
      <w:pPr>
        <w:pStyle w:val="FormBody"/>
        <w:jc w:val="both"/>
        <w:rPr>
          <w:u w:val="single"/>
        </w:rPr>
      </w:pPr>
      <w:r>
        <w:t>Title:</w:t>
      </w:r>
      <w:r>
        <w:rPr>
          <w:u w:val="single"/>
        </w:rPr>
        <w:tab/>
      </w:r>
      <w:r>
        <w:rPr>
          <w:u w:val="single"/>
        </w:rPr>
        <w:tab/>
      </w:r>
      <w:r>
        <w:rPr>
          <w:u w:val="single"/>
        </w:rPr>
        <w:tab/>
      </w:r>
      <w:r>
        <w:rPr>
          <w:u w:val="single"/>
        </w:rPr>
        <w:tab/>
      </w:r>
      <w:r>
        <w:rPr>
          <w:u w:val="single"/>
        </w:rPr>
        <w:tab/>
      </w:r>
    </w:p>
    <w:p w:rsidR="00470EB6" w:rsidRPr="00470EB6" w:rsidRDefault="00470EB6" w:rsidP="00772899">
      <w:pPr>
        <w:pStyle w:val="FormBody"/>
        <w:jc w:val="both"/>
      </w:pPr>
      <w:proofErr w:type="spellStart"/>
      <w:r w:rsidRPr="00470EB6">
        <w:t>Zarnab</w:t>
      </w:r>
      <w:proofErr w:type="spellEnd"/>
      <w:r w:rsidRPr="00470EB6">
        <w:t xml:space="preserve"> International (</w:t>
      </w:r>
      <w:proofErr w:type="spellStart"/>
      <w:r w:rsidRPr="00470EB6">
        <w:t>Pvt</w:t>
      </w:r>
      <w:proofErr w:type="spellEnd"/>
      <w:r w:rsidRPr="00470EB6">
        <w:t>) Ltd</w:t>
      </w:r>
    </w:p>
    <w:p w:rsidR="00772899" w:rsidRDefault="00772899" w:rsidP="00772899">
      <w:pPr>
        <w:pStyle w:val="FormBody"/>
        <w:jc w:val="both"/>
        <w:rPr>
          <w:u w:val="single"/>
        </w:rPr>
      </w:pPr>
      <w:r>
        <w:t>By:</w:t>
      </w:r>
      <w:r>
        <w:rPr>
          <w:u w:val="single"/>
        </w:rPr>
        <w:tab/>
      </w:r>
      <w:r>
        <w:rPr>
          <w:u w:val="single"/>
        </w:rPr>
        <w:tab/>
      </w:r>
      <w:r>
        <w:rPr>
          <w:u w:val="single"/>
        </w:rPr>
        <w:tab/>
      </w:r>
      <w:r>
        <w:rPr>
          <w:u w:val="single"/>
        </w:rPr>
        <w:tab/>
      </w:r>
      <w:r>
        <w:rPr>
          <w:u w:val="single"/>
        </w:rPr>
        <w:tab/>
      </w:r>
    </w:p>
    <w:p w:rsidR="00772899" w:rsidRDefault="00772899" w:rsidP="00772899">
      <w:pPr>
        <w:pStyle w:val="FormBody"/>
        <w:jc w:val="both"/>
        <w:rPr>
          <w:u w:val="single"/>
        </w:rPr>
      </w:pPr>
      <w:r>
        <w:t>Name:</w:t>
      </w:r>
      <w:r>
        <w:rPr>
          <w:u w:val="single"/>
        </w:rPr>
        <w:tab/>
      </w:r>
      <w:r>
        <w:rPr>
          <w:u w:val="single"/>
        </w:rPr>
        <w:tab/>
      </w:r>
      <w:r>
        <w:rPr>
          <w:u w:val="single"/>
        </w:rPr>
        <w:tab/>
      </w:r>
      <w:r>
        <w:rPr>
          <w:u w:val="single"/>
        </w:rPr>
        <w:tab/>
      </w:r>
      <w:r>
        <w:rPr>
          <w:u w:val="single"/>
        </w:rPr>
        <w:tab/>
      </w:r>
    </w:p>
    <w:p w:rsidR="00F50AED" w:rsidRDefault="00772899" w:rsidP="00C9760C">
      <w:pPr>
        <w:pStyle w:val="FormBody"/>
        <w:jc w:val="both"/>
      </w:pPr>
      <w:r>
        <w:t>Title:</w:t>
      </w:r>
      <w:r>
        <w:rPr>
          <w:u w:val="single"/>
        </w:rPr>
        <w:tab/>
      </w:r>
      <w:r>
        <w:rPr>
          <w:u w:val="single"/>
        </w:rPr>
        <w:tab/>
      </w:r>
      <w:r>
        <w:rPr>
          <w:u w:val="single"/>
        </w:rPr>
        <w:tab/>
      </w:r>
      <w:r>
        <w:rPr>
          <w:u w:val="single"/>
        </w:rPr>
        <w:tab/>
      </w:r>
      <w:r>
        <w:rPr>
          <w:u w:val="single"/>
        </w:rPr>
        <w:tab/>
      </w:r>
    </w:p>
    <w:sectPr w:rsidR="00F50AED" w:rsidSect="001B273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C58DE"/>
    <w:multiLevelType w:val="hybridMultilevel"/>
    <w:tmpl w:val="FEBAB9A4"/>
    <w:lvl w:ilvl="0" w:tplc="51B633E8">
      <w:start w:val="1"/>
      <w:numFmt w:val="bullet"/>
      <w:lvlText w:val="•"/>
      <w:lvlJc w:val="left"/>
      <w:pPr>
        <w:tabs>
          <w:tab w:val="num" w:pos="720"/>
        </w:tabs>
        <w:ind w:left="720" w:hanging="360"/>
      </w:pPr>
      <w:rPr>
        <w:rFonts w:ascii="Times New Roman" w:hAnsi="Times New Roman" w:hint="default"/>
      </w:rPr>
    </w:lvl>
    <w:lvl w:ilvl="1" w:tplc="D24642CC" w:tentative="1">
      <w:start w:val="1"/>
      <w:numFmt w:val="bullet"/>
      <w:lvlText w:val="•"/>
      <w:lvlJc w:val="left"/>
      <w:pPr>
        <w:tabs>
          <w:tab w:val="num" w:pos="1440"/>
        </w:tabs>
        <w:ind w:left="1440" w:hanging="360"/>
      </w:pPr>
      <w:rPr>
        <w:rFonts w:ascii="Times New Roman" w:hAnsi="Times New Roman" w:hint="default"/>
      </w:rPr>
    </w:lvl>
    <w:lvl w:ilvl="2" w:tplc="035A0ADA" w:tentative="1">
      <w:start w:val="1"/>
      <w:numFmt w:val="bullet"/>
      <w:lvlText w:val="•"/>
      <w:lvlJc w:val="left"/>
      <w:pPr>
        <w:tabs>
          <w:tab w:val="num" w:pos="2160"/>
        </w:tabs>
        <w:ind w:left="2160" w:hanging="360"/>
      </w:pPr>
      <w:rPr>
        <w:rFonts w:ascii="Times New Roman" w:hAnsi="Times New Roman" w:hint="default"/>
      </w:rPr>
    </w:lvl>
    <w:lvl w:ilvl="3" w:tplc="9A5899C4" w:tentative="1">
      <w:start w:val="1"/>
      <w:numFmt w:val="bullet"/>
      <w:lvlText w:val="•"/>
      <w:lvlJc w:val="left"/>
      <w:pPr>
        <w:tabs>
          <w:tab w:val="num" w:pos="2880"/>
        </w:tabs>
        <w:ind w:left="2880" w:hanging="360"/>
      </w:pPr>
      <w:rPr>
        <w:rFonts w:ascii="Times New Roman" w:hAnsi="Times New Roman" w:hint="default"/>
      </w:rPr>
    </w:lvl>
    <w:lvl w:ilvl="4" w:tplc="66CE491E" w:tentative="1">
      <w:start w:val="1"/>
      <w:numFmt w:val="bullet"/>
      <w:lvlText w:val="•"/>
      <w:lvlJc w:val="left"/>
      <w:pPr>
        <w:tabs>
          <w:tab w:val="num" w:pos="3600"/>
        </w:tabs>
        <w:ind w:left="3600" w:hanging="360"/>
      </w:pPr>
      <w:rPr>
        <w:rFonts w:ascii="Times New Roman" w:hAnsi="Times New Roman" w:hint="default"/>
      </w:rPr>
    </w:lvl>
    <w:lvl w:ilvl="5" w:tplc="9B84AB6A" w:tentative="1">
      <w:start w:val="1"/>
      <w:numFmt w:val="bullet"/>
      <w:lvlText w:val="•"/>
      <w:lvlJc w:val="left"/>
      <w:pPr>
        <w:tabs>
          <w:tab w:val="num" w:pos="4320"/>
        </w:tabs>
        <w:ind w:left="4320" w:hanging="360"/>
      </w:pPr>
      <w:rPr>
        <w:rFonts w:ascii="Times New Roman" w:hAnsi="Times New Roman" w:hint="default"/>
      </w:rPr>
    </w:lvl>
    <w:lvl w:ilvl="6" w:tplc="83AE2000" w:tentative="1">
      <w:start w:val="1"/>
      <w:numFmt w:val="bullet"/>
      <w:lvlText w:val="•"/>
      <w:lvlJc w:val="left"/>
      <w:pPr>
        <w:tabs>
          <w:tab w:val="num" w:pos="5040"/>
        </w:tabs>
        <w:ind w:left="5040" w:hanging="360"/>
      </w:pPr>
      <w:rPr>
        <w:rFonts w:ascii="Times New Roman" w:hAnsi="Times New Roman" w:hint="default"/>
      </w:rPr>
    </w:lvl>
    <w:lvl w:ilvl="7" w:tplc="EC40D9F4" w:tentative="1">
      <w:start w:val="1"/>
      <w:numFmt w:val="bullet"/>
      <w:lvlText w:val="•"/>
      <w:lvlJc w:val="left"/>
      <w:pPr>
        <w:tabs>
          <w:tab w:val="num" w:pos="5760"/>
        </w:tabs>
        <w:ind w:left="5760" w:hanging="360"/>
      </w:pPr>
      <w:rPr>
        <w:rFonts w:ascii="Times New Roman" w:hAnsi="Times New Roman" w:hint="default"/>
      </w:rPr>
    </w:lvl>
    <w:lvl w:ilvl="8" w:tplc="0D1EB856" w:tentative="1">
      <w:start w:val="1"/>
      <w:numFmt w:val="bullet"/>
      <w:lvlText w:val="•"/>
      <w:lvlJc w:val="left"/>
      <w:pPr>
        <w:tabs>
          <w:tab w:val="num" w:pos="6480"/>
        </w:tabs>
        <w:ind w:left="6480" w:hanging="360"/>
      </w:pPr>
      <w:rPr>
        <w:rFonts w:ascii="Times New Roman" w:hAnsi="Times New Roman" w:hint="default"/>
      </w:rPr>
    </w:lvl>
  </w:abstractNum>
  <w:abstractNum w:abstractNumId="1">
    <w:nsid w:val="03CE1D16"/>
    <w:multiLevelType w:val="hybridMultilevel"/>
    <w:tmpl w:val="69685A60"/>
    <w:lvl w:ilvl="0" w:tplc="27F2C3DC">
      <w:start w:val="1"/>
      <w:numFmt w:val="upperRoman"/>
      <w:lvlText w:val="%1."/>
      <w:lvlJc w:val="left"/>
      <w:pPr>
        <w:ind w:left="907" w:hanging="720"/>
      </w:pPr>
      <w:rPr>
        <w:rFonts w:hint="default"/>
      </w:rPr>
    </w:lvl>
    <w:lvl w:ilvl="1" w:tplc="04090019">
      <w:start w:val="1"/>
      <w:numFmt w:val="lowerLetter"/>
      <w:lvlText w:val="%2."/>
      <w:lvlJc w:val="left"/>
      <w:pPr>
        <w:ind w:left="1267" w:hanging="360"/>
      </w:pPr>
    </w:lvl>
    <w:lvl w:ilvl="2" w:tplc="0409001B">
      <w:start w:val="1"/>
      <w:numFmt w:val="lowerRoman"/>
      <w:lvlText w:val="%3."/>
      <w:lvlJc w:val="right"/>
      <w:pPr>
        <w:ind w:left="1987" w:hanging="180"/>
      </w:pPr>
    </w:lvl>
    <w:lvl w:ilvl="3" w:tplc="0409000F" w:tentative="1">
      <w:start w:val="1"/>
      <w:numFmt w:val="decimal"/>
      <w:lvlText w:val="%4."/>
      <w:lvlJc w:val="left"/>
      <w:pPr>
        <w:ind w:left="2707" w:hanging="360"/>
      </w:pPr>
    </w:lvl>
    <w:lvl w:ilvl="4" w:tplc="04090019" w:tentative="1">
      <w:start w:val="1"/>
      <w:numFmt w:val="lowerLetter"/>
      <w:lvlText w:val="%5."/>
      <w:lvlJc w:val="left"/>
      <w:pPr>
        <w:ind w:left="3427" w:hanging="360"/>
      </w:pPr>
    </w:lvl>
    <w:lvl w:ilvl="5" w:tplc="0409001B" w:tentative="1">
      <w:start w:val="1"/>
      <w:numFmt w:val="lowerRoman"/>
      <w:lvlText w:val="%6."/>
      <w:lvlJc w:val="right"/>
      <w:pPr>
        <w:ind w:left="4147" w:hanging="180"/>
      </w:pPr>
    </w:lvl>
    <w:lvl w:ilvl="6" w:tplc="0409000F" w:tentative="1">
      <w:start w:val="1"/>
      <w:numFmt w:val="decimal"/>
      <w:lvlText w:val="%7."/>
      <w:lvlJc w:val="left"/>
      <w:pPr>
        <w:ind w:left="4867" w:hanging="360"/>
      </w:pPr>
    </w:lvl>
    <w:lvl w:ilvl="7" w:tplc="04090019" w:tentative="1">
      <w:start w:val="1"/>
      <w:numFmt w:val="lowerLetter"/>
      <w:lvlText w:val="%8."/>
      <w:lvlJc w:val="left"/>
      <w:pPr>
        <w:ind w:left="5587" w:hanging="360"/>
      </w:pPr>
    </w:lvl>
    <w:lvl w:ilvl="8" w:tplc="0409001B" w:tentative="1">
      <w:start w:val="1"/>
      <w:numFmt w:val="lowerRoman"/>
      <w:lvlText w:val="%9."/>
      <w:lvlJc w:val="right"/>
      <w:pPr>
        <w:ind w:left="6307" w:hanging="180"/>
      </w:pPr>
    </w:lvl>
  </w:abstractNum>
  <w:abstractNum w:abstractNumId="2">
    <w:nsid w:val="0A5A44F4"/>
    <w:multiLevelType w:val="hybridMultilevel"/>
    <w:tmpl w:val="2870B646"/>
    <w:lvl w:ilvl="0" w:tplc="1B3AD170">
      <w:start w:val="1"/>
      <w:numFmt w:val="bullet"/>
      <w:lvlText w:val="•"/>
      <w:lvlJc w:val="left"/>
      <w:pPr>
        <w:tabs>
          <w:tab w:val="num" w:pos="720"/>
        </w:tabs>
        <w:ind w:left="720" w:hanging="360"/>
      </w:pPr>
      <w:rPr>
        <w:rFonts w:ascii="Arial" w:hAnsi="Arial" w:hint="default"/>
      </w:rPr>
    </w:lvl>
    <w:lvl w:ilvl="1" w:tplc="5056464A" w:tentative="1">
      <w:start w:val="1"/>
      <w:numFmt w:val="bullet"/>
      <w:lvlText w:val="•"/>
      <w:lvlJc w:val="left"/>
      <w:pPr>
        <w:tabs>
          <w:tab w:val="num" w:pos="1440"/>
        </w:tabs>
        <w:ind w:left="1440" w:hanging="360"/>
      </w:pPr>
      <w:rPr>
        <w:rFonts w:ascii="Arial" w:hAnsi="Arial" w:hint="default"/>
      </w:rPr>
    </w:lvl>
    <w:lvl w:ilvl="2" w:tplc="F6945832" w:tentative="1">
      <w:start w:val="1"/>
      <w:numFmt w:val="bullet"/>
      <w:lvlText w:val="•"/>
      <w:lvlJc w:val="left"/>
      <w:pPr>
        <w:tabs>
          <w:tab w:val="num" w:pos="2160"/>
        </w:tabs>
        <w:ind w:left="2160" w:hanging="360"/>
      </w:pPr>
      <w:rPr>
        <w:rFonts w:ascii="Arial" w:hAnsi="Arial" w:hint="default"/>
      </w:rPr>
    </w:lvl>
    <w:lvl w:ilvl="3" w:tplc="CFD837A4" w:tentative="1">
      <w:start w:val="1"/>
      <w:numFmt w:val="bullet"/>
      <w:lvlText w:val="•"/>
      <w:lvlJc w:val="left"/>
      <w:pPr>
        <w:tabs>
          <w:tab w:val="num" w:pos="2880"/>
        </w:tabs>
        <w:ind w:left="2880" w:hanging="360"/>
      </w:pPr>
      <w:rPr>
        <w:rFonts w:ascii="Arial" w:hAnsi="Arial" w:hint="default"/>
      </w:rPr>
    </w:lvl>
    <w:lvl w:ilvl="4" w:tplc="F73C5DF6" w:tentative="1">
      <w:start w:val="1"/>
      <w:numFmt w:val="bullet"/>
      <w:lvlText w:val="•"/>
      <w:lvlJc w:val="left"/>
      <w:pPr>
        <w:tabs>
          <w:tab w:val="num" w:pos="3600"/>
        </w:tabs>
        <w:ind w:left="3600" w:hanging="360"/>
      </w:pPr>
      <w:rPr>
        <w:rFonts w:ascii="Arial" w:hAnsi="Arial" w:hint="default"/>
      </w:rPr>
    </w:lvl>
    <w:lvl w:ilvl="5" w:tplc="1212AEB8" w:tentative="1">
      <w:start w:val="1"/>
      <w:numFmt w:val="bullet"/>
      <w:lvlText w:val="•"/>
      <w:lvlJc w:val="left"/>
      <w:pPr>
        <w:tabs>
          <w:tab w:val="num" w:pos="4320"/>
        </w:tabs>
        <w:ind w:left="4320" w:hanging="360"/>
      </w:pPr>
      <w:rPr>
        <w:rFonts w:ascii="Arial" w:hAnsi="Arial" w:hint="default"/>
      </w:rPr>
    </w:lvl>
    <w:lvl w:ilvl="6" w:tplc="5B92860C" w:tentative="1">
      <w:start w:val="1"/>
      <w:numFmt w:val="bullet"/>
      <w:lvlText w:val="•"/>
      <w:lvlJc w:val="left"/>
      <w:pPr>
        <w:tabs>
          <w:tab w:val="num" w:pos="5040"/>
        </w:tabs>
        <w:ind w:left="5040" w:hanging="360"/>
      </w:pPr>
      <w:rPr>
        <w:rFonts w:ascii="Arial" w:hAnsi="Arial" w:hint="default"/>
      </w:rPr>
    </w:lvl>
    <w:lvl w:ilvl="7" w:tplc="EE34D936" w:tentative="1">
      <w:start w:val="1"/>
      <w:numFmt w:val="bullet"/>
      <w:lvlText w:val="•"/>
      <w:lvlJc w:val="left"/>
      <w:pPr>
        <w:tabs>
          <w:tab w:val="num" w:pos="5760"/>
        </w:tabs>
        <w:ind w:left="5760" w:hanging="360"/>
      </w:pPr>
      <w:rPr>
        <w:rFonts w:ascii="Arial" w:hAnsi="Arial" w:hint="default"/>
      </w:rPr>
    </w:lvl>
    <w:lvl w:ilvl="8" w:tplc="8B3AC042" w:tentative="1">
      <w:start w:val="1"/>
      <w:numFmt w:val="bullet"/>
      <w:lvlText w:val="•"/>
      <w:lvlJc w:val="left"/>
      <w:pPr>
        <w:tabs>
          <w:tab w:val="num" w:pos="6480"/>
        </w:tabs>
        <w:ind w:left="6480" w:hanging="360"/>
      </w:pPr>
      <w:rPr>
        <w:rFonts w:ascii="Arial" w:hAnsi="Arial" w:hint="default"/>
      </w:rPr>
    </w:lvl>
  </w:abstractNum>
  <w:abstractNum w:abstractNumId="3">
    <w:nsid w:val="1F1D5F12"/>
    <w:multiLevelType w:val="hybridMultilevel"/>
    <w:tmpl w:val="E60A97FE"/>
    <w:lvl w:ilvl="0" w:tplc="54C0ADB8">
      <w:start w:val="1"/>
      <w:numFmt w:val="bullet"/>
      <w:lvlText w:val="•"/>
      <w:lvlJc w:val="left"/>
      <w:pPr>
        <w:tabs>
          <w:tab w:val="num" w:pos="720"/>
        </w:tabs>
        <w:ind w:left="720" w:hanging="360"/>
      </w:pPr>
      <w:rPr>
        <w:rFonts w:ascii="Times New Roman" w:hAnsi="Times New Roman" w:hint="default"/>
      </w:rPr>
    </w:lvl>
    <w:lvl w:ilvl="1" w:tplc="E9BA451C" w:tentative="1">
      <w:start w:val="1"/>
      <w:numFmt w:val="bullet"/>
      <w:lvlText w:val="•"/>
      <w:lvlJc w:val="left"/>
      <w:pPr>
        <w:tabs>
          <w:tab w:val="num" w:pos="1440"/>
        </w:tabs>
        <w:ind w:left="1440" w:hanging="360"/>
      </w:pPr>
      <w:rPr>
        <w:rFonts w:ascii="Times New Roman" w:hAnsi="Times New Roman" w:hint="default"/>
      </w:rPr>
    </w:lvl>
    <w:lvl w:ilvl="2" w:tplc="90908034" w:tentative="1">
      <w:start w:val="1"/>
      <w:numFmt w:val="bullet"/>
      <w:lvlText w:val="•"/>
      <w:lvlJc w:val="left"/>
      <w:pPr>
        <w:tabs>
          <w:tab w:val="num" w:pos="2160"/>
        </w:tabs>
        <w:ind w:left="2160" w:hanging="360"/>
      </w:pPr>
      <w:rPr>
        <w:rFonts w:ascii="Times New Roman" w:hAnsi="Times New Roman" w:hint="default"/>
      </w:rPr>
    </w:lvl>
    <w:lvl w:ilvl="3" w:tplc="D7C07A0E" w:tentative="1">
      <w:start w:val="1"/>
      <w:numFmt w:val="bullet"/>
      <w:lvlText w:val="•"/>
      <w:lvlJc w:val="left"/>
      <w:pPr>
        <w:tabs>
          <w:tab w:val="num" w:pos="2880"/>
        </w:tabs>
        <w:ind w:left="2880" w:hanging="360"/>
      </w:pPr>
      <w:rPr>
        <w:rFonts w:ascii="Times New Roman" w:hAnsi="Times New Roman" w:hint="default"/>
      </w:rPr>
    </w:lvl>
    <w:lvl w:ilvl="4" w:tplc="EA4E675C" w:tentative="1">
      <w:start w:val="1"/>
      <w:numFmt w:val="bullet"/>
      <w:lvlText w:val="•"/>
      <w:lvlJc w:val="left"/>
      <w:pPr>
        <w:tabs>
          <w:tab w:val="num" w:pos="3600"/>
        </w:tabs>
        <w:ind w:left="3600" w:hanging="360"/>
      </w:pPr>
      <w:rPr>
        <w:rFonts w:ascii="Times New Roman" w:hAnsi="Times New Roman" w:hint="default"/>
      </w:rPr>
    </w:lvl>
    <w:lvl w:ilvl="5" w:tplc="9DBA7080" w:tentative="1">
      <w:start w:val="1"/>
      <w:numFmt w:val="bullet"/>
      <w:lvlText w:val="•"/>
      <w:lvlJc w:val="left"/>
      <w:pPr>
        <w:tabs>
          <w:tab w:val="num" w:pos="4320"/>
        </w:tabs>
        <w:ind w:left="4320" w:hanging="360"/>
      </w:pPr>
      <w:rPr>
        <w:rFonts w:ascii="Times New Roman" w:hAnsi="Times New Roman" w:hint="default"/>
      </w:rPr>
    </w:lvl>
    <w:lvl w:ilvl="6" w:tplc="4288E82A" w:tentative="1">
      <w:start w:val="1"/>
      <w:numFmt w:val="bullet"/>
      <w:lvlText w:val="•"/>
      <w:lvlJc w:val="left"/>
      <w:pPr>
        <w:tabs>
          <w:tab w:val="num" w:pos="5040"/>
        </w:tabs>
        <w:ind w:left="5040" w:hanging="360"/>
      </w:pPr>
      <w:rPr>
        <w:rFonts w:ascii="Times New Roman" w:hAnsi="Times New Roman" w:hint="default"/>
      </w:rPr>
    </w:lvl>
    <w:lvl w:ilvl="7" w:tplc="2C16CCDE" w:tentative="1">
      <w:start w:val="1"/>
      <w:numFmt w:val="bullet"/>
      <w:lvlText w:val="•"/>
      <w:lvlJc w:val="left"/>
      <w:pPr>
        <w:tabs>
          <w:tab w:val="num" w:pos="5760"/>
        </w:tabs>
        <w:ind w:left="5760" w:hanging="360"/>
      </w:pPr>
      <w:rPr>
        <w:rFonts w:ascii="Times New Roman" w:hAnsi="Times New Roman" w:hint="default"/>
      </w:rPr>
    </w:lvl>
    <w:lvl w:ilvl="8" w:tplc="DEB8F7BA" w:tentative="1">
      <w:start w:val="1"/>
      <w:numFmt w:val="bullet"/>
      <w:lvlText w:val="•"/>
      <w:lvlJc w:val="left"/>
      <w:pPr>
        <w:tabs>
          <w:tab w:val="num" w:pos="6480"/>
        </w:tabs>
        <w:ind w:left="6480" w:hanging="360"/>
      </w:pPr>
      <w:rPr>
        <w:rFonts w:ascii="Times New Roman" w:hAnsi="Times New Roman" w:hint="default"/>
      </w:rPr>
    </w:lvl>
  </w:abstractNum>
  <w:abstractNum w:abstractNumId="4">
    <w:nsid w:val="20FC1D88"/>
    <w:multiLevelType w:val="hybridMultilevel"/>
    <w:tmpl w:val="37A8809C"/>
    <w:lvl w:ilvl="0" w:tplc="4B7C25BE">
      <w:start w:val="1"/>
      <w:numFmt w:val="bullet"/>
      <w:lvlText w:val="•"/>
      <w:lvlJc w:val="left"/>
      <w:pPr>
        <w:tabs>
          <w:tab w:val="num" w:pos="720"/>
        </w:tabs>
        <w:ind w:left="720" w:hanging="360"/>
      </w:pPr>
      <w:rPr>
        <w:rFonts w:ascii="Times New Roman" w:hAnsi="Times New Roman" w:hint="default"/>
      </w:rPr>
    </w:lvl>
    <w:lvl w:ilvl="1" w:tplc="72B882AE" w:tentative="1">
      <w:start w:val="1"/>
      <w:numFmt w:val="bullet"/>
      <w:lvlText w:val="•"/>
      <w:lvlJc w:val="left"/>
      <w:pPr>
        <w:tabs>
          <w:tab w:val="num" w:pos="1440"/>
        </w:tabs>
        <w:ind w:left="1440" w:hanging="360"/>
      </w:pPr>
      <w:rPr>
        <w:rFonts w:ascii="Times New Roman" w:hAnsi="Times New Roman" w:hint="default"/>
      </w:rPr>
    </w:lvl>
    <w:lvl w:ilvl="2" w:tplc="BAACE3AE" w:tentative="1">
      <w:start w:val="1"/>
      <w:numFmt w:val="bullet"/>
      <w:lvlText w:val="•"/>
      <w:lvlJc w:val="left"/>
      <w:pPr>
        <w:tabs>
          <w:tab w:val="num" w:pos="2160"/>
        </w:tabs>
        <w:ind w:left="2160" w:hanging="360"/>
      </w:pPr>
      <w:rPr>
        <w:rFonts w:ascii="Times New Roman" w:hAnsi="Times New Roman" w:hint="default"/>
      </w:rPr>
    </w:lvl>
    <w:lvl w:ilvl="3" w:tplc="1A20C462" w:tentative="1">
      <w:start w:val="1"/>
      <w:numFmt w:val="bullet"/>
      <w:lvlText w:val="•"/>
      <w:lvlJc w:val="left"/>
      <w:pPr>
        <w:tabs>
          <w:tab w:val="num" w:pos="2880"/>
        </w:tabs>
        <w:ind w:left="2880" w:hanging="360"/>
      </w:pPr>
      <w:rPr>
        <w:rFonts w:ascii="Times New Roman" w:hAnsi="Times New Roman" w:hint="default"/>
      </w:rPr>
    </w:lvl>
    <w:lvl w:ilvl="4" w:tplc="83B63D9A" w:tentative="1">
      <w:start w:val="1"/>
      <w:numFmt w:val="bullet"/>
      <w:lvlText w:val="•"/>
      <w:lvlJc w:val="left"/>
      <w:pPr>
        <w:tabs>
          <w:tab w:val="num" w:pos="3600"/>
        </w:tabs>
        <w:ind w:left="3600" w:hanging="360"/>
      </w:pPr>
      <w:rPr>
        <w:rFonts w:ascii="Times New Roman" w:hAnsi="Times New Roman" w:hint="default"/>
      </w:rPr>
    </w:lvl>
    <w:lvl w:ilvl="5" w:tplc="ACE2DFC4" w:tentative="1">
      <w:start w:val="1"/>
      <w:numFmt w:val="bullet"/>
      <w:lvlText w:val="•"/>
      <w:lvlJc w:val="left"/>
      <w:pPr>
        <w:tabs>
          <w:tab w:val="num" w:pos="4320"/>
        </w:tabs>
        <w:ind w:left="4320" w:hanging="360"/>
      </w:pPr>
      <w:rPr>
        <w:rFonts w:ascii="Times New Roman" w:hAnsi="Times New Roman" w:hint="default"/>
      </w:rPr>
    </w:lvl>
    <w:lvl w:ilvl="6" w:tplc="F0E2975A" w:tentative="1">
      <w:start w:val="1"/>
      <w:numFmt w:val="bullet"/>
      <w:lvlText w:val="•"/>
      <w:lvlJc w:val="left"/>
      <w:pPr>
        <w:tabs>
          <w:tab w:val="num" w:pos="5040"/>
        </w:tabs>
        <w:ind w:left="5040" w:hanging="360"/>
      </w:pPr>
      <w:rPr>
        <w:rFonts w:ascii="Times New Roman" w:hAnsi="Times New Roman" w:hint="default"/>
      </w:rPr>
    </w:lvl>
    <w:lvl w:ilvl="7" w:tplc="DD0A7696" w:tentative="1">
      <w:start w:val="1"/>
      <w:numFmt w:val="bullet"/>
      <w:lvlText w:val="•"/>
      <w:lvlJc w:val="left"/>
      <w:pPr>
        <w:tabs>
          <w:tab w:val="num" w:pos="5760"/>
        </w:tabs>
        <w:ind w:left="5760" w:hanging="360"/>
      </w:pPr>
      <w:rPr>
        <w:rFonts w:ascii="Times New Roman" w:hAnsi="Times New Roman" w:hint="default"/>
      </w:rPr>
    </w:lvl>
    <w:lvl w:ilvl="8" w:tplc="E6841390" w:tentative="1">
      <w:start w:val="1"/>
      <w:numFmt w:val="bullet"/>
      <w:lvlText w:val="•"/>
      <w:lvlJc w:val="left"/>
      <w:pPr>
        <w:tabs>
          <w:tab w:val="num" w:pos="6480"/>
        </w:tabs>
        <w:ind w:left="6480" w:hanging="360"/>
      </w:pPr>
      <w:rPr>
        <w:rFonts w:ascii="Times New Roman" w:hAnsi="Times New Roman" w:hint="default"/>
      </w:rPr>
    </w:lvl>
  </w:abstractNum>
  <w:abstractNum w:abstractNumId="5">
    <w:nsid w:val="3CE13CA1"/>
    <w:multiLevelType w:val="hybridMultilevel"/>
    <w:tmpl w:val="5F025744"/>
    <w:lvl w:ilvl="0" w:tplc="1E66B730">
      <w:start w:val="1"/>
      <w:numFmt w:val="bullet"/>
      <w:lvlText w:val="•"/>
      <w:lvlJc w:val="left"/>
      <w:pPr>
        <w:tabs>
          <w:tab w:val="num" w:pos="720"/>
        </w:tabs>
        <w:ind w:left="720" w:hanging="360"/>
      </w:pPr>
      <w:rPr>
        <w:rFonts w:ascii="Arial" w:hAnsi="Arial" w:hint="default"/>
      </w:rPr>
    </w:lvl>
    <w:lvl w:ilvl="1" w:tplc="5F2C762A" w:tentative="1">
      <w:start w:val="1"/>
      <w:numFmt w:val="bullet"/>
      <w:lvlText w:val="•"/>
      <w:lvlJc w:val="left"/>
      <w:pPr>
        <w:tabs>
          <w:tab w:val="num" w:pos="1440"/>
        </w:tabs>
        <w:ind w:left="1440" w:hanging="360"/>
      </w:pPr>
      <w:rPr>
        <w:rFonts w:ascii="Arial" w:hAnsi="Arial" w:hint="default"/>
      </w:rPr>
    </w:lvl>
    <w:lvl w:ilvl="2" w:tplc="9702B6FC" w:tentative="1">
      <w:start w:val="1"/>
      <w:numFmt w:val="bullet"/>
      <w:lvlText w:val="•"/>
      <w:lvlJc w:val="left"/>
      <w:pPr>
        <w:tabs>
          <w:tab w:val="num" w:pos="2160"/>
        </w:tabs>
        <w:ind w:left="2160" w:hanging="360"/>
      </w:pPr>
      <w:rPr>
        <w:rFonts w:ascii="Arial" w:hAnsi="Arial" w:hint="default"/>
      </w:rPr>
    </w:lvl>
    <w:lvl w:ilvl="3" w:tplc="58485642" w:tentative="1">
      <w:start w:val="1"/>
      <w:numFmt w:val="bullet"/>
      <w:lvlText w:val="•"/>
      <w:lvlJc w:val="left"/>
      <w:pPr>
        <w:tabs>
          <w:tab w:val="num" w:pos="2880"/>
        </w:tabs>
        <w:ind w:left="2880" w:hanging="360"/>
      </w:pPr>
      <w:rPr>
        <w:rFonts w:ascii="Arial" w:hAnsi="Arial" w:hint="default"/>
      </w:rPr>
    </w:lvl>
    <w:lvl w:ilvl="4" w:tplc="8542CE7C" w:tentative="1">
      <w:start w:val="1"/>
      <w:numFmt w:val="bullet"/>
      <w:lvlText w:val="•"/>
      <w:lvlJc w:val="left"/>
      <w:pPr>
        <w:tabs>
          <w:tab w:val="num" w:pos="3600"/>
        </w:tabs>
        <w:ind w:left="3600" w:hanging="360"/>
      </w:pPr>
      <w:rPr>
        <w:rFonts w:ascii="Arial" w:hAnsi="Arial" w:hint="default"/>
      </w:rPr>
    </w:lvl>
    <w:lvl w:ilvl="5" w:tplc="E9B2D7A8" w:tentative="1">
      <w:start w:val="1"/>
      <w:numFmt w:val="bullet"/>
      <w:lvlText w:val="•"/>
      <w:lvlJc w:val="left"/>
      <w:pPr>
        <w:tabs>
          <w:tab w:val="num" w:pos="4320"/>
        </w:tabs>
        <w:ind w:left="4320" w:hanging="360"/>
      </w:pPr>
      <w:rPr>
        <w:rFonts w:ascii="Arial" w:hAnsi="Arial" w:hint="default"/>
      </w:rPr>
    </w:lvl>
    <w:lvl w:ilvl="6" w:tplc="C8C838FC" w:tentative="1">
      <w:start w:val="1"/>
      <w:numFmt w:val="bullet"/>
      <w:lvlText w:val="•"/>
      <w:lvlJc w:val="left"/>
      <w:pPr>
        <w:tabs>
          <w:tab w:val="num" w:pos="5040"/>
        </w:tabs>
        <w:ind w:left="5040" w:hanging="360"/>
      </w:pPr>
      <w:rPr>
        <w:rFonts w:ascii="Arial" w:hAnsi="Arial" w:hint="default"/>
      </w:rPr>
    </w:lvl>
    <w:lvl w:ilvl="7" w:tplc="9FC251E4" w:tentative="1">
      <w:start w:val="1"/>
      <w:numFmt w:val="bullet"/>
      <w:lvlText w:val="•"/>
      <w:lvlJc w:val="left"/>
      <w:pPr>
        <w:tabs>
          <w:tab w:val="num" w:pos="5760"/>
        </w:tabs>
        <w:ind w:left="5760" w:hanging="360"/>
      </w:pPr>
      <w:rPr>
        <w:rFonts w:ascii="Arial" w:hAnsi="Arial" w:hint="default"/>
      </w:rPr>
    </w:lvl>
    <w:lvl w:ilvl="8" w:tplc="2688851A" w:tentative="1">
      <w:start w:val="1"/>
      <w:numFmt w:val="bullet"/>
      <w:lvlText w:val="•"/>
      <w:lvlJc w:val="left"/>
      <w:pPr>
        <w:tabs>
          <w:tab w:val="num" w:pos="6480"/>
        </w:tabs>
        <w:ind w:left="6480" w:hanging="360"/>
      </w:pPr>
      <w:rPr>
        <w:rFonts w:ascii="Arial" w:hAnsi="Arial" w:hint="default"/>
      </w:rPr>
    </w:lvl>
  </w:abstractNum>
  <w:abstractNum w:abstractNumId="6">
    <w:nsid w:val="49201AB4"/>
    <w:multiLevelType w:val="hybridMultilevel"/>
    <w:tmpl w:val="66E85B3E"/>
    <w:lvl w:ilvl="0" w:tplc="B46E7FD0">
      <w:start w:val="1"/>
      <w:numFmt w:val="bullet"/>
      <w:lvlText w:val="•"/>
      <w:lvlJc w:val="left"/>
      <w:pPr>
        <w:tabs>
          <w:tab w:val="num" w:pos="720"/>
        </w:tabs>
        <w:ind w:left="720" w:hanging="360"/>
      </w:pPr>
      <w:rPr>
        <w:rFonts w:ascii="Arial" w:hAnsi="Arial" w:hint="default"/>
      </w:rPr>
    </w:lvl>
    <w:lvl w:ilvl="1" w:tplc="E054B130" w:tentative="1">
      <w:start w:val="1"/>
      <w:numFmt w:val="bullet"/>
      <w:lvlText w:val="•"/>
      <w:lvlJc w:val="left"/>
      <w:pPr>
        <w:tabs>
          <w:tab w:val="num" w:pos="1440"/>
        </w:tabs>
        <w:ind w:left="1440" w:hanging="360"/>
      </w:pPr>
      <w:rPr>
        <w:rFonts w:ascii="Arial" w:hAnsi="Arial" w:hint="default"/>
      </w:rPr>
    </w:lvl>
    <w:lvl w:ilvl="2" w:tplc="20222A28" w:tentative="1">
      <w:start w:val="1"/>
      <w:numFmt w:val="bullet"/>
      <w:lvlText w:val="•"/>
      <w:lvlJc w:val="left"/>
      <w:pPr>
        <w:tabs>
          <w:tab w:val="num" w:pos="2160"/>
        </w:tabs>
        <w:ind w:left="2160" w:hanging="360"/>
      </w:pPr>
      <w:rPr>
        <w:rFonts w:ascii="Arial" w:hAnsi="Arial" w:hint="default"/>
      </w:rPr>
    </w:lvl>
    <w:lvl w:ilvl="3" w:tplc="926CC060" w:tentative="1">
      <w:start w:val="1"/>
      <w:numFmt w:val="bullet"/>
      <w:lvlText w:val="•"/>
      <w:lvlJc w:val="left"/>
      <w:pPr>
        <w:tabs>
          <w:tab w:val="num" w:pos="2880"/>
        </w:tabs>
        <w:ind w:left="2880" w:hanging="360"/>
      </w:pPr>
      <w:rPr>
        <w:rFonts w:ascii="Arial" w:hAnsi="Arial" w:hint="default"/>
      </w:rPr>
    </w:lvl>
    <w:lvl w:ilvl="4" w:tplc="D96CC82C" w:tentative="1">
      <w:start w:val="1"/>
      <w:numFmt w:val="bullet"/>
      <w:lvlText w:val="•"/>
      <w:lvlJc w:val="left"/>
      <w:pPr>
        <w:tabs>
          <w:tab w:val="num" w:pos="3600"/>
        </w:tabs>
        <w:ind w:left="3600" w:hanging="360"/>
      </w:pPr>
      <w:rPr>
        <w:rFonts w:ascii="Arial" w:hAnsi="Arial" w:hint="default"/>
      </w:rPr>
    </w:lvl>
    <w:lvl w:ilvl="5" w:tplc="DC5A1154" w:tentative="1">
      <w:start w:val="1"/>
      <w:numFmt w:val="bullet"/>
      <w:lvlText w:val="•"/>
      <w:lvlJc w:val="left"/>
      <w:pPr>
        <w:tabs>
          <w:tab w:val="num" w:pos="4320"/>
        </w:tabs>
        <w:ind w:left="4320" w:hanging="360"/>
      </w:pPr>
      <w:rPr>
        <w:rFonts w:ascii="Arial" w:hAnsi="Arial" w:hint="default"/>
      </w:rPr>
    </w:lvl>
    <w:lvl w:ilvl="6" w:tplc="0D64FAF0" w:tentative="1">
      <w:start w:val="1"/>
      <w:numFmt w:val="bullet"/>
      <w:lvlText w:val="•"/>
      <w:lvlJc w:val="left"/>
      <w:pPr>
        <w:tabs>
          <w:tab w:val="num" w:pos="5040"/>
        </w:tabs>
        <w:ind w:left="5040" w:hanging="360"/>
      </w:pPr>
      <w:rPr>
        <w:rFonts w:ascii="Arial" w:hAnsi="Arial" w:hint="default"/>
      </w:rPr>
    </w:lvl>
    <w:lvl w:ilvl="7" w:tplc="870EAD44" w:tentative="1">
      <w:start w:val="1"/>
      <w:numFmt w:val="bullet"/>
      <w:lvlText w:val="•"/>
      <w:lvlJc w:val="left"/>
      <w:pPr>
        <w:tabs>
          <w:tab w:val="num" w:pos="5760"/>
        </w:tabs>
        <w:ind w:left="5760" w:hanging="360"/>
      </w:pPr>
      <w:rPr>
        <w:rFonts w:ascii="Arial" w:hAnsi="Arial" w:hint="default"/>
      </w:rPr>
    </w:lvl>
    <w:lvl w:ilvl="8" w:tplc="97D8A14A" w:tentative="1">
      <w:start w:val="1"/>
      <w:numFmt w:val="bullet"/>
      <w:lvlText w:val="•"/>
      <w:lvlJc w:val="left"/>
      <w:pPr>
        <w:tabs>
          <w:tab w:val="num" w:pos="6480"/>
        </w:tabs>
        <w:ind w:left="6480" w:hanging="360"/>
      </w:pPr>
      <w:rPr>
        <w:rFonts w:ascii="Arial" w:hAnsi="Arial" w:hint="default"/>
      </w:rPr>
    </w:lvl>
  </w:abstractNum>
  <w:abstractNum w:abstractNumId="7">
    <w:nsid w:val="49562206"/>
    <w:multiLevelType w:val="hybridMultilevel"/>
    <w:tmpl w:val="04EAF040"/>
    <w:lvl w:ilvl="0" w:tplc="8B12C40C">
      <w:start w:val="1"/>
      <w:numFmt w:val="bullet"/>
      <w:lvlText w:val="•"/>
      <w:lvlJc w:val="left"/>
      <w:pPr>
        <w:tabs>
          <w:tab w:val="num" w:pos="720"/>
        </w:tabs>
        <w:ind w:left="720" w:hanging="360"/>
      </w:pPr>
      <w:rPr>
        <w:rFonts w:ascii="Times New Roman" w:hAnsi="Times New Roman" w:hint="default"/>
      </w:rPr>
    </w:lvl>
    <w:lvl w:ilvl="1" w:tplc="B86ECC88" w:tentative="1">
      <w:start w:val="1"/>
      <w:numFmt w:val="bullet"/>
      <w:lvlText w:val="•"/>
      <w:lvlJc w:val="left"/>
      <w:pPr>
        <w:tabs>
          <w:tab w:val="num" w:pos="1440"/>
        </w:tabs>
        <w:ind w:left="1440" w:hanging="360"/>
      </w:pPr>
      <w:rPr>
        <w:rFonts w:ascii="Times New Roman" w:hAnsi="Times New Roman" w:hint="default"/>
      </w:rPr>
    </w:lvl>
    <w:lvl w:ilvl="2" w:tplc="19E252C2" w:tentative="1">
      <w:start w:val="1"/>
      <w:numFmt w:val="bullet"/>
      <w:lvlText w:val="•"/>
      <w:lvlJc w:val="left"/>
      <w:pPr>
        <w:tabs>
          <w:tab w:val="num" w:pos="2160"/>
        </w:tabs>
        <w:ind w:left="2160" w:hanging="360"/>
      </w:pPr>
      <w:rPr>
        <w:rFonts w:ascii="Times New Roman" w:hAnsi="Times New Roman" w:hint="default"/>
      </w:rPr>
    </w:lvl>
    <w:lvl w:ilvl="3" w:tplc="54944C4A" w:tentative="1">
      <w:start w:val="1"/>
      <w:numFmt w:val="bullet"/>
      <w:lvlText w:val="•"/>
      <w:lvlJc w:val="left"/>
      <w:pPr>
        <w:tabs>
          <w:tab w:val="num" w:pos="2880"/>
        </w:tabs>
        <w:ind w:left="2880" w:hanging="360"/>
      </w:pPr>
      <w:rPr>
        <w:rFonts w:ascii="Times New Roman" w:hAnsi="Times New Roman" w:hint="default"/>
      </w:rPr>
    </w:lvl>
    <w:lvl w:ilvl="4" w:tplc="10E8DF2A" w:tentative="1">
      <w:start w:val="1"/>
      <w:numFmt w:val="bullet"/>
      <w:lvlText w:val="•"/>
      <w:lvlJc w:val="left"/>
      <w:pPr>
        <w:tabs>
          <w:tab w:val="num" w:pos="3600"/>
        </w:tabs>
        <w:ind w:left="3600" w:hanging="360"/>
      </w:pPr>
      <w:rPr>
        <w:rFonts w:ascii="Times New Roman" w:hAnsi="Times New Roman" w:hint="default"/>
      </w:rPr>
    </w:lvl>
    <w:lvl w:ilvl="5" w:tplc="F2622ED8" w:tentative="1">
      <w:start w:val="1"/>
      <w:numFmt w:val="bullet"/>
      <w:lvlText w:val="•"/>
      <w:lvlJc w:val="left"/>
      <w:pPr>
        <w:tabs>
          <w:tab w:val="num" w:pos="4320"/>
        </w:tabs>
        <w:ind w:left="4320" w:hanging="360"/>
      </w:pPr>
      <w:rPr>
        <w:rFonts w:ascii="Times New Roman" w:hAnsi="Times New Roman" w:hint="default"/>
      </w:rPr>
    </w:lvl>
    <w:lvl w:ilvl="6" w:tplc="A336F3CE" w:tentative="1">
      <w:start w:val="1"/>
      <w:numFmt w:val="bullet"/>
      <w:lvlText w:val="•"/>
      <w:lvlJc w:val="left"/>
      <w:pPr>
        <w:tabs>
          <w:tab w:val="num" w:pos="5040"/>
        </w:tabs>
        <w:ind w:left="5040" w:hanging="360"/>
      </w:pPr>
      <w:rPr>
        <w:rFonts w:ascii="Times New Roman" w:hAnsi="Times New Roman" w:hint="default"/>
      </w:rPr>
    </w:lvl>
    <w:lvl w:ilvl="7" w:tplc="CCC8AC54" w:tentative="1">
      <w:start w:val="1"/>
      <w:numFmt w:val="bullet"/>
      <w:lvlText w:val="•"/>
      <w:lvlJc w:val="left"/>
      <w:pPr>
        <w:tabs>
          <w:tab w:val="num" w:pos="5760"/>
        </w:tabs>
        <w:ind w:left="5760" w:hanging="360"/>
      </w:pPr>
      <w:rPr>
        <w:rFonts w:ascii="Times New Roman" w:hAnsi="Times New Roman" w:hint="default"/>
      </w:rPr>
    </w:lvl>
    <w:lvl w:ilvl="8" w:tplc="B364868E" w:tentative="1">
      <w:start w:val="1"/>
      <w:numFmt w:val="bullet"/>
      <w:lvlText w:val="•"/>
      <w:lvlJc w:val="left"/>
      <w:pPr>
        <w:tabs>
          <w:tab w:val="num" w:pos="6480"/>
        </w:tabs>
        <w:ind w:left="6480" w:hanging="360"/>
      </w:pPr>
      <w:rPr>
        <w:rFonts w:ascii="Times New Roman" w:hAnsi="Times New Roman" w:hint="default"/>
      </w:rPr>
    </w:lvl>
  </w:abstractNum>
  <w:abstractNum w:abstractNumId="8">
    <w:nsid w:val="4DEA48D7"/>
    <w:multiLevelType w:val="hybridMultilevel"/>
    <w:tmpl w:val="6D5CEA6E"/>
    <w:lvl w:ilvl="0" w:tplc="FB4C493E">
      <w:start w:val="1"/>
      <w:numFmt w:val="bullet"/>
      <w:lvlText w:val="•"/>
      <w:lvlJc w:val="left"/>
      <w:pPr>
        <w:tabs>
          <w:tab w:val="num" w:pos="720"/>
        </w:tabs>
        <w:ind w:left="720" w:hanging="360"/>
      </w:pPr>
      <w:rPr>
        <w:rFonts w:ascii="Arial" w:hAnsi="Arial" w:hint="default"/>
      </w:rPr>
    </w:lvl>
    <w:lvl w:ilvl="1" w:tplc="3CFE4F2E" w:tentative="1">
      <w:start w:val="1"/>
      <w:numFmt w:val="bullet"/>
      <w:lvlText w:val="•"/>
      <w:lvlJc w:val="left"/>
      <w:pPr>
        <w:tabs>
          <w:tab w:val="num" w:pos="1440"/>
        </w:tabs>
        <w:ind w:left="1440" w:hanging="360"/>
      </w:pPr>
      <w:rPr>
        <w:rFonts w:ascii="Arial" w:hAnsi="Arial" w:hint="default"/>
      </w:rPr>
    </w:lvl>
    <w:lvl w:ilvl="2" w:tplc="2370FA10" w:tentative="1">
      <w:start w:val="1"/>
      <w:numFmt w:val="bullet"/>
      <w:lvlText w:val="•"/>
      <w:lvlJc w:val="left"/>
      <w:pPr>
        <w:tabs>
          <w:tab w:val="num" w:pos="2160"/>
        </w:tabs>
        <w:ind w:left="2160" w:hanging="360"/>
      </w:pPr>
      <w:rPr>
        <w:rFonts w:ascii="Arial" w:hAnsi="Arial" w:hint="default"/>
      </w:rPr>
    </w:lvl>
    <w:lvl w:ilvl="3" w:tplc="0114A208" w:tentative="1">
      <w:start w:val="1"/>
      <w:numFmt w:val="bullet"/>
      <w:lvlText w:val="•"/>
      <w:lvlJc w:val="left"/>
      <w:pPr>
        <w:tabs>
          <w:tab w:val="num" w:pos="2880"/>
        </w:tabs>
        <w:ind w:left="2880" w:hanging="360"/>
      </w:pPr>
      <w:rPr>
        <w:rFonts w:ascii="Arial" w:hAnsi="Arial" w:hint="default"/>
      </w:rPr>
    </w:lvl>
    <w:lvl w:ilvl="4" w:tplc="9E104A52" w:tentative="1">
      <w:start w:val="1"/>
      <w:numFmt w:val="bullet"/>
      <w:lvlText w:val="•"/>
      <w:lvlJc w:val="left"/>
      <w:pPr>
        <w:tabs>
          <w:tab w:val="num" w:pos="3600"/>
        </w:tabs>
        <w:ind w:left="3600" w:hanging="360"/>
      </w:pPr>
      <w:rPr>
        <w:rFonts w:ascii="Arial" w:hAnsi="Arial" w:hint="default"/>
      </w:rPr>
    </w:lvl>
    <w:lvl w:ilvl="5" w:tplc="BC48CD1E" w:tentative="1">
      <w:start w:val="1"/>
      <w:numFmt w:val="bullet"/>
      <w:lvlText w:val="•"/>
      <w:lvlJc w:val="left"/>
      <w:pPr>
        <w:tabs>
          <w:tab w:val="num" w:pos="4320"/>
        </w:tabs>
        <w:ind w:left="4320" w:hanging="360"/>
      </w:pPr>
      <w:rPr>
        <w:rFonts w:ascii="Arial" w:hAnsi="Arial" w:hint="default"/>
      </w:rPr>
    </w:lvl>
    <w:lvl w:ilvl="6" w:tplc="B04615E0" w:tentative="1">
      <w:start w:val="1"/>
      <w:numFmt w:val="bullet"/>
      <w:lvlText w:val="•"/>
      <w:lvlJc w:val="left"/>
      <w:pPr>
        <w:tabs>
          <w:tab w:val="num" w:pos="5040"/>
        </w:tabs>
        <w:ind w:left="5040" w:hanging="360"/>
      </w:pPr>
      <w:rPr>
        <w:rFonts w:ascii="Arial" w:hAnsi="Arial" w:hint="default"/>
      </w:rPr>
    </w:lvl>
    <w:lvl w:ilvl="7" w:tplc="941A3316" w:tentative="1">
      <w:start w:val="1"/>
      <w:numFmt w:val="bullet"/>
      <w:lvlText w:val="•"/>
      <w:lvlJc w:val="left"/>
      <w:pPr>
        <w:tabs>
          <w:tab w:val="num" w:pos="5760"/>
        </w:tabs>
        <w:ind w:left="5760" w:hanging="360"/>
      </w:pPr>
      <w:rPr>
        <w:rFonts w:ascii="Arial" w:hAnsi="Arial" w:hint="default"/>
      </w:rPr>
    </w:lvl>
    <w:lvl w:ilvl="8" w:tplc="57C8FB9A"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7"/>
  </w:num>
  <w:num w:numId="3">
    <w:abstractNumId w:val="3"/>
  </w:num>
  <w:num w:numId="4">
    <w:abstractNumId w:val="0"/>
  </w:num>
  <w:num w:numId="5">
    <w:abstractNumId w:val="4"/>
  </w:num>
  <w:num w:numId="6">
    <w:abstractNumId w:val="8"/>
  </w:num>
  <w:num w:numId="7">
    <w:abstractNumId w:val="5"/>
  </w:num>
  <w:num w:numId="8">
    <w:abstractNumId w:val="6"/>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4"/>
  <w:proofState w:spelling="clean" w:grammar="clean"/>
  <w:defaultTabStop w:val="720"/>
  <w:characterSpacingControl w:val="doNotCompress"/>
  <w:compat/>
  <w:rsids>
    <w:rsidRoot w:val="00F50AED"/>
    <w:rsid w:val="000E455C"/>
    <w:rsid w:val="001B2739"/>
    <w:rsid w:val="00356B1C"/>
    <w:rsid w:val="004266C8"/>
    <w:rsid w:val="00470EB6"/>
    <w:rsid w:val="005F19C1"/>
    <w:rsid w:val="0062306B"/>
    <w:rsid w:val="006503EA"/>
    <w:rsid w:val="006627B6"/>
    <w:rsid w:val="00720506"/>
    <w:rsid w:val="00727079"/>
    <w:rsid w:val="00772899"/>
    <w:rsid w:val="007F106A"/>
    <w:rsid w:val="00847388"/>
    <w:rsid w:val="00895C01"/>
    <w:rsid w:val="009C73EB"/>
    <w:rsid w:val="00A516EA"/>
    <w:rsid w:val="00BA3795"/>
    <w:rsid w:val="00C06353"/>
    <w:rsid w:val="00C60D25"/>
    <w:rsid w:val="00C9760C"/>
    <w:rsid w:val="00D41AC9"/>
    <w:rsid w:val="00D956AE"/>
    <w:rsid w:val="00EA6DB8"/>
    <w:rsid w:val="00EB6884"/>
    <w:rsid w:val="00F50AED"/>
    <w:rsid w:val="00F84A5D"/>
    <w:rsid w:val="00FE60C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273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rmBody">
    <w:name w:val="Form Body"/>
    <w:basedOn w:val="Normal"/>
    <w:rsid w:val="00F50AED"/>
    <w:pPr>
      <w:widowControl w:val="0"/>
      <w:autoSpaceDE w:val="0"/>
      <w:autoSpaceDN w:val="0"/>
      <w:adjustRightInd w:val="0"/>
      <w:spacing w:before="240" w:after="0" w:line="240" w:lineRule="auto"/>
    </w:pPr>
    <w:rPr>
      <w:rFonts w:ascii="Times New Roman" w:eastAsia="Times New Roman" w:hAnsi="Times New Roman" w:cs="Times New Roman"/>
      <w:color w:val="000000"/>
      <w:sz w:val="24"/>
      <w:szCs w:val="24"/>
    </w:rPr>
  </w:style>
  <w:style w:type="paragraph" w:customStyle="1" w:styleId="Heading1Char">
    <w:name w:val="Heading 1 Char"/>
    <w:basedOn w:val="Heading2Char"/>
    <w:rsid w:val="00F50AED"/>
    <w:pPr>
      <w:spacing w:before="120"/>
      <w:ind w:firstLine="0"/>
    </w:pPr>
  </w:style>
  <w:style w:type="paragraph" w:customStyle="1" w:styleId="Heading2Char">
    <w:name w:val="Heading 2 Char"/>
    <w:basedOn w:val="FormBody"/>
    <w:rsid w:val="00F50AED"/>
    <w:pPr>
      <w:tabs>
        <w:tab w:val="left" w:pos="540"/>
      </w:tabs>
      <w:ind w:left="547" w:hanging="360"/>
    </w:pPr>
  </w:style>
  <w:style w:type="paragraph" w:customStyle="1" w:styleId="Heading3Char">
    <w:name w:val="Heading 3 Char"/>
    <w:basedOn w:val="Heading2Char"/>
    <w:rsid w:val="00F50AED"/>
    <w:pPr>
      <w:tabs>
        <w:tab w:val="clear" w:pos="540"/>
        <w:tab w:val="left" w:pos="900"/>
      </w:tabs>
      <w:ind w:left="907"/>
    </w:pPr>
  </w:style>
  <w:style w:type="paragraph" w:customStyle="1" w:styleId="Heading5Char">
    <w:name w:val="Heading 5 Char"/>
    <w:basedOn w:val="Heading2Char"/>
    <w:rsid w:val="00F50AED"/>
    <w:pPr>
      <w:tabs>
        <w:tab w:val="clear" w:pos="540"/>
        <w:tab w:val="left" w:pos="1080"/>
      </w:tabs>
      <w:ind w:left="1080" w:hanging="900"/>
    </w:pPr>
  </w:style>
  <w:style w:type="paragraph" w:customStyle="1" w:styleId="111indent">
    <w:name w:val="1.1.1 indent"/>
    <w:basedOn w:val="Heading3Char"/>
    <w:rsid w:val="00F50AED"/>
    <w:pPr>
      <w:ind w:left="1260"/>
    </w:pPr>
  </w:style>
  <w:style w:type="paragraph" w:styleId="BalloonText">
    <w:name w:val="Balloon Text"/>
    <w:basedOn w:val="Normal"/>
    <w:link w:val="BalloonTextChar"/>
    <w:uiPriority w:val="99"/>
    <w:semiHidden/>
    <w:unhideWhenUsed/>
    <w:rsid w:val="00895C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5C0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72903249">
      <w:bodyDiv w:val="1"/>
      <w:marLeft w:val="0"/>
      <w:marRight w:val="0"/>
      <w:marTop w:val="0"/>
      <w:marBottom w:val="0"/>
      <w:divBdr>
        <w:top w:val="none" w:sz="0" w:space="0" w:color="auto"/>
        <w:left w:val="none" w:sz="0" w:space="0" w:color="auto"/>
        <w:bottom w:val="none" w:sz="0" w:space="0" w:color="auto"/>
        <w:right w:val="none" w:sz="0" w:space="0" w:color="auto"/>
      </w:divBdr>
    </w:div>
    <w:div w:id="291449838">
      <w:bodyDiv w:val="1"/>
      <w:marLeft w:val="0"/>
      <w:marRight w:val="0"/>
      <w:marTop w:val="0"/>
      <w:marBottom w:val="0"/>
      <w:divBdr>
        <w:top w:val="none" w:sz="0" w:space="0" w:color="auto"/>
        <w:left w:val="none" w:sz="0" w:space="0" w:color="auto"/>
        <w:bottom w:val="none" w:sz="0" w:space="0" w:color="auto"/>
        <w:right w:val="none" w:sz="0" w:space="0" w:color="auto"/>
      </w:divBdr>
    </w:div>
    <w:div w:id="831599475">
      <w:bodyDiv w:val="1"/>
      <w:marLeft w:val="0"/>
      <w:marRight w:val="0"/>
      <w:marTop w:val="0"/>
      <w:marBottom w:val="0"/>
      <w:divBdr>
        <w:top w:val="none" w:sz="0" w:space="0" w:color="auto"/>
        <w:left w:val="none" w:sz="0" w:space="0" w:color="auto"/>
        <w:bottom w:val="none" w:sz="0" w:space="0" w:color="auto"/>
        <w:right w:val="none" w:sz="0" w:space="0" w:color="auto"/>
      </w:divBdr>
      <w:divsChild>
        <w:div w:id="1947226056">
          <w:marLeft w:val="547"/>
          <w:marRight w:val="0"/>
          <w:marTop w:val="0"/>
          <w:marBottom w:val="0"/>
          <w:divBdr>
            <w:top w:val="none" w:sz="0" w:space="0" w:color="auto"/>
            <w:left w:val="none" w:sz="0" w:space="0" w:color="auto"/>
            <w:bottom w:val="none" w:sz="0" w:space="0" w:color="auto"/>
            <w:right w:val="none" w:sz="0" w:space="0" w:color="auto"/>
          </w:divBdr>
        </w:div>
        <w:div w:id="1531643405">
          <w:marLeft w:val="547"/>
          <w:marRight w:val="0"/>
          <w:marTop w:val="0"/>
          <w:marBottom w:val="0"/>
          <w:divBdr>
            <w:top w:val="none" w:sz="0" w:space="0" w:color="auto"/>
            <w:left w:val="none" w:sz="0" w:space="0" w:color="auto"/>
            <w:bottom w:val="none" w:sz="0" w:space="0" w:color="auto"/>
            <w:right w:val="none" w:sz="0" w:space="0" w:color="auto"/>
          </w:divBdr>
        </w:div>
      </w:divsChild>
    </w:div>
    <w:div w:id="1402363360">
      <w:bodyDiv w:val="1"/>
      <w:marLeft w:val="0"/>
      <w:marRight w:val="0"/>
      <w:marTop w:val="0"/>
      <w:marBottom w:val="0"/>
      <w:divBdr>
        <w:top w:val="none" w:sz="0" w:space="0" w:color="auto"/>
        <w:left w:val="none" w:sz="0" w:space="0" w:color="auto"/>
        <w:bottom w:val="none" w:sz="0" w:space="0" w:color="auto"/>
        <w:right w:val="none" w:sz="0" w:space="0" w:color="auto"/>
      </w:divBdr>
    </w:div>
    <w:div w:id="1451320588">
      <w:bodyDiv w:val="1"/>
      <w:marLeft w:val="0"/>
      <w:marRight w:val="0"/>
      <w:marTop w:val="0"/>
      <w:marBottom w:val="0"/>
      <w:divBdr>
        <w:top w:val="none" w:sz="0" w:space="0" w:color="auto"/>
        <w:left w:val="none" w:sz="0" w:space="0" w:color="auto"/>
        <w:bottom w:val="none" w:sz="0" w:space="0" w:color="auto"/>
        <w:right w:val="none" w:sz="0" w:space="0" w:color="auto"/>
      </w:divBdr>
      <w:divsChild>
        <w:div w:id="389884226">
          <w:marLeft w:val="547"/>
          <w:marRight w:val="0"/>
          <w:marTop w:val="0"/>
          <w:marBottom w:val="0"/>
          <w:divBdr>
            <w:top w:val="none" w:sz="0" w:space="0" w:color="auto"/>
            <w:left w:val="none" w:sz="0" w:space="0" w:color="auto"/>
            <w:bottom w:val="none" w:sz="0" w:space="0" w:color="auto"/>
            <w:right w:val="none" w:sz="0" w:space="0" w:color="auto"/>
          </w:divBdr>
        </w:div>
      </w:divsChild>
    </w:div>
    <w:div w:id="1830556755">
      <w:bodyDiv w:val="1"/>
      <w:marLeft w:val="0"/>
      <w:marRight w:val="0"/>
      <w:marTop w:val="0"/>
      <w:marBottom w:val="0"/>
      <w:divBdr>
        <w:top w:val="none" w:sz="0" w:space="0" w:color="auto"/>
        <w:left w:val="none" w:sz="0" w:space="0" w:color="auto"/>
        <w:bottom w:val="none" w:sz="0" w:space="0" w:color="auto"/>
        <w:right w:val="none" w:sz="0" w:space="0" w:color="auto"/>
      </w:divBdr>
    </w:div>
    <w:div w:id="2059232670">
      <w:bodyDiv w:val="1"/>
      <w:marLeft w:val="0"/>
      <w:marRight w:val="0"/>
      <w:marTop w:val="0"/>
      <w:marBottom w:val="0"/>
      <w:divBdr>
        <w:top w:val="none" w:sz="0" w:space="0" w:color="auto"/>
        <w:left w:val="none" w:sz="0" w:space="0" w:color="auto"/>
        <w:bottom w:val="none" w:sz="0" w:space="0" w:color="auto"/>
        <w:right w:val="none" w:sz="0" w:space="0" w:color="auto"/>
      </w:divBdr>
      <w:divsChild>
        <w:div w:id="434442464">
          <w:marLeft w:val="547"/>
          <w:marRight w:val="0"/>
          <w:marTop w:val="0"/>
          <w:marBottom w:val="0"/>
          <w:divBdr>
            <w:top w:val="none" w:sz="0" w:space="0" w:color="auto"/>
            <w:left w:val="none" w:sz="0" w:space="0" w:color="auto"/>
            <w:bottom w:val="none" w:sz="0" w:space="0" w:color="auto"/>
            <w:right w:val="none" w:sz="0" w:space="0" w:color="auto"/>
          </w:divBdr>
        </w:div>
        <w:div w:id="1738236311">
          <w:marLeft w:val="547"/>
          <w:marRight w:val="0"/>
          <w:marTop w:val="0"/>
          <w:marBottom w:val="0"/>
          <w:divBdr>
            <w:top w:val="none" w:sz="0" w:space="0" w:color="auto"/>
            <w:left w:val="none" w:sz="0" w:space="0" w:color="auto"/>
            <w:bottom w:val="none" w:sz="0" w:space="0" w:color="auto"/>
            <w:right w:val="none" w:sz="0" w:space="0" w:color="auto"/>
          </w:divBdr>
        </w:div>
      </w:divsChild>
    </w:div>
    <w:div w:id="2087218509">
      <w:bodyDiv w:val="1"/>
      <w:marLeft w:val="0"/>
      <w:marRight w:val="0"/>
      <w:marTop w:val="0"/>
      <w:marBottom w:val="0"/>
      <w:divBdr>
        <w:top w:val="none" w:sz="0" w:space="0" w:color="auto"/>
        <w:left w:val="none" w:sz="0" w:space="0" w:color="auto"/>
        <w:bottom w:val="none" w:sz="0" w:space="0" w:color="auto"/>
        <w:right w:val="none" w:sz="0" w:space="0" w:color="auto"/>
      </w:divBdr>
      <w:divsChild>
        <w:div w:id="1058168795">
          <w:marLeft w:val="547"/>
          <w:marRight w:val="0"/>
          <w:marTop w:val="0"/>
          <w:marBottom w:val="0"/>
          <w:divBdr>
            <w:top w:val="none" w:sz="0" w:space="0" w:color="auto"/>
            <w:left w:val="none" w:sz="0" w:space="0" w:color="auto"/>
            <w:bottom w:val="none" w:sz="0" w:space="0" w:color="auto"/>
            <w:right w:val="none" w:sz="0" w:space="0" w:color="auto"/>
          </w:divBdr>
        </w:div>
        <w:div w:id="18972267">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167</TotalTime>
  <Pages>7</Pages>
  <Words>1585</Words>
  <Characters>9041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Association of National Advertisers</Company>
  <LinksUpToDate>false</LinksUpToDate>
  <CharactersWithSpaces>10605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Stein</dc:creator>
  <cp:keywords/>
  <dc:description/>
  <cp:lastModifiedBy>Sony</cp:lastModifiedBy>
  <cp:revision>13</cp:revision>
  <dcterms:created xsi:type="dcterms:W3CDTF">2010-11-17T15:33:00Z</dcterms:created>
  <dcterms:modified xsi:type="dcterms:W3CDTF">2014-08-05T15:59:00Z</dcterms:modified>
</cp:coreProperties>
</file>