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F5D85" w14:textId="77777777" w:rsidR="00346DFB" w:rsidRDefault="00451A9F" w:rsidP="0069282E">
      <w:pPr>
        <w:jc w:val="center"/>
        <w:rPr>
          <w:rFonts w:ascii="Times New Roman" w:hAnsi="Times New Roman" w:cs="Times New Roman"/>
          <w:sz w:val="28"/>
          <w:szCs w:val="28"/>
        </w:rPr>
      </w:pPr>
      <w:r w:rsidRPr="00451A9F">
        <w:rPr>
          <w:rFonts w:ascii="Times New Roman" w:hAnsi="Times New Roman" w:cs="Times New Roman"/>
          <w:sz w:val="28"/>
          <w:szCs w:val="28"/>
        </w:rPr>
        <w:t>Анализ пре</w:t>
      </w:r>
      <w:r w:rsidR="0069282E" w:rsidRPr="00451A9F">
        <w:rPr>
          <w:rFonts w:ascii="Times New Roman" w:hAnsi="Times New Roman" w:cs="Times New Roman"/>
          <w:sz w:val="28"/>
          <w:szCs w:val="28"/>
        </w:rPr>
        <w:t>дметной области</w:t>
      </w:r>
    </w:p>
    <w:p w14:paraId="31039F0E" w14:textId="77777777" w:rsidR="00451A9F" w:rsidRDefault="00451A9F" w:rsidP="006928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 38.</w:t>
      </w:r>
    </w:p>
    <w:p w14:paraId="72F9B53F" w14:textId="77777777" w:rsidR="00DF1F1D" w:rsidRPr="00DF1F1D" w:rsidRDefault="00DF1F1D" w:rsidP="00DF1F1D">
      <w:pPr>
        <w:rPr>
          <w:rFonts w:ascii="Times New Roman" w:hAnsi="Times New Roman" w:cs="Times New Roman"/>
          <w:b/>
          <w:sz w:val="28"/>
          <w:szCs w:val="28"/>
        </w:rPr>
      </w:pPr>
      <w:r w:rsidRPr="00DF1F1D">
        <w:rPr>
          <w:rFonts w:ascii="Times New Roman" w:hAnsi="Times New Roman" w:cs="Times New Roman"/>
          <w:b/>
          <w:sz w:val="28"/>
          <w:szCs w:val="28"/>
        </w:rPr>
        <w:t>1.Общие сведения</w:t>
      </w:r>
    </w:p>
    <w:p w14:paraId="40FFCCF4" w14:textId="77777777" w:rsidR="004A07D4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4A07D4">
        <w:rPr>
          <w:rFonts w:ascii="Times New Roman" w:hAnsi="Times New Roman" w:cs="Times New Roman"/>
          <w:sz w:val="28"/>
          <w:szCs w:val="28"/>
        </w:rPr>
        <w:t xml:space="preserve">Система для учета автомобилей, водителей, расхода топлива, технического обслуживания, ремонтов и формирования отчетности в транспортных компаниях. </w:t>
      </w:r>
    </w:p>
    <w:p w14:paraId="6933637D" w14:textId="77777777" w:rsidR="004A07D4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4A07D4">
        <w:rPr>
          <w:rFonts w:ascii="Times New Roman" w:hAnsi="Times New Roman" w:cs="Times New Roman"/>
          <w:sz w:val="28"/>
          <w:szCs w:val="28"/>
        </w:rPr>
        <w:t>Цель — оптимизация затрат и повышение эффективности использования автопарка.</w:t>
      </w:r>
    </w:p>
    <w:p w14:paraId="3F9035BE" w14:textId="76F1365A" w:rsidR="00DF1F1D" w:rsidRPr="004A07D4" w:rsidRDefault="00DF553F" w:rsidP="00451A9F">
      <w:pPr>
        <w:rPr>
          <w:rFonts w:ascii="Times New Roman" w:hAnsi="Times New Roman" w:cs="Times New Roman"/>
          <w:b/>
          <w:sz w:val="28"/>
          <w:szCs w:val="28"/>
        </w:rPr>
      </w:pPr>
      <w:r w:rsidRPr="00DF553F">
        <w:rPr>
          <w:rFonts w:ascii="Times New Roman" w:hAnsi="Times New Roman" w:cs="Times New Roman"/>
          <w:b/>
          <w:sz w:val="28"/>
          <w:szCs w:val="28"/>
        </w:rPr>
        <w:t>2.Сущности предметной области</w:t>
      </w:r>
    </w:p>
    <w:tbl>
      <w:tblPr>
        <w:tblW w:w="936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7441"/>
      </w:tblGrid>
      <w:tr w:rsidR="004A07D4" w:rsidRPr="004A07D4" w14:paraId="1C6047E7" w14:textId="77777777" w:rsidTr="004A07D4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43C64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DAE9C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Атрибуты</w:t>
            </w:r>
          </w:p>
        </w:tc>
      </w:tr>
      <w:tr w:rsidR="004A07D4" w:rsidRPr="004A07D4" w14:paraId="205CF84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3295B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Автомобиль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669FD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Марка, модель, год выпуска, госномер, VIN, пробег, дата последнего ТО</w:t>
            </w:r>
          </w:p>
        </w:tc>
      </w:tr>
      <w:tr w:rsidR="004A07D4" w:rsidRPr="004A07D4" w14:paraId="0EC8A15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CE4A7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Водитель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CAAFD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Отмечает начало/конец смены, заправки</w:t>
            </w:r>
          </w:p>
        </w:tc>
      </w:tr>
      <w:tr w:rsidR="004A07D4" w:rsidRPr="004A07D4" w14:paraId="438922F8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1B8D5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Путевой лист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C8864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Маршрут, задачи, дата</w:t>
            </w:r>
          </w:p>
        </w:tc>
      </w:tr>
      <w:tr w:rsidR="004A07D4" w:rsidRPr="004A07D4" w14:paraId="74A850FC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F583C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Заправка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8F554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Литры, стоимость, пробег на момент заправки</w:t>
            </w:r>
          </w:p>
        </w:tc>
      </w:tr>
      <w:tr w:rsidR="004A07D4" w:rsidRPr="004A07D4" w14:paraId="5745F29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7B999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ТО и ремонт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80BB6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Тип (плановое/срочный/замена), дата, стоимость</w:t>
            </w:r>
          </w:p>
        </w:tc>
      </w:tr>
      <w:tr w:rsidR="004A07D4" w:rsidRPr="004A07D4" w14:paraId="3230C65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8BB3D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Отчет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3DCF6" w14:textId="77777777" w:rsidR="004A07D4" w:rsidRPr="004A07D4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07D4">
              <w:rPr>
                <w:rFonts w:ascii="Times New Roman" w:hAnsi="Times New Roman" w:cs="Times New Roman"/>
                <w:sz w:val="28"/>
                <w:szCs w:val="28"/>
              </w:rPr>
              <w:t>Пробег по автомобилям, расход топлива, затраты на ремонт и ТО</w:t>
            </w:r>
          </w:p>
        </w:tc>
      </w:tr>
    </w:tbl>
    <w:p w14:paraId="2DD3C8CA" w14:textId="77777777" w:rsidR="004A07D4" w:rsidRDefault="004A07D4" w:rsidP="00451A9F">
      <w:pPr>
        <w:rPr>
          <w:rFonts w:ascii="Times New Roman" w:hAnsi="Times New Roman" w:cs="Times New Roman"/>
          <w:sz w:val="28"/>
          <w:szCs w:val="28"/>
        </w:rPr>
      </w:pPr>
    </w:p>
    <w:p w14:paraId="35DDEAAA" w14:textId="77777777" w:rsidR="00121692" w:rsidRPr="00121692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1692">
        <w:rPr>
          <w:rFonts w:ascii="Times New Roman" w:hAnsi="Times New Roman" w:cs="Times New Roman"/>
          <w:b/>
          <w:bCs/>
          <w:sz w:val="28"/>
          <w:szCs w:val="28"/>
        </w:rPr>
        <w:t>3. Бизнес-правила</w:t>
      </w:r>
    </w:p>
    <w:p w14:paraId="1D8050E1" w14:textId="77777777" w:rsidR="00121692" w:rsidRPr="00121692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Расчет расхода топлива на 100 км по спидометру и заправкам.</w:t>
      </w:r>
    </w:p>
    <w:p w14:paraId="5EAB8866" w14:textId="77777777" w:rsidR="00121692" w:rsidRPr="00121692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При превышении норматива (15 л при норме 12) — уведомление диспетчеру.</w:t>
      </w:r>
    </w:p>
    <w:p w14:paraId="759CA7E3" w14:textId="77777777" w:rsidR="00121692" w:rsidRPr="00121692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График ТО каждые 10 000 км. При приближении — напоминание.</w:t>
      </w:r>
    </w:p>
    <w:p w14:paraId="15E1B2D1" w14:textId="77777777" w:rsidR="00121692" w:rsidRPr="00121692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GPS-мониторинг местоположения авто.</w:t>
      </w:r>
    </w:p>
    <w:p w14:paraId="0E95BF71" w14:textId="77777777" w:rsidR="00121692" w:rsidRPr="00121692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lastRenderedPageBreak/>
        <w:t>Экспорт отчетов в Excel и PDF.</w:t>
      </w:r>
    </w:p>
    <w:p w14:paraId="4F9D9C2C" w14:textId="77777777" w:rsidR="00121692" w:rsidRPr="00121692" w:rsidRDefault="00121692" w:rsidP="00121692">
      <w:pPr>
        <w:shd w:val="clear" w:color="auto" w:fill="FFFFFF" w:themeFill="background1"/>
        <w:spacing w:before="480" w:after="240" w:line="480" w:lineRule="atLeast"/>
        <w:ind w:left="360"/>
        <w:outlineLvl w:val="1"/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</w:pPr>
      <w:r w:rsidRPr="00121692">
        <w:rPr>
          <w:rFonts w:ascii="Segoe UI" w:eastAsia="Times New Roman" w:hAnsi="Segoe UI" w:cs="Segoe UI"/>
          <w:b/>
          <w:bCs/>
          <w:color w:val="000000" w:themeColor="text1"/>
          <w:sz w:val="33"/>
          <w:szCs w:val="33"/>
          <w:lang w:eastAsia="ru-RU"/>
        </w:rPr>
        <w:t>4. Роли пользователей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7338"/>
      </w:tblGrid>
      <w:tr w:rsidR="00121692" w:rsidRPr="00121692" w14:paraId="79390DC2" w14:textId="77777777" w:rsidTr="001216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D2EE8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D5BD7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Функции</w:t>
            </w:r>
          </w:p>
        </w:tc>
      </w:tr>
      <w:tr w:rsidR="00121692" w:rsidRPr="00121692" w14:paraId="09337C2A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1D6B2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Диспетчер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63106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Назначает водителей, создает путевые листы, уведомления, заявки на ремонт, GPS, отчеты</w:t>
            </w:r>
          </w:p>
        </w:tc>
      </w:tr>
      <w:tr w:rsidR="00121692" w:rsidRPr="00121692" w14:paraId="5B676713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F0797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Водитель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2E568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смены, заправки</w:t>
            </w:r>
          </w:p>
        </w:tc>
      </w:tr>
      <w:tr w:rsidR="00121692" w:rsidRPr="00121692" w14:paraId="0A3E7348" w14:textId="77777777" w:rsidTr="00121692">
        <w:trPr>
          <w:trHeight w:val="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A28C3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2A77B0" w14:textId="77777777" w:rsidR="00121692" w:rsidRPr="00121692" w:rsidRDefault="00121692" w:rsidP="0012169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21692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Управление справочниками</w:t>
            </w:r>
          </w:p>
        </w:tc>
      </w:tr>
    </w:tbl>
    <w:p w14:paraId="56913BCC" w14:textId="77777777" w:rsidR="00121692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p w14:paraId="1A003999" w14:textId="77777777" w:rsidR="00121692" w:rsidRPr="00121692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1692">
        <w:rPr>
          <w:rFonts w:ascii="Times New Roman" w:hAnsi="Times New Roman" w:cs="Times New Roman"/>
          <w:b/>
          <w:bCs/>
          <w:sz w:val="28"/>
          <w:szCs w:val="28"/>
        </w:rPr>
        <w:t>5. Границы анализа</w:t>
      </w:r>
    </w:p>
    <w:p w14:paraId="15AE51B7" w14:textId="77777777" w:rsidR="00121692" w:rsidRPr="00121692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b/>
          <w:bCs/>
          <w:sz w:val="28"/>
          <w:szCs w:val="28"/>
        </w:rPr>
        <w:t>Включено:</w:t>
      </w:r>
      <w:r w:rsidRPr="00121692">
        <w:rPr>
          <w:rFonts w:ascii="Times New Roman" w:hAnsi="Times New Roman" w:cs="Times New Roman"/>
          <w:sz w:val="28"/>
          <w:szCs w:val="28"/>
        </w:rPr>
        <w:t> учет авто, водителей, путевых листов, заправок, топлива, ТО, ремонтов, GPS, отчетов, экспорт.</w:t>
      </w:r>
    </w:p>
    <w:p w14:paraId="157C33FF" w14:textId="03BBB708" w:rsidR="00121692" w:rsidRPr="00121692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b/>
          <w:bCs/>
          <w:sz w:val="28"/>
          <w:szCs w:val="28"/>
        </w:rPr>
        <w:t>Исключено:</w:t>
      </w:r>
      <w:r w:rsidRPr="00121692">
        <w:rPr>
          <w:rFonts w:ascii="Times New Roman" w:hAnsi="Times New Roman" w:cs="Times New Roman"/>
          <w:sz w:val="28"/>
          <w:szCs w:val="28"/>
        </w:rPr>
        <w:t> ДТП, банки, зарплата, кадры, медосмотры.</w:t>
      </w:r>
    </w:p>
    <w:p w14:paraId="58E37622" w14:textId="77777777" w:rsidR="00121692" w:rsidRPr="00121692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1692">
        <w:rPr>
          <w:rFonts w:ascii="Times New Roman" w:hAnsi="Times New Roman" w:cs="Times New Roman"/>
          <w:b/>
          <w:bCs/>
          <w:sz w:val="28"/>
          <w:szCs w:val="28"/>
        </w:rPr>
        <w:t>6. Группы запросов</w:t>
      </w:r>
    </w:p>
    <w:p w14:paraId="2937CE8B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Данные об авто по госномеру</w:t>
      </w:r>
    </w:p>
    <w:p w14:paraId="5CFB7C51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Расход топлива по авто (факт vs норма)</w:t>
      </w:r>
    </w:p>
    <w:p w14:paraId="36DD16C1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Авто с приближающимся ТО</w:t>
      </w:r>
    </w:p>
    <w:p w14:paraId="5ABEB018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Затраты на ремонт и ТО</w:t>
      </w:r>
    </w:p>
    <w:p w14:paraId="60767B95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Отчет по пробегу</w:t>
      </w:r>
    </w:p>
    <w:p w14:paraId="3C6FEE6D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Отчет по расходу топлива</w:t>
      </w:r>
    </w:p>
    <w:p w14:paraId="2D1AA9A2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Отчет по затратам на ремонт</w:t>
      </w:r>
    </w:p>
    <w:p w14:paraId="72EA841D" w14:textId="77777777" w:rsidR="00121692" w:rsidRPr="00121692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1692">
        <w:rPr>
          <w:rFonts w:ascii="Times New Roman" w:hAnsi="Times New Roman" w:cs="Times New Roman"/>
          <w:sz w:val="28"/>
          <w:szCs w:val="28"/>
        </w:rPr>
        <w:t>Экспорт любого отчета в Excel/PDF</w:t>
      </w:r>
    </w:p>
    <w:p w14:paraId="74B0A797" w14:textId="77777777" w:rsidR="00121692" w:rsidRPr="00451A9F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sectPr w:rsidR="00121692" w:rsidRPr="00451A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2FD6"/>
    <w:multiLevelType w:val="multilevel"/>
    <w:tmpl w:val="AA68D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F940B7"/>
    <w:multiLevelType w:val="multilevel"/>
    <w:tmpl w:val="F7EA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4329802">
    <w:abstractNumId w:val="0"/>
  </w:num>
  <w:num w:numId="2" w16cid:durableId="1864129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82E"/>
    <w:rsid w:val="00121692"/>
    <w:rsid w:val="00346DFB"/>
    <w:rsid w:val="00451A9F"/>
    <w:rsid w:val="004A07D4"/>
    <w:rsid w:val="0069282E"/>
    <w:rsid w:val="00A65611"/>
    <w:rsid w:val="00DF1F1D"/>
    <w:rsid w:val="00DF553F"/>
    <w:rsid w:val="00F73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29B43"/>
  <w15:chartTrackingRefBased/>
  <w15:docId w15:val="{B167DC22-1F0E-4CF4-B236-000EBCDE4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216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F5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12169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Strong"/>
    <w:basedOn w:val="a0"/>
    <w:uiPriority w:val="22"/>
    <w:qFormat/>
    <w:rsid w:val="00121692"/>
    <w:rPr>
      <w:b/>
      <w:bCs/>
    </w:rPr>
  </w:style>
  <w:style w:type="paragraph" w:styleId="a5">
    <w:name w:val="List Paragraph"/>
    <w:basedOn w:val="a"/>
    <w:uiPriority w:val="34"/>
    <w:qFormat/>
    <w:rsid w:val="001216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1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1</cp:lastModifiedBy>
  <cp:revision>2</cp:revision>
  <dcterms:created xsi:type="dcterms:W3CDTF">2026-04-27T05:47:00Z</dcterms:created>
  <dcterms:modified xsi:type="dcterms:W3CDTF">2026-04-27T09:42:00Z</dcterms:modified>
</cp:coreProperties>
</file>