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B9E1C" w14:textId="77777777" w:rsidR="00FD63AE" w:rsidRPr="00AE6B0E" w:rsidRDefault="00FD63AE" w:rsidP="00FD63AE">
      <w:pPr>
        <w:pStyle w:val="12"/>
        <w:ind w:left="-142"/>
        <w:jc w:val="center"/>
        <w:rPr>
          <w:rFonts w:ascii="Times New Roman" w:hAnsi="Times New Roman"/>
          <w:b/>
          <w:sz w:val="28"/>
          <w:szCs w:val="28"/>
        </w:rPr>
      </w:pPr>
      <w:r w:rsidRPr="00B500DE">
        <w:rPr>
          <w:rFonts w:ascii="Times New Roman" w:hAnsi="Times New Roman"/>
          <w:b/>
          <w:sz w:val="28"/>
          <w:szCs w:val="28"/>
        </w:rPr>
        <w:t xml:space="preserve">ГОСУДАРСТВЕННОЕ БЮДЖЕТНОЕ ПРОФЕССИОНАЛЬНОЕ ОБРАЗОВАТЕЛЬНОЕ УЧРЕЖДЕНИЕ САМАРСКОЙ ОБЛАСТИ </w:t>
      </w:r>
      <w:r>
        <w:rPr>
          <w:rFonts w:ascii="Times New Roman" w:hAnsi="Times New Roman"/>
          <w:b/>
          <w:sz w:val="28"/>
          <w:szCs w:val="28"/>
        </w:rPr>
        <w:t>«</w:t>
      </w:r>
      <w:r w:rsidRPr="00B500DE">
        <w:rPr>
          <w:rFonts w:ascii="Times New Roman" w:hAnsi="Times New Roman"/>
          <w:b/>
          <w:sz w:val="28"/>
          <w:szCs w:val="28"/>
        </w:rPr>
        <w:t>ТОЛЬЯТТИНСКИЙ СОЦИАЛЬНО-ЭКОНОМИЧЕСКИЙ КОЛЛЕДЖ</w:t>
      </w:r>
      <w:r>
        <w:rPr>
          <w:rFonts w:ascii="Times New Roman" w:hAnsi="Times New Roman"/>
          <w:b/>
          <w:sz w:val="28"/>
          <w:szCs w:val="28"/>
        </w:rPr>
        <w:t>»</w:t>
      </w:r>
    </w:p>
    <w:p w14:paraId="001D4103" w14:textId="77777777" w:rsidR="00FD63AE" w:rsidRDefault="00FD63AE" w:rsidP="00FD63AE">
      <w:pPr>
        <w:widowControl w:val="0"/>
        <w:spacing w:line="360" w:lineRule="auto"/>
        <w:ind w:left="57"/>
        <w:rPr>
          <w:b/>
          <w:sz w:val="28"/>
          <w:szCs w:val="28"/>
        </w:rPr>
      </w:pPr>
    </w:p>
    <w:p w14:paraId="7D53C356" w14:textId="77777777" w:rsidR="00FD63AE" w:rsidRDefault="00FD63AE" w:rsidP="00FD63AE">
      <w:pPr>
        <w:widowControl w:val="0"/>
        <w:spacing w:line="360" w:lineRule="auto"/>
        <w:ind w:left="57"/>
        <w:rPr>
          <w:b/>
          <w:sz w:val="28"/>
          <w:szCs w:val="28"/>
        </w:rPr>
      </w:pPr>
    </w:p>
    <w:p w14:paraId="1179C3BE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0756F784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2E622BDE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07399DDF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486A2CA8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2C400F29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3092617A" w14:textId="77777777" w:rsidR="00FD63AE" w:rsidRDefault="00FD63AE" w:rsidP="00FD63AE">
      <w:pPr>
        <w:pStyle w:val="11"/>
        <w:spacing w:line="360" w:lineRule="auto"/>
        <w:ind w:left="57"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Программный модуль «А</w:t>
      </w:r>
      <w:r>
        <w:rPr>
          <w:rFonts w:eastAsia="Times New Roman"/>
          <w:b/>
          <w:bCs/>
          <w:spacing w:val="-5"/>
          <w:sz w:val="28"/>
          <w:szCs w:val="28"/>
          <w:bdr w:val="none" w:sz="0" w:space="0" w:color="auto" w:frame="1"/>
          <w:lang w:eastAsia="ru-RU"/>
        </w:rPr>
        <w:t>втопарк</w:t>
      </w:r>
      <w:r>
        <w:rPr>
          <w:b/>
          <w:sz w:val="28"/>
          <w:szCs w:val="28"/>
        </w:rPr>
        <w:t>»</w:t>
      </w:r>
    </w:p>
    <w:p w14:paraId="7AB24707" w14:textId="77777777" w:rsidR="00FD63AE" w:rsidRDefault="00FD63AE" w:rsidP="00FD63AE">
      <w:pPr>
        <w:pStyle w:val="11"/>
        <w:spacing w:line="360" w:lineRule="auto"/>
        <w:ind w:left="57" w:firstLine="0"/>
        <w:jc w:val="center"/>
      </w:pPr>
      <w:r>
        <w:rPr>
          <w:b/>
          <w:sz w:val="28"/>
          <w:szCs w:val="28"/>
        </w:rPr>
        <w:t>Информационной системы «ТСЭК» ООО Колледж</w:t>
      </w:r>
    </w:p>
    <w:p w14:paraId="245BE336" w14:textId="77777777" w:rsidR="00FD63AE" w:rsidRDefault="00FD63AE" w:rsidP="00FD63AE">
      <w:pPr>
        <w:pStyle w:val="1"/>
        <w:keepNext w:val="0"/>
        <w:widowControl w:val="0"/>
        <w:ind w:left="57"/>
      </w:pPr>
      <w:r>
        <w:t>Техническое задание</w:t>
      </w:r>
    </w:p>
    <w:p w14:paraId="74285845" w14:textId="77777777" w:rsidR="00FD63AE" w:rsidRDefault="00FD63AE" w:rsidP="00FD63AE">
      <w:pPr>
        <w:widowControl w:val="0"/>
        <w:spacing w:line="360" w:lineRule="auto"/>
        <w:ind w:left="57"/>
        <w:jc w:val="center"/>
        <w:rPr>
          <w:sz w:val="28"/>
          <w:szCs w:val="28"/>
        </w:rPr>
      </w:pPr>
      <w:r>
        <w:rPr>
          <w:sz w:val="28"/>
          <w:szCs w:val="28"/>
        </w:rPr>
        <w:t>Листов: 7</w:t>
      </w:r>
    </w:p>
    <w:p w14:paraId="4ACF3E1C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0B8E9982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78A3C1D3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Разработал: Соловьев </w:t>
      </w:r>
      <w:proofErr w:type="gramStart"/>
      <w:r>
        <w:rPr>
          <w:sz w:val="28"/>
          <w:szCs w:val="28"/>
        </w:rPr>
        <w:t>В.А</w:t>
      </w:r>
      <w:proofErr w:type="gramEnd"/>
    </w:p>
    <w:p w14:paraId="3D4FC54C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студент группы ИСП – 21</w:t>
      </w:r>
    </w:p>
    <w:p w14:paraId="3850C203" w14:textId="77777777" w:rsidR="00FD63AE" w:rsidRDefault="00FD63AE" w:rsidP="00FD63AE">
      <w:pPr>
        <w:widowControl w:val="0"/>
        <w:spacing w:line="360" w:lineRule="auto"/>
        <w:ind w:left="4962"/>
        <w:rPr>
          <w:sz w:val="28"/>
          <w:szCs w:val="28"/>
        </w:rPr>
      </w:pPr>
      <w:r>
        <w:rPr>
          <w:sz w:val="28"/>
          <w:szCs w:val="28"/>
        </w:rPr>
        <w:t>__________В.Ф. Арсеньев</w:t>
      </w:r>
    </w:p>
    <w:p w14:paraId="0D2FB8EC" w14:textId="77777777" w:rsidR="00FD63AE" w:rsidRDefault="00FD63AE" w:rsidP="00FD63AE">
      <w:pPr>
        <w:widowControl w:val="0"/>
        <w:spacing w:line="360" w:lineRule="auto"/>
        <w:ind w:left="4962"/>
        <w:rPr>
          <w:sz w:val="28"/>
          <w:szCs w:val="28"/>
        </w:rPr>
      </w:pPr>
      <w:r>
        <w:rPr>
          <w:sz w:val="28"/>
          <w:szCs w:val="28"/>
        </w:rPr>
        <w:t>«__</w:t>
      </w:r>
      <w:proofErr w:type="gramStart"/>
      <w:r>
        <w:rPr>
          <w:sz w:val="28"/>
          <w:szCs w:val="28"/>
        </w:rPr>
        <w:t>_»_</w:t>
      </w:r>
      <w:proofErr w:type="gramEnd"/>
      <w:r>
        <w:rPr>
          <w:sz w:val="28"/>
          <w:szCs w:val="28"/>
        </w:rPr>
        <w:t>___________ 2026г.</w:t>
      </w:r>
    </w:p>
    <w:p w14:paraId="7AD5E250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7A581A2F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20F1787C" w14:textId="77777777" w:rsidR="00FD63AE" w:rsidRDefault="00FD63AE" w:rsidP="00FD63AE">
      <w:pPr>
        <w:pStyle w:val="a3"/>
        <w:widowControl w:val="0"/>
        <w:spacing w:after="0" w:line="360" w:lineRule="auto"/>
        <w:ind w:left="57"/>
        <w:jc w:val="center"/>
        <w:rPr>
          <w:sz w:val="28"/>
          <w:szCs w:val="28"/>
        </w:rPr>
      </w:pPr>
    </w:p>
    <w:p w14:paraId="6AA7E6D0" w14:textId="77777777" w:rsidR="00FD63AE" w:rsidRDefault="00FD63AE" w:rsidP="00FD63AE">
      <w:pPr>
        <w:pStyle w:val="a3"/>
        <w:widowControl w:val="0"/>
        <w:spacing w:after="0" w:line="360" w:lineRule="auto"/>
        <w:ind w:left="57"/>
        <w:jc w:val="center"/>
        <w:rPr>
          <w:sz w:val="28"/>
          <w:szCs w:val="28"/>
        </w:rPr>
      </w:pPr>
    </w:p>
    <w:p w14:paraId="464EBB7D" w14:textId="77777777" w:rsidR="00FD63AE" w:rsidRDefault="00FD63AE" w:rsidP="00FD63AE">
      <w:pPr>
        <w:pStyle w:val="a3"/>
        <w:widowControl w:val="0"/>
        <w:spacing w:after="0" w:line="360" w:lineRule="auto"/>
        <w:ind w:left="57"/>
        <w:jc w:val="center"/>
        <w:rPr>
          <w:sz w:val="28"/>
          <w:szCs w:val="28"/>
        </w:rPr>
      </w:pPr>
    </w:p>
    <w:p w14:paraId="557B82E6" w14:textId="77777777" w:rsidR="00FD63AE" w:rsidRDefault="00FD63AE" w:rsidP="00FD63AE">
      <w:pPr>
        <w:pStyle w:val="a3"/>
        <w:widowControl w:val="0"/>
        <w:spacing w:after="0" w:line="360" w:lineRule="auto"/>
        <w:ind w:left="57"/>
        <w:jc w:val="center"/>
        <w:rPr>
          <w:sz w:val="28"/>
          <w:szCs w:val="28"/>
        </w:rPr>
      </w:pPr>
    </w:p>
    <w:p w14:paraId="7E599F3F" w14:textId="77777777" w:rsidR="00FD63AE" w:rsidRDefault="00FD63AE" w:rsidP="00FD63AE">
      <w:pPr>
        <w:pStyle w:val="a3"/>
        <w:widowControl w:val="0"/>
        <w:spacing w:after="0" w:line="360" w:lineRule="auto"/>
        <w:ind w:left="57"/>
        <w:jc w:val="center"/>
        <w:rPr>
          <w:sz w:val="28"/>
          <w:szCs w:val="28"/>
        </w:rPr>
      </w:pPr>
    </w:p>
    <w:p w14:paraId="4F3F3117" w14:textId="77777777" w:rsidR="00FD63AE" w:rsidRDefault="00FD63AE" w:rsidP="00FD63AE">
      <w:pPr>
        <w:pStyle w:val="a3"/>
        <w:widowControl w:val="0"/>
        <w:spacing w:after="0" w:line="360" w:lineRule="auto"/>
        <w:ind w:left="57"/>
        <w:jc w:val="center"/>
        <w:rPr>
          <w:sz w:val="28"/>
          <w:szCs w:val="28"/>
        </w:rPr>
      </w:pPr>
    </w:p>
    <w:p w14:paraId="464B2D46" w14:textId="64E46195" w:rsidR="00346DFB" w:rsidRDefault="00FD63AE" w:rsidP="00FD63AE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г.о</w:t>
      </w:r>
      <w:proofErr w:type="spellEnd"/>
      <w:r>
        <w:rPr>
          <w:sz w:val="28"/>
          <w:szCs w:val="28"/>
        </w:rPr>
        <w:t>. Тольятти, 2026 г.</w:t>
      </w:r>
    </w:p>
    <w:p w14:paraId="4D14C22D" w14:textId="77777777" w:rsidR="00776689" w:rsidRPr="00776689" w:rsidRDefault="00776689" w:rsidP="00FD63AE">
      <w:pPr>
        <w:jc w:val="center"/>
        <w:rPr>
          <w:b/>
          <w:sz w:val="28"/>
          <w:szCs w:val="28"/>
        </w:rPr>
      </w:pPr>
    </w:p>
    <w:p w14:paraId="306A19D5" w14:textId="77777777" w:rsidR="00776689" w:rsidRPr="00776689" w:rsidRDefault="00776689" w:rsidP="00776689">
      <w:pPr>
        <w:rPr>
          <w:b/>
          <w:sz w:val="28"/>
          <w:szCs w:val="28"/>
        </w:rPr>
      </w:pPr>
      <w:r w:rsidRPr="00776689">
        <w:rPr>
          <w:b/>
          <w:sz w:val="28"/>
          <w:szCs w:val="28"/>
        </w:rPr>
        <w:lastRenderedPageBreak/>
        <w:t>Введение</w:t>
      </w:r>
    </w:p>
    <w:p w14:paraId="52F7BFBA" w14:textId="462B616B" w:rsidR="005963C4" w:rsidRDefault="00776689" w:rsidP="005963C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color w:val="000000"/>
          <w:spacing w:val="1"/>
          <w:sz w:val="28"/>
          <w:szCs w:val="28"/>
        </w:rPr>
      </w:pPr>
      <w:r>
        <w:rPr>
          <w:sz w:val="28"/>
          <w:szCs w:val="28"/>
        </w:rPr>
        <w:t xml:space="preserve">Настоящее техническое </w:t>
      </w:r>
      <w:proofErr w:type="gramStart"/>
      <w:r>
        <w:rPr>
          <w:sz w:val="28"/>
          <w:szCs w:val="28"/>
        </w:rPr>
        <w:t>задание  предназначено</w:t>
      </w:r>
      <w:proofErr w:type="gramEnd"/>
      <w:r>
        <w:rPr>
          <w:sz w:val="28"/>
          <w:szCs w:val="28"/>
        </w:rPr>
        <w:t xml:space="preserve"> для разработки и испытания программного модуля </w:t>
      </w:r>
      <w:r w:rsidR="00C87724">
        <w:rPr>
          <w:sz w:val="28"/>
          <w:szCs w:val="28"/>
        </w:rPr>
        <w:t>«</w:t>
      </w:r>
      <w:r w:rsidR="005963C4">
        <w:rPr>
          <w:sz w:val="28"/>
          <w:szCs w:val="28"/>
        </w:rPr>
        <w:t>Автопарк</w:t>
      </w:r>
      <w:r w:rsidR="00C87724">
        <w:rPr>
          <w:sz w:val="28"/>
          <w:szCs w:val="28"/>
        </w:rPr>
        <w:t xml:space="preserve">» информационной системы </w:t>
      </w:r>
      <w:r w:rsidR="00C87724">
        <w:rPr>
          <w:spacing w:val="1"/>
          <w:sz w:val="28"/>
          <w:szCs w:val="28"/>
        </w:rPr>
        <w:t>«</w:t>
      </w:r>
      <w:r w:rsidR="00C87724" w:rsidRPr="00977C5A">
        <w:rPr>
          <w:sz w:val="28"/>
          <w:szCs w:val="28"/>
        </w:rPr>
        <w:t>ТСЭК</w:t>
      </w:r>
      <w:r w:rsidR="00C87724">
        <w:rPr>
          <w:spacing w:val="1"/>
          <w:sz w:val="28"/>
          <w:szCs w:val="28"/>
        </w:rPr>
        <w:t>» (ИС «</w:t>
      </w:r>
      <w:r w:rsidR="00C87724" w:rsidRPr="00977C5A">
        <w:rPr>
          <w:sz w:val="28"/>
          <w:szCs w:val="28"/>
        </w:rPr>
        <w:t>ТСЭК</w:t>
      </w:r>
      <w:r w:rsidR="00C87724">
        <w:rPr>
          <w:spacing w:val="1"/>
          <w:sz w:val="28"/>
          <w:szCs w:val="28"/>
        </w:rPr>
        <w:t>») ООО Колледж</w:t>
      </w:r>
      <w:r w:rsidR="00C87724">
        <w:rPr>
          <w:color w:val="000000"/>
          <w:spacing w:val="1"/>
          <w:sz w:val="28"/>
          <w:szCs w:val="28"/>
        </w:rPr>
        <w:t xml:space="preserve">. </w:t>
      </w:r>
      <w:r w:rsidR="005963C4">
        <w:rPr>
          <w:color w:val="000000"/>
          <w:spacing w:val="1"/>
          <w:sz w:val="28"/>
          <w:szCs w:val="28"/>
        </w:rPr>
        <w:t>М</w:t>
      </w:r>
      <w:r w:rsidR="00C87724">
        <w:rPr>
          <w:color w:val="000000"/>
          <w:spacing w:val="1"/>
          <w:sz w:val="28"/>
          <w:szCs w:val="28"/>
        </w:rPr>
        <w:t xml:space="preserve">одуль предназначен </w:t>
      </w:r>
      <w:r w:rsidR="005963C4" w:rsidRPr="005963C4">
        <w:rPr>
          <w:b/>
          <w:bCs/>
          <w:color w:val="000000"/>
          <w:spacing w:val="1"/>
          <w:sz w:val="28"/>
          <w:szCs w:val="28"/>
        </w:rPr>
        <w:t>учета автомобилей, водителей, расхода топлива, технического обслуживания и ремонтов в транспортной компании</w:t>
      </w:r>
      <w:r w:rsidR="005963C4" w:rsidRPr="005963C4">
        <w:rPr>
          <w:color w:val="000000"/>
          <w:spacing w:val="1"/>
          <w:sz w:val="28"/>
          <w:szCs w:val="28"/>
        </w:rPr>
        <w:t>.</w:t>
      </w:r>
    </w:p>
    <w:p w14:paraId="1A687569" w14:textId="4C3127E6" w:rsidR="00C87724" w:rsidRDefault="005963C4" w:rsidP="005963C4">
      <w:pPr>
        <w:widowControl w:val="0"/>
        <w:shd w:val="clear" w:color="auto" w:fill="FFFFFF"/>
        <w:suppressAutoHyphens w:val="0"/>
        <w:spacing w:line="360" w:lineRule="auto"/>
        <w:jc w:val="both"/>
      </w:pPr>
      <w:r>
        <w:rPr>
          <w:b/>
          <w:sz w:val="28"/>
          <w:szCs w:val="28"/>
        </w:rPr>
        <w:t>1.</w:t>
      </w:r>
      <w:r w:rsidR="00C87724">
        <w:rPr>
          <w:b/>
          <w:sz w:val="28"/>
          <w:szCs w:val="28"/>
        </w:rPr>
        <w:t>Основание для разработки</w:t>
      </w:r>
    </w:p>
    <w:p w14:paraId="346D0B4C" w14:textId="5916AA07" w:rsidR="00C87724" w:rsidRDefault="00B04B6A" w:rsidP="00C87724">
      <w:pPr>
        <w:pStyle w:val="2TimesNewRoman"/>
        <w:widowControl w:val="0"/>
        <w:suppressAutoHyphens w:val="0"/>
      </w:pPr>
      <w:r>
        <w:t>ПМ «А</w:t>
      </w:r>
      <w:r w:rsidR="005963C4">
        <w:t>втопарк</w:t>
      </w:r>
      <w:r w:rsidR="00C87724">
        <w:rPr>
          <w:spacing w:val="1"/>
        </w:rPr>
        <w:t xml:space="preserve">» ИС «ТСЭК» ООО </w:t>
      </w:r>
      <w:r w:rsidR="00C87724">
        <w:rPr>
          <w:color w:val="000000"/>
          <w:spacing w:val="1"/>
        </w:rPr>
        <w:t>Колледж</w:t>
      </w:r>
      <w:r w:rsidR="00C87724">
        <w:rPr>
          <w:spacing w:val="1"/>
        </w:rPr>
        <w:t xml:space="preserve"> разра</w:t>
      </w:r>
      <w:r w:rsidR="00C87724">
        <w:t>батывается на основании задания на лабораторную работу, утвержденного приказом директора ГБПОУ «ТСЭК».</w:t>
      </w:r>
    </w:p>
    <w:p w14:paraId="56572764" w14:textId="3B9F439F" w:rsidR="00C87724" w:rsidRDefault="00C87724" w:rsidP="00C87724">
      <w:pPr>
        <w:pStyle w:val="2TimesNewRoman"/>
        <w:widowControl w:val="0"/>
        <w:suppressAutoHyphens w:val="0"/>
      </w:pPr>
      <w:r>
        <w:t>Тема: Программный модуль «</w:t>
      </w:r>
      <w:r w:rsidR="005963C4">
        <w:t>Автопарк</w:t>
      </w:r>
      <w:r>
        <w:rPr>
          <w:spacing w:val="1"/>
        </w:rPr>
        <w:t>» Информационной системы «ТСЭК» ООО Колледж»</w:t>
      </w:r>
      <w:r>
        <w:t>.</w:t>
      </w:r>
    </w:p>
    <w:p w14:paraId="688F1DCA" w14:textId="38448E63" w:rsidR="00C87724" w:rsidRDefault="005963C4" w:rsidP="005963C4">
      <w:pPr>
        <w:widowControl w:val="0"/>
        <w:tabs>
          <w:tab w:val="left" w:pos="900"/>
        </w:tabs>
        <w:suppressAutoHyphens w:val="0"/>
        <w:spacing w:line="360" w:lineRule="auto"/>
        <w:jc w:val="both"/>
        <w:rPr>
          <w:color w:val="000000"/>
          <w:spacing w:val="1"/>
          <w:sz w:val="28"/>
          <w:szCs w:val="28"/>
        </w:rPr>
      </w:pPr>
      <w:r>
        <w:rPr>
          <w:b/>
          <w:sz w:val="28"/>
          <w:szCs w:val="28"/>
        </w:rPr>
        <w:t>2.</w:t>
      </w:r>
      <w:r w:rsidR="00C87724">
        <w:rPr>
          <w:b/>
          <w:sz w:val="28"/>
          <w:szCs w:val="28"/>
        </w:rPr>
        <w:t>Назначение разработки</w:t>
      </w:r>
    </w:p>
    <w:p w14:paraId="49CB435C" w14:textId="5247C270" w:rsidR="005963C4" w:rsidRPr="005963C4" w:rsidRDefault="00C87724" w:rsidP="005963C4">
      <w:pPr>
        <w:widowControl w:val="0"/>
        <w:suppressAutoHyphens w:val="0"/>
        <w:spacing w:line="360" w:lineRule="auto"/>
        <w:ind w:firstLine="709"/>
        <w:jc w:val="both"/>
        <w:rPr>
          <w:color w:val="000000"/>
          <w:spacing w:val="1"/>
          <w:sz w:val="28"/>
          <w:szCs w:val="28"/>
        </w:rPr>
      </w:pPr>
      <w:r>
        <w:rPr>
          <w:color w:val="000000"/>
          <w:spacing w:val="1"/>
          <w:sz w:val="28"/>
          <w:szCs w:val="28"/>
        </w:rPr>
        <w:t>Основным назначением программного модуля является</w:t>
      </w:r>
      <w:r w:rsidR="005963C4" w:rsidRPr="005963C4">
        <w:rPr>
          <w:color w:val="000000"/>
          <w:spacing w:val="1"/>
          <w:sz w:val="28"/>
          <w:szCs w:val="28"/>
        </w:rPr>
        <w:t>— </w:t>
      </w:r>
      <w:r w:rsidR="005963C4" w:rsidRPr="005963C4">
        <w:rPr>
          <w:b/>
          <w:bCs/>
          <w:color w:val="000000"/>
          <w:spacing w:val="1"/>
          <w:sz w:val="28"/>
          <w:szCs w:val="28"/>
        </w:rPr>
        <w:t>автоматизация учета автопарка транспортной компании</w:t>
      </w:r>
      <w:r w:rsidR="005963C4" w:rsidRPr="005963C4">
        <w:rPr>
          <w:color w:val="000000"/>
          <w:spacing w:val="1"/>
          <w:sz w:val="28"/>
          <w:szCs w:val="28"/>
        </w:rPr>
        <w:t>:</w:t>
      </w:r>
    </w:p>
    <w:p w14:paraId="15E3F53E" w14:textId="77777777" w:rsidR="005963C4" w:rsidRPr="005963C4" w:rsidRDefault="005963C4" w:rsidP="005963C4">
      <w:pPr>
        <w:widowControl w:val="0"/>
        <w:numPr>
          <w:ilvl w:val="0"/>
          <w:numId w:val="18"/>
        </w:numPr>
        <w:suppressAutoHyphens w:val="0"/>
        <w:spacing w:line="360" w:lineRule="auto"/>
        <w:jc w:val="both"/>
        <w:rPr>
          <w:color w:val="000000"/>
          <w:spacing w:val="1"/>
          <w:sz w:val="28"/>
          <w:szCs w:val="28"/>
        </w:rPr>
      </w:pPr>
      <w:r w:rsidRPr="005963C4">
        <w:rPr>
          <w:color w:val="000000"/>
          <w:spacing w:val="1"/>
          <w:sz w:val="28"/>
          <w:szCs w:val="28"/>
        </w:rPr>
        <w:t>учет автомобилей, водителей, путевых листов</w:t>
      </w:r>
    </w:p>
    <w:p w14:paraId="654416AD" w14:textId="77777777" w:rsidR="005963C4" w:rsidRPr="005963C4" w:rsidRDefault="005963C4" w:rsidP="005963C4">
      <w:pPr>
        <w:widowControl w:val="0"/>
        <w:numPr>
          <w:ilvl w:val="0"/>
          <w:numId w:val="18"/>
        </w:numPr>
        <w:suppressAutoHyphens w:val="0"/>
        <w:spacing w:line="360" w:lineRule="auto"/>
        <w:jc w:val="both"/>
        <w:rPr>
          <w:color w:val="000000"/>
          <w:spacing w:val="1"/>
          <w:sz w:val="28"/>
          <w:szCs w:val="28"/>
        </w:rPr>
      </w:pPr>
      <w:r w:rsidRPr="005963C4">
        <w:rPr>
          <w:color w:val="000000"/>
          <w:spacing w:val="1"/>
          <w:sz w:val="28"/>
          <w:szCs w:val="28"/>
        </w:rPr>
        <w:t>учет заправок и контроль расхода топлива</w:t>
      </w:r>
    </w:p>
    <w:p w14:paraId="0026CBCF" w14:textId="77777777" w:rsidR="005963C4" w:rsidRPr="005963C4" w:rsidRDefault="005963C4" w:rsidP="005963C4">
      <w:pPr>
        <w:widowControl w:val="0"/>
        <w:numPr>
          <w:ilvl w:val="0"/>
          <w:numId w:val="18"/>
        </w:numPr>
        <w:suppressAutoHyphens w:val="0"/>
        <w:spacing w:line="360" w:lineRule="auto"/>
        <w:jc w:val="both"/>
        <w:rPr>
          <w:color w:val="000000"/>
          <w:spacing w:val="1"/>
          <w:sz w:val="28"/>
          <w:szCs w:val="28"/>
        </w:rPr>
      </w:pPr>
      <w:r w:rsidRPr="005963C4">
        <w:rPr>
          <w:color w:val="000000"/>
          <w:spacing w:val="1"/>
          <w:sz w:val="28"/>
          <w:szCs w:val="28"/>
        </w:rPr>
        <w:t>планирование технического обслуживания (ТО) и ремонтов</w:t>
      </w:r>
    </w:p>
    <w:p w14:paraId="5576AEE4" w14:textId="369AD648" w:rsidR="00C87724" w:rsidRPr="005963C4" w:rsidRDefault="005963C4" w:rsidP="005963C4">
      <w:pPr>
        <w:widowControl w:val="0"/>
        <w:numPr>
          <w:ilvl w:val="0"/>
          <w:numId w:val="18"/>
        </w:numPr>
        <w:suppressAutoHyphens w:val="0"/>
        <w:spacing w:line="360" w:lineRule="auto"/>
        <w:jc w:val="both"/>
        <w:rPr>
          <w:color w:val="000000"/>
          <w:spacing w:val="1"/>
          <w:sz w:val="28"/>
          <w:szCs w:val="28"/>
        </w:rPr>
      </w:pPr>
      <w:r w:rsidRPr="005963C4">
        <w:rPr>
          <w:color w:val="000000"/>
          <w:spacing w:val="1"/>
          <w:sz w:val="28"/>
          <w:szCs w:val="28"/>
        </w:rPr>
        <w:t>формирование отчетности (пробег, топливо, затраты)</w:t>
      </w:r>
    </w:p>
    <w:p w14:paraId="452038DE" w14:textId="42C750E0" w:rsidR="00C87724" w:rsidRDefault="005963C4" w:rsidP="005963C4">
      <w:pPr>
        <w:widowControl w:val="0"/>
        <w:shd w:val="clear" w:color="auto" w:fill="FFFFFF"/>
        <w:suppressAutoHyphens w:val="0"/>
        <w:spacing w:line="360" w:lineRule="auto"/>
        <w:jc w:val="both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t>3.</w:t>
      </w:r>
      <w:r w:rsidR="00C87724">
        <w:rPr>
          <w:b/>
          <w:bCs/>
          <w:sz w:val="28"/>
          <w:szCs w:val="28"/>
        </w:rPr>
        <w:t>Требования к программе или программному изделию</w:t>
      </w:r>
    </w:p>
    <w:p w14:paraId="003286E7" w14:textId="77777777" w:rsidR="00C87724" w:rsidRDefault="00C87724" w:rsidP="00C87724">
      <w:pPr>
        <w:widowControl w:val="0"/>
        <w:numPr>
          <w:ilvl w:val="1"/>
          <w:numId w:val="6"/>
        </w:numPr>
        <w:tabs>
          <w:tab w:val="clear" w:pos="1620"/>
        </w:tabs>
        <w:suppressAutoHyphens w:val="0"/>
        <w:spacing w:line="360" w:lineRule="auto"/>
        <w:ind w:left="0" w:firstLine="709"/>
        <w:jc w:val="both"/>
        <w:rPr>
          <w:color w:val="000000"/>
          <w:spacing w:val="5"/>
          <w:sz w:val="28"/>
          <w:szCs w:val="28"/>
        </w:rPr>
      </w:pPr>
      <w:r>
        <w:rPr>
          <w:b/>
          <w:sz w:val="28"/>
          <w:szCs w:val="28"/>
        </w:rPr>
        <w:t>Требования к функциональным характеристикам</w:t>
      </w:r>
    </w:p>
    <w:p w14:paraId="46493FF9" w14:textId="512E4843" w:rsidR="002B5E7E" w:rsidRPr="002B5E7E" w:rsidRDefault="00C87724" w:rsidP="002B5E7E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color w:val="000000"/>
          <w:spacing w:val="-2"/>
          <w:sz w:val="28"/>
          <w:szCs w:val="28"/>
        </w:rPr>
      </w:pPr>
      <w:r>
        <w:rPr>
          <w:color w:val="000000"/>
          <w:spacing w:val="5"/>
          <w:sz w:val="28"/>
          <w:szCs w:val="28"/>
        </w:rPr>
        <w:t>Разработка и реализация ПМ «А</w:t>
      </w:r>
      <w:r w:rsidR="005963C4">
        <w:rPr>
          <w:color w:val="000000"/>
          <w:spacing w:val="5"/>
          <w:sz w:val="28"/>
          <w:szCs w:val="28"/>
        </w:rPr>
        <w:t>втопарк</w:t>
      </w:r>
      <w:r>
        <w:rPr>
          <w:color w:val="000000"/>
          <w:spacing w:val="5"/>
          <w:sz w:val="28"/>
          <w:szCs w:val="28"/>
        </w:rPr>
        <w:t xml:space="preserve">» позволит обеспечить возможность выполнения следующих </w:t>
      </w:r>
      <w:r>
        <w:rPr>
          <w:color w:val="000000"/>
          <w:spacing w:val="-2"/>
          <w:sz w:val="28"/>
          <w:szCs w:val="28"/>
        </w:rPr>
        <w:t>функций:</w:t>
      </w:r>
    </w:p>
    <w:p w14:paraId="6D6D7413" w14:textId="45F70C2A" w:rsidR="00C87724" w:rsidRDefault="00C87724" w:rsidP="005963C4">
      <w:pPr>
        <w:widowControl w:val="0"/>
        <w:numPr>
          <w:ilvl w:val="0"/>
          <w:numId w:val="20"/>
        </w:numPr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Авторизация пользователей системы</w:t>
      </w:r>
      <w:r w:rsidR="000A2F17">
        <w:rPr>
          <w:sz w:val="28"/>
          <w:szCs w:val="28"/>
        </w:rPr>
        <w:t xml:space="preserve"> </w:t>
      </w:r>
      <w:r w:rsidR="00CB187C">
        <w:rPr>
          <w:sz w:val="28"/>
          <w:szCs w:val="28"/>
        </w:rPr>
        <w:t>(</w:t>
      </w:r>
      <w:r w:rsidR="000A2F17">
        <w:rPr>
          <w:sz w:val="28"/>
          <w:szCs w:val="28"/>
        </w:rPr>
        <w:t>д</w:t>
      </w:r>
      <w:r w:rsidR="00CB187C">
        <w:rPr>
          <w:sz w:val="28"/>
          <w:szCs w:val="28"/>
        </w:rPr>
        <w:t>испетчеров, водителей и администраторов)</w:t>
      </w:r>
      <w:r w:rsidRPr="00BF49C0">
        <w:rPr>
          <w:sz w:val="28"/>
          <w:szCs w:val="28"/>
        </w:rPr>
        <w:t>.</w:t>
      </w:r>
    </w:p>
    <w:p w14:paraId="155EB164" w14:textId="2A52C407" w:rsidR="00491F34" w:rsidRDefault="00491F34" w:rsidP="005963C4">
      <w:pPr>
        <w:widowControl w:val="0"/>
        <w:numPr>
          <w:ilvl w:val="0"/>
          <w:numId w:val="20"/>
        </w:numPr>
        <w:suppressAutoHyphens w:val="0"/>
        <w:spacing w:line="360" w:lineRule="auto"/>
        <w:jc w:val="both"/>
        <w:rPr>
          <w:sz w:val="28"/>
          <w:szCs w:val="28"/>
        </w:rPr>
      </w:pPr>
      <w:r w:rsidRPr="00491F34">
        <w:rPr>
          <w:sz w:val="28"/>
          <w:szCs w:val="28"/>
        </w:rPr>
        <w:t>«Регистрация новых пользователей (диспетчеров, водителей, администраторов) выполняется </w:t>
      </w:r>
      <w:r w:rsidRPr="00491F34">
        <w:rPr>
          <w:b/>
          <w:bCs/>
          <w:sz w:val="28"/>
          <w:szCs w:val="28"/>
        </w:rPr>
        <w:t>администратором системы</w:t>
      </w:r>
      <w:r w:rsidRPr="00491F34">
        <w:rPr>
          <w:sz w:val="28"/>
          <w:szCs w:val="28"/>
        </w:rPr>
        <w:t>. Самостоятельная регистрация пользователей не предусмотрена».</w:t>
      </w:r>
      <w:r w:rsidRPr="00491F34">
        <w:rPr>
          <w:sz w:val="28"/>
          <w:szCs w:val="28"/>
        </w:rPr>
        <w:br/>
        <w:t xml:space="preserve">Либо: «Водитель может </w:t>
      </w:r>
      <w:r w:rsidR="009D2307">
        <w:rPr>
          <w:sz w:val="28"/>
          <w:szCs w:val="28"/>
        </w:rPr>
        <w:tab/>
      </w:r>
      <w:r w:rsidRPr="00491F34">
        <w:rPr>
          <w:sz w:val="28"/>
          <w:szCs w:val="28"/>
        </w:rPr>
        <w:t>подать заявку на регистрацию, но аккаунт активируется диспетчером или администратором».</w:t>
      </w:r>
    </w:p>
    <w:p w14:paraId="1B0ADED6" w14:textId="12991246" w:rsidR="00C87724" w:rsidRDefault="00C87724" w:rsidP="005963C4">
      <w:pPr>
        <w:widowControl w:val="0"/>
        <w:numPr>
          <w:ilvl w:val="0"/>
          <w:numId w:val="20"/>
        </w:numPr>
        <w:suppressAutoHyphens w:val="0"/>
        <w:spacing w:line="360" w:lineRule="auto"/>
        <w:jc w:val="both"/>
        <w:rPr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 xml:space="preserve">Назначение </w:t>
      </w:r>
      <w:r w:rsidR="00B04B6A">
        <w:rPr>
          <w:color w:val="0F1115"/>
          <w:sz w:val="28"/>
          <w:szCs w:val="28"/>
        </w:rPr>
        <w:t xml:space="preserve">автомобиля для </w:t>
      </w:r>
      <w:r w:rsidR="005963C4">
        <w:rPr>
          <w:color w:val="0F1115"/>
          <w:sz w:val="28"/>
          <w:szCs w:val="28"/>
        </w:rPr>
        <w:t>водителя.</w:t>
      </w:r>
      <w:r>
        <w:rPr>
          <w:sz w:val="28"/>
          <w:szCs w:val="28"/>
        </w:rPr>
        <w:t xml:space="preserve"> </w:t>
      </w:r>
    </w:p>
    <w:p w14:paraId="0B137ACE" w14:textId="77777777" w:rsidR="00C87724" w:rsidRDefault="00C87724" w:rsidP="005963C4">
      <w:pPr>
        <w:widowControl w:val="0"/>
        <w:numPr>
          <w:ilvl w:val="0"/>
          <w:numId w:val="20"/>
        </w:numPr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Работа со справочниками:</w:t>
      </w:r>
    </w:p>
    <w:p w14:paraId="055AFA1F" w14:textId="77777777" w:rsidR="00C87724" w:rsidRDefault="00C87724" w:rsidP="00C87724">
      <w:pPr>
        <w:widowControl w:val="0"/>
        <w:numPr>
          <w:ilvl w:val="0"/>
          <w:numId w:val="11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«</w:t>
      </w:r>
      <w:r w:rsidR="002E23F2">
        <w:rPr>
          <w:color w:val="0F1115"/>
          <w:sz w:val="28"/>
          <w:szCs w:val="28"/>
        </w:rPr>
        <w:t>учёт автомобилей</w:t>
      </w:r>
      <w:r>
        <w:rPr>
          <w:sz w:val="28"/>
          <w:szCs w:val="28"/>
        </w:rPr>
        <w:t>»;</w:t>
      </w:r>
    </w:p>
    <w:p w14:paraId="667B3DDE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Редактирование данных. </w:t>
      </w:r>
    </w:p>
    <w:p w14:paraId="21015C2B" w14:textId="77777777" w:rsidR="00C87724" w:rsidRDefault="00C87724" w:rsidP="005963C4">
      <w:pPr>
        <w:widowControl w:val="0"/>
        <w:numPr>
          <w:ilvl w:val="0"/>
          <w:numId w:val="20"/>
        </w:numPr>
        <w:suppressAutoHyphens w:val="0"/>
        <w:spacing w:line="360" w:lineRule="auto"/>
        <w:jc w:val="both"/>
        <w:rPr>
          <w:sz w:val="28"/>
          <w:szCs w:val="28"/>
        </w:rPr>
      </w:pPr>
      <w:r>
        <w:rPr>
          <w:color w:val="0F1115"/>
          <w:sz w:val="28"/>
          <w:szCs w:val="28"/>
        </w:rPr>
        <w:t>контроль сроков выполнения работ</w:t>
      </w:r>
      <w:r>
        <w:rPr>
          <w:sz w:val="28"/>
          <w:szCs w:val="28"/>
        </w:rPr>
        <w:t>.</w:t>
      </w:r>
    </w:p>
    <w:p w14:paraId="7CF987AF" w14:textId="77777777" w:rsidR="005963C4" w:rsidRPr="005963C4" w:rsidRDefault="005963C4" w:rsidP="005963C4">
      <w:pPr>
        <w:pStyle w:val="ds-markdown-paragraph"/>
        <w:numPr>
          <w:ilvl w:val="0"/>
          <w:numId w:val="20"/>
        </w:numPr>
        <w:shd w:val="clear" w:color="auto" w:fill="FFFFFF" w:themeFill="background1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5963C4">
        <w:rPr>
          <w:color w:val="000000" w:themeColor="text1"/>
          <w:sz w:val="28"/>
          <w:szCs w:val="28"/>
        </w:rPr>
        <w:t>Контроль сроков технического обслуживания (ТО каждые 10 000 км, напоминание диспетчеру).</w:t>
      </w:r>
    </w:p>
    <w:p w14:paraId="0BD73ABD" w14:textId="77777777" w:rsidR="005963C4" w:rsidRPr="005963C4" w:rsidRDefault="005963C4" w:rsidP="005963C4">
      <w:pPr>
        <w:pStyle w:val="ds-markdown-paragraph"/>
        <w:numPr>
          <w:ilvl w:val="0"/>
          <w:numId w:val="20"/>
        </w:numPr>
        <w:shd w:val="clear" w:color="auto" w:fill="FFFFFF" w:themeFill="background1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5963C4">
        <w:rPr>
          <w:color w:val="000000" w:themeColor="text1"/>
          <w:sz w:val="28"/>
          <w:szCs w:val="28"/>
        </w:rPr>
        <w:t>Учёт заправок и ремонтов.</w:t>
      </w:r>
    </w:p>
    <w:p w14:paraId="5AF5295E" w14:textId="77777777" w:rsidR="005963C4" w:rsidRPr="005963C4" w:rsidRDefault="005963C4" w:rsidP="005963C4">
      <w:pPr>
        <w:pStyle w:val="ds-markdown-paragraph"/>
        <w:numPr>
          <w:ilvl w:val="0"/>
          <w:numId w:val="20"/>
        </w:numPr>
        <w:shd w:val="clear" w:color="auto" w:fill="FFFFFF" w:themeFill="background1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5963C4">
        <w:rPr>
          <w:color w:val="000000" w:themeColor="text1"/>
          <w:sz w:val="28"/>
          <w:szCs w:val="28"/>
        </w:rPr>
        <w:t>Формирование отчётов (пробег, расход топлива, затраты на ремонт).</w:t>
      </w:r>
    </w:p>
    <w:p w14:paraId="5CCA20D7" w14:textId="77777777" w:rsidR="00C87724" w:rsidRDefault="00C87724" w:rsidP="005963C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color w:val="000000"/>
          <w:spacing w:val="-3"/>
          <w:sz w:val="28"/>
          <w:szCs w:val="28"/>
        </w:rPr>
      </w:pPr>
      <w:r>
        <w:rPr>
          <w:color w:val="000000"/>
          <w:spacing w:val="-1"/>
          <w:sz w:val="28"/>
          <w:szCs w:val="28"/>
        </w:rPr>
        <w:t>Исходные данные:</w:t>
      </w:r>
    </w:p>
    <w:p w14:paraId="24810C70" w14:textId="34DE7EF2" w:rsidR="00C87724" w:rsidRDefault="005963C4" w:rsidP="00C87724">
      <w:pPr>
        <w:widowControl w:val="0"/>
        <w:numPr>
          <w:ilvl w:val="0"/>
          <w:numId w:val="5"/>
        </w:numPr>
        <w:shd w:val="clear" w:color="auto" w:fill="FFFFFF"/>
        <w:tabs>
          <w:tab w:val="clear" w:pos="1418"/>
        </w:tabs>
        <w:suppressAutoHyphens w:val="0"/>
        <w:spacing w:line="360" w:lineRule="auto"/>
        <w:ind w:left="0"/>
        <w:jc w:val="both"/>
        <w:rPr>
          <w:color w:val="000000"/>
          <w:spacing w:val="-3"/>
          <w:sz w:val="28"/>
          <w:szCs w:val="28"/>
        </w:rPr>
      </w:pPr>
      <w:r>
        <w:rPr>
          <w:color w:val="000000"/>
          <w:spacing w:val="-3"/>
          <w:sz w:val="28"/>
          <w:szCs w:val="28"/>
        </w:rPr>
        <w:t>Госномер автомобиля,</w:t>
      </w:r>
    </w:p>
    <w:p w14:paraId="0C4B88B4" w14:textId="0E56DC37" w:rsidR="005963C4" w:rsidRDefault="005963C4" w:rsidP="00C87724">
      <w:pPr>
        <w:widowControl w:val="0"/>
        <w:numPr>
          <w:ilvl w:val="0"/>
          <w:numId w:val="5"/>
        </w:numPr>
        <w:shd w:val="clear" w:color="auto" w:fill="FFFFFF"/>
        <w:tabs>
          <w:tab w:val="clear" w:pos="1418"/>
        </w:tabs>
        <w:suppressAutoHyphens w:val="0"/>
        <w:spacing w:line="360" w:lineRule="auto"/>
        <w:ind w:left="0"/>
        <w:jc w:val="both"/>
        <w:rPr>
          <w:color w:val="000000"/>
          <w:spacing w:val="-3"/>
          <w:sz w:val="28"/>
          <w:szCs w:val="28"/>
        </w:rPr>
      </w:pPr>
      <w:r>
        <w:rPr>
          <w:color w:val="000000"/>
          <w:spacing w:val="-3"/>
          <w:sz w:val="28"/>
          <w:szCs w:val="28"/>
        </w:rPr>
        <w:t>Данные водителя;</w:t>
      </w:r>
    </w:p>
    <w:p w14:paraId="1332EDC9" w14:textId="0B23E0AD" w:rsidR="005963C4" w:rsidRDefault="005963C4" w:rsidP="00C87724">
      <w:pPr>
        <w:widowControl w:val="0"/>
        <w:numPr>
          <w:ilvl w:val="0"/>
          <w:numId w:val="5"/>
        </w:numPr>
        <w:shd w:val="clear" w:color="auto" w:fill="FFFFFF"/>
        <w:tabs>
          <w:tab w:val="clear" w:pos="1418"/>
        </w:tabs>
        <w:suppressAutoHyphens w:val="0"/>
        <w:spacing w:line="360" w:lineRule="auto"/>
        <w:ind w:left="0"/>
        <w:jc w:val="both"/>
        <w:rPr>
          <w:color w:val="000000"/>
          <w:spacing w:val="-3"/>
          <w:sz w:val="28"/>
          <w:szCs w:val="28"/>
        </w:rPr>
      </w:pPr>
      <w:r>
        <w:rPr>
          <w:color w:val="000000"/>
          <w:spacing w:val="-3"/>
          <w:sz w:val="28"/>
          <w:szCs w:val="28"/>
        </w:rPr>
        <w:t>Показания пробега;</w:t>
      </w:r>
    </w:p>
    <w:p w14:paraId="11240E0A" w14:textId="1F6BBCF3" w:rsidR="005963C4" w:rsidRDefault="005963C4" w:rsidP="00C87724">
      <w:pPr>
        <w:widowControl w:val="0"/>
        <w:numPr>
          <w:ilvl w:val="0"/>
          <w:numId w:val="5"/>
        </w:numPr>
        <w:shd w:val="clear" w:color="auto" w:fill="FFFFFF"/>
        <w:tabs>
          <w:tab w:val="clear" w:pos="1418"/>
        </w:tabs>
        <w:suppressAutoHyphens w:val="0"/>
        <w:spacing w:line="360" w:lineRule="auto"/>
        <w:ind w:left="0"/>
        <w:jc w:val="both"/>
        <w:rPr>
          <w:color w:val="000000"/>
          <w:spacing w:val="-3"/>
          <w:sz w:val="28"/>
          <w:szCs w:val="28"/>
        </w:rPr>
      </w:pPr>
      <w:r>
        <w:rPr>
          <w:color w:val="000000"/>
          <w:spacing w:val="-3"/>
          <w:sz w:val="28"/>
          <w:szCs w:val="28"/>
        </w:rPr>
        <w:t>Литры заправки и стоимость топлива;</w:t>
      </w:r>
    </w:p>
    <w:p w14:paraId="6A20DB94" w14:textId="77777777" w:rsidR="00491F34" w:rsidRDefault="005963C4" w:rsidP="00491F34">
      <w:pPr>
        <w:widowControl w:val="0"/>
        <w:numPr>
          <w:ilvl w:val="0"/>
          <w:numId w:val="5"/>
        </w:numPr>
        <w:shd w:val="clear" w:color="auto" w:fill="FFFFFF"/>
        <w:tabs>
          <w:tab w:val="clear" w:pos="1418"/>
        </w:tabs>
        <w:suppressAutoHyphens w:val="0"/>
        <w:spacing w:line="360" w:lineRule="auto"/>
        <w:ind w:left="0"/>
        <w:jc w:val="both"/>
        <w:rPr>
          <w:color w:val="000000"/>
          <w:spacing w:val="-3"/>
          <w:sz w:val="28"/>
          <w:szCs w:val="28"/>
        </w:rPr>
      </w:pPr>
      <w:r>
        <w:rPr>
          <w:color w:val="000000"/>
          <w:spacing w:val="-3"/>
          <w:sz w:val="28"/>
          <w:szCs w:val="28"/>
        </w:rPr>
        <w:t xml:space="preserve">Дата </w:t>
      </w:r>
      <w:proofErr w:type="gramStart"/>
      <w:r>
        <w:rPr>
          <w:color w:val="000000"/>
          <w:spacing w:val="-3"/>
          <w:sz w:val="28"/>
          <w:szCs w:val="28"/>
        </w:rPr>
        <w:t>и  стоимость</w:t>
      </w:r>
      <w:proofErr w:type="gramEnd"/>
      <w:r w:rsidR="004F33DB">
        <w:rPr>
          <w:color w:val="000000"/>
          <w:spacing w:val="-3"/>
          <w:sz w:val="28"/>
          <w:szCs w:val="28"/>
        </w:rPr>
        <w:t xml:space="preserve"> ремонта</w:t>
      </w:r>
      <w:r>
        <w:rPr>
          <w:color w:val="000000"/>
          <w:spacing w:val="-3"/>
          <w:sz w:val="28"/>
          <w:szCs w:val="28"/>
        </w:rPr>
        <w:t>;</w:t>
      </w:r>
    </w:p>
    <w:p w14:paraId="0BEFD535" w14:textId="5A5BD39C" w:rsidR="00491F34" w:rsidRPr="00491F34" w:rsidRDefault="00491F34" w:rsidP="00491F34">
      <w:pPr>
        <w:widowControl w:val="0"/>
        <w:numPr>
          <w:ilvl w:val="0"/>
          <w:numId w:val="5"/>
        </w:numPr>
        <w:shd w:val="clear" w:color="auto" w:fill="FFFFFF"/>
        <w:tabs>
          <w:tab w:val="clear" w:pos="1418"/>
        </w:tabs>
        <w:suppressAutoHyphens w:val="0"/>
        <w:spacing w:line="360" w:lineRule="auto"/>
        <w:ind w:left="0"/>
        <w:jc w:val="both"/>
        <w:rPr>
          <w:b/>
          <w:bCs/>
          <w:color w:val="000000"/>
          <w:spacing w:val="-3"/>
          <w:sz w:val="28"/>
          <w:szCs w:val="28"/>
        </w:rPr>
      </w:pPr>
      <w:r w:rsidRPr="00491F34">
        <w:rPr>
          <w:rStyle w:val="a6"/>
          <w:b w:val="0"/>
          <w:bCs w:val="0"/>
          <w:color w:val="000000" w:themeColor="text1"/>
          <w:sz w:val="28"/>
          <w:szCs w:val="28"/>
        </w:rPr>
        <w:t>VIN</w:t>
      </w:r>
      <w:r w:rsidRPr="00491F34">
        <w:rPr>
          <w:color w:val="000000" w:themeColor="text1"/>
          <w:sz w:val="28"/>
          <w:szCs w:val="28"/>
        </w:rPr>
        <w:t>;</w:t>
      </w:r>
    </w:p>
    <w:p w14:paraId="6E679DFD" w14:textId="21C4EFA0" w:rsidR="00491F34" w:rsidRPr="00491F34" w:rsidRDefault="00491F34" w:rsidP="00491F34">
      <w:pPr>
        <w:widowControl w:val="0"/>
        <w:numPr>
          <w:ilvl w:val="0"/>
          <w:numId w:val="5"/>
        </w:numPr>
        <w:shd w:val="clear" w:color="auto" w:fill="FFFFFF"/>
        <w:tabs>
          <w:tab w:val="clear" w:pos="1418"/>
        </w:tabs>
        <w:suppressAutoHyphens w:val="0"/>
        <w:spacing w:line="360" w:lineRule="auto"/>
        <w:ind w:left="0"/>
        <w:jc w:val="both"/>
        <w:rPr>
          <w:b/>
          <w:bCs/>
          <w:color w:val="000000"/>
          <w:spacing w:val="-3"/>
          <w:sz w:val="28"/>
          <w:szCs w:val="28"/>
        </w:rPr>
      </w:pPr>
      <w:r w:rsidRPr="00491F34">
        <w:rPr>
          <w:rStyle w:val="a6"/>
          <w:b w:val="0"/>
          <w:bCs w:val="0"/>
          <w:color w:val="000000" w:themeColor="text1"/>
          <w:sz w:val="28"/>
          <w:szCs w:val="28"/>
        </w:rPr>
        <w:t>Дата последнего ТО</w:t>
      </w:r>
      <w:r>
        <w:rPr>
          <w:rStyle w:val="a6"/>
          <w:b w:val="0"/>
          <w:bCs w:val="0"/>
          <w:color w:val="000000" w:themeColor="text1"/>
          <w:sz w:val="28"/>
          <w:szCs w:val="28"/>
        </w:rPr>
        <w:t>;</w:t>
      </w:r>
    </w:p>
    <w:p w14:paraId="19B6D77C" w14:textId="3B3FE8B8" w:rsidR="00491F34" w:rsidRPr="00491F34" w:rsidRDefault="00491F34" w:rsidP="00491F34">
      <w:pPr>
        <w:widowControl w:val="0"/>
        <w:numPr>
          <w:ilvl w:val="0"/>
          <w:numId w:val="5"/>
        </w:numPr>
        <w:shd w:val="clear" w:color="auto" w:fill="FFFFFF"/>
        <w:tabs>
          <w:tab w:val="clear" w:pos="1418"/>
        </w:tabs>
        <w:suppressAutoHyphens w:val="0"/>
        <w:spacing w:line="360" w:lineRule="auto"/>
        <w:ind w:left="0"/>
        <w:jc w:val="both"/>
        <w:rPr>
          <w:b/>
          <w:bCs/>
          <w:color w:val="000000"/>
          <w:spacing w:val="-3"/>
          <w:sz w:val="28"/>
          <w:szCs w:val="28"/>
        </w:rPr>
      </w:pPr>
      <w:r w:rsidRPr="00491F34">
        <w:rPr>
          <w:rStyle w:val="a6"/>
          <w:b w:val="0"/>
          <w:bCs w:val="0"/>
          <w:color w:val="000000" w:themeColor="text1"/>
          <w:sz w:val="28"/>
          <w:szCs w:val="28"/>
        </w:rPr>
        <w:t>Норма расхода топлива</w:t>
      </w:r>
      <w:r w:rsidRPr="00491F34">
        <w:rPr>
          <w:color w:val="000000" w:themeColor="text1"/>
          <w:sz w:val="28"/>
          <w:szCs w:val="28"/>
        </w:rPr>
        <w:t>;</w:t>
      </w:r>
    </w:p>
    <w:p w14:paraId="739CEEB5" w14:textId="1DCFA2C7" w:rsidR="00491F34" w:rsidRPr="00491F34" w:rsidRDefault="00491F34" w:rsidP="00491F34">
      <w:pPr>
        <w:widowControl w:val="0"/>
        <w:numPr>
          <w:ilvl w:val="0"/>
          <w:numId w:val="5"/>
        </w:numPr>
        <w:shd w:val="clear" w:color="auto" w:fill="FFFFFF"/>
        <w:tabs>
          <w:tab w:val="clear" w:pos="1418"/>
        </w:tabs>
        <w:suppressAutoHyphens w:val="0"/>
        <w:spacing w:line="360" w:lineRule="auto"/>
        <w:ind w:left="0"/>
        <w:jc w:val="both"/>
        <w:rPr>
          <w:rStyle w:val="a6"/>
          <w:b w:val="0"/>
          <w:bCs w:val="0"/>
          <w:color w:val="000000"/>
          <w:spacing w:val="-3"/>
          <w:sz w:val="28"/>
          <w:szCs w:val="28"/>
        </w:rPr>
      </w:pPr>
      <w:r w:rsidRPr="00491F34">
        <w:rPr>
          <w:rStyle w:val="a6"/>
          <w:b w:val="0"/>
          <w:bCs w:val="0"/>
          <w:color w:val="000000" w:themeColor="text1"/>
          <w:sz w:val="28"/>
          <w:szCs w:val="28"/>
        </w:rPr>
        <w:t>Плановый / фактический пробег</w:t>
      </w:r>
      <w:r w:rsidRPr="00491F34">
        <w:rPr>
          <w:rStyle w:val="a6"/>
          <w:b w:val="0"/>
          <w:bCs w:val="0"/>
          <w:color w:val="000000" w:themeColor="text1"/>
          <w:sz w:val="28"/>
          <w:szCs w:val="28"/>
        </w:rPr>
        <w:t>:</w:t>
      </w:r>
    </w:p>
    <w:p w14:paraId="6F150EBF" w14:textId="5C22C168" w:rsidR="00491F34" w:rsidRPr="00491F34" w:rsidRDefault="00491F34" w:rsidP="00491F34">
      <w:pPr>
        <w:widowControl w:val="0"/>
        <w:numPr>
          <w:ilvl w:val="0"/>
          <w:numId w:val="5"/>
        </w:numPr>
        <w:shd w:val="clear" w:color="auto" w:fill="FFFFFF"/>
        <w:tabs>
          <w:tab w:val="clear" w:pos="1418"/>
        </w:tabs>
        <w:suppressAutoHyphens w:val="0"/>
        <w:spacing w:line="360" w:lineRule="auto"/>
        <w:ind w:left="0"/>
        <w:jc w:val="both"/>
        <w:rPr>
          <w:b/>
          <w:bCs/>
          <w:color w:val="000000"/>
          <w:spacing w:val="-3"/>
          <w:sz w:val="28"/>
          <w:szCs w:val="28"/>
        </w:rPr>
      </w:pPr>
      <w:r w:rsidRPr="00491F34">
        <w:rPr>
          <w:rStyle w:val="a6"/>
          <w:b w:val="0"/>
          <w:bCs w:val="0"/>
          <w:color w:val="000000" w:themeColor="text1"/>
          <w:sz w:val="28"/>
          <w:szCs w:val="28"/>
        </w:rPr>
        <w:t>Статус автомобиля</w:t>
      </w:r>
      <w:r w:rsidRPr="00491F34">
        <w:rPr>
          <w:color w:val="000000" w:themeColor="text1"/>
          <w:sz w:val="28"/>
          <w:szCs w:val="28"/>
        </w:rPr>
        <w:t>;</w:t>
      </w:r>
    </w:p>
    <w:p w14:paraId="05C6F23E" w14:textId="77777777" w:rsidR="00C87724" w:rsidRDefault="00C87724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pacing w:val="-3"/>
          <w:sz w:val="28"/>
          <w:szCs w:val="28"/>
        </w:rPr>
        <w:t>Результаты:</w:t>
      </w:r>
    </w:p>
    <w:p w14:paraId="3E900877" w14:textId="02DCDE03" w:rsidR="004F33DB" w:rsidRPr="004F33DB" w:rsidRDefault="004F33DB" w:rsidP="00491F34">
      <w:pPr>
        <w:widowControl w:val="0"/>
        <w:numPr>
          <w:ilvl w:val="0"/>
          <w:numId w:val="21"/>
        </w:numPr>
        <w:tabs>
          <w:tab w:val="num" w:pos="720"/>
        </w:tabs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4F33DB">
        <w:rPr>
          <w:sz w:val="28"/>
          <w:szCs w:val="28"/>
        </w:rPr>
        <w:t>писок автомобилей в рейсе;</w:t>
      </w:r>
    </w:p>
    <w:p w14:paraId="36A1932D" w14:textId="5433E478" w:rsidR="004F33DB" w:rsidRPr="004F33DB" w:rsidRDefault="004F33DB" w:rsidP="00491F34">
      <w:pPr>
        <w:widowControl w:val="0"/>
        <w:numPr>
          <w:ilvl w:val="0"/>
          <w:numId w:val="21"/>
        </w:numPr>
        <w:tabs>
          <w:tab w:val="num" w:pos="720"/>
        </w:tabs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4F33DB">
        <w:rPr>
          <w:sz w:val="28"/>
          <w:szCs w:val="28"/>
        </w:rPr>
        <w:t>тчёт об автомобилях с превышением расхода топлива;</w:t>
      </w:r>
    </w:p>
    <w:p w14:paraId="6F97E5EF" w14:textId="131D40B0" w:rsidR="004F33DB" w:rsidRPr="004F33DB" w:rsidRDefault="004F33DB" w:rsidP="00491F34">
      <w:pPr>
        <w:widowControl w:val="0"/>
        <w:numPr>
          <w:ilvl w:val="0"/>
          <w:numId w:val="21"/>
        </w:numPr>
        <w:tabs>
          <w:tab w:val="num" w:pos="720"/>
        </w:tabs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4F33DB">
        <w:rPr>
          <w:sz w:val="28"/>
          <w:szCs w:val="28"/>
        </w:rPr>
        <w:t>тчёт об автомобилях с приближающимся ТО;</w:t>
      </w:r>
    </w:p>
    <w:p w14:paraId="315CF1B2" w14:textId="2DD02961" w:rsidR="004F33DB" w:rsidRDefault="004F33DB" w:rsidP="00491F34">
      <w:pPr>
        <w:widowControl w:val="0"/>
        <w:numPr>
          <w:ilvl w:val="0"/>
          <w:numId w:val="21"/>
        </w:numPr>
        <w:tabs>
          <w:tab w:val="num" w:pos="720"/>
        </w:tabs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4F33DB">
        <w:rPr>
          <w:sz w:val="28"/>
          <w:szCs w:val="28"/>
        </w:rPr>
        <w:t>тчёты по пробегу, расходу топлива и затратам на ремонт</w:t>
      </w:r>
      <w:r w:rsidR="00491F34">
        <w:rPr>
          <w:sz w:val="28"/>
          <w:szCs w:val="28"/>
        </w:rPr>
        <w:t>;</w:t>
      </w:r>
    </w:p>
    <w:p w14:paraId="665A51CE" w14:textId="40C6DFB6" w:rsidR="00491F34" w:rsidRPr="00491F34" w:rsidRDefault="00491F34" w:rsidP="00491F34">
      <w:pPr>
        <w:pStyle w:val="ds-markdown-paragraph"/>
        <w:numPr>
          <w:ilvl w:val="0"/>
          <w:numId w:val="21"/>
        </w:numPr>
        <w:shd w:val="clear" w:color="auto" w:fill="FFFFFF" w:themeFill="background1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491F34">
        <w:rPr>
          <w:color w:val="000000" w:themeColor="text1"/>
          <w:sz w:val="28"/>
          <w:szCs w:val="28"/>
        </w:rPr>
        <w:t xml:space="preserve">Общий </w:t>
      </w:r>
      <w:proofErr w:type="spellStart"/>
      <w:r w:rsidRPr="00491F34">
        <w:rPr>
          <w:color w:val="000000" w:themeColor="text1"/>
          <w:sz w:val="28"/>
          <w:szCs w:val="28"/>
        </w:rPr>
        <w:t>дашборд</w:t>
      </w:r>
      <w:proofErr w:type="spellEnd"/>
      <w:r w:rsidRPr="00491F34">
        <w:rPr>
          <w:color w:val="000000" w:themeColor="text1"/>
          <w:sz w:val="28"/>
          <w:szCs w:val="28"/>
        </w:rPr>
        <w:t xml:space="preserve"> диспетчера (сводка за </w:t>
      </w:r>
      <w:r>
        <w:rPr>
          <w:color w:val="000000" w:themeColor="text1"/>
          <w:sz w:val="28"/>
          <w:szCs w:val="28"/>
        </w:rPr>
        <w:t>день</w:t>
      </w:r>
      <w:r w:rsidRPr="00491F34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;</w:t>
      </w:r>
    </w:p>
    <w:p w14:paraId="320141D9" w14:textId="7CFEA47C" w:rsidR="00491F34" w:rsidRPr="00491F34" w:rsidRDefault="00491F34" w:rsidP="00491F34">
      <w:pPr>
        <w:pStyle w:val="ds-markdown-paragraph"/>
        <w:numPr>
          <w:ilvl w:val="0"/>
          <w:numId w:val="21"/>
        </w:numPr>
        <w:shd w:val="clear" w:color="auto" w:fill="FFFFFF" w:themeFill="background1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491F34">
        <w:rPr>
          <w:color w:val="000000" w:themeColor="text1"/>
          <w:sz w:val="28"/>
          <w:szCs w:val="28"/>
        </w:rPr>
        <w:t>Отчёт по эффективности водителей (расход топлива относительно нормы)</w:t>
      </w:r>
    </w:p>
    <w:p w14:paraId="49EC331A" w14:textId="692354F1" w:rsidR="00491F34" w:rsidRPr="00491F34" w:rsidRDefault="00491F34" w:rsidP="00491F34">
      <w:pPr>
        <w:pStyle w:val="ds-markdown-paragraph"/>
        <w:numPr>
          <w:ilvl w:val="0"/>
          <w:numId w:val="21"/>
        </w:numPr>
        <w:shd w:val="clear" w:color="auto" w:fill="FFFFFF" w:themeFill="background1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491F34">
        <w:rPr>
          <w:color w:val="000000" w:themeColor="text1"/>
          <w:sz w:val="28"/>
          <w:szCs w:val="28"/>
        </w:rPr>
        <w:t>Журнал всех уведомлений (по топливу, по ТО, по срокам ремонта)</w:t>
      </w:r>
    </w:p>
    <w:p w14:paraId="65887365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3.2 Требования к надежности</w:t>
      </w:r>
    </w:p>
    <w:p w14:paraId="3EBFDF54" w14:textId="77777777" w:rsidR="00C87724" w:rsidRDefault="00C87724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Надежное функционирование программного модуля и информационной системы в целом должно быть обеспечено выполнением организационно-технических мероприятий, таких как:</w:t>
      </w:r>
      <w:r>
        <w:rPr>
          <w:color w:val="000000"/>
          <w:spacing w:val="1"/>
          <w:sz w:val="28"/>
          <w:szCs w:val="28"/>
        </w:rPr>
        <w:t xml:space="preserve"> </w:t>
      </w:r>
    </w:p>
    <w:p w14:paraId="61E77A19" w14:textId="77777777" w:rsidR="00C87724" w:rsidRDefault="00C87724" w:rsidP="00C87724">
      <w:pPr>
        <w:widowControl w:val="0"/>
        <w:numPr>
          <w:ilvl w:val="0"/>
          <w:numId w:val="15"/>
        </w:numPr>
        <w:shd w:val="clear" w:color="auto" w:fill="FFFFFF"/>
        <w:tabs>
          <w:tab w:val="clear" w:pos="1485"/>
        </w:tabs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использование лицензионного программного обеспечения</w:t>
      </w:r>
      <w:r>
        <w:rPr>
          <w:color w:val="000000"/>
          <w:spacing w:val="-1"/>
          <w:sz w:val="28"/>
          <w:szCs w:val="28"/>
        </w:rPr>
        <w:t>;</w:t>
      </w:r>
    </w:p>
    <w:p w14:paraId="0843F018" w14:textId="77777777" w:rsidR="00C87724" w:rsidRDefault="00C87724" w:rsidP="00C87724">
      <w:pPr>
        <w:widowControl w:val="0"/>
        <w:numPr>
          <w:ilvl w:val="0"/>
          <w:numId w:val="15"/>
        </w:numPr>
        <w:shd w:val="clear" w:color="auto" w:fill="FFFFFF"/>
        <w:tabs>
          <w:tab w:val="clear" w:pos="1485"/>
        </w:tabs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организация бесперебойного питания путем использования блоков бесперебойного питания</w:t>
      </w:r>
      <w:r>
        <w:rPr>
          <w:color w:val="000000"/>
          <w:spacing w:val="-1"/>
          <w:sz w:val="28"/>
          <w:szCs w:val="28"/>
        </w:rPr>
        <w:t>;</w:t>
      </w:r>
    </w:p>
    <w:p w14:paraId="315E887C" w14:textId="6E5A1EE1" w:rsidR="00C87724" w:rsidRDefault="00C87724" w:rsidP="00C87724">
      <w:pPr>
        <w:widowControl w:val="0"/>
        <w:numPr>
          <w:ilvl w:val="0"/>
          <w:numId w:val="15"/>
        </w:numPr>
        <w:shd w:val="clear" w:color="auto" w:fill="FFFFFF"/>
        <w:tabs>
          <w:tab w:val="clear" w:pos="1485"/>
        </w:tabs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обеспечение минимального времени восстановления после </w:t>
      </w:r>
      <w:proofErr w:type="gramStart"/>
      <w:r>
        <w:rPr>
          <w:sz w:val="28"/>
          <w:szCs w:val="28"/>
        </w:rPr>
        <w:t>отказа</w:t>
      </w:r>
      <w:r w:rsidR="004F33DB">
        <w:rPr>
          <w:sz w:val="28"/>
          <w:szCs w:val="28"/>
        </w:rPr>
        <w:t>(</w:t>
      </w:r>
      <w:proofErr w:type="gramEnd"/>
      <w:r w:rsidR="004F33DB">
        <w:rPr>
          <w:sz w:val="28"/>
          <w:szCs w:val="28"/>
        </w:rPr>
        <w:t>не более 2 часов)</w:t>
      </w:r>
      <w:r>
        <w:rPr>
          <w:sz w:val="28"/>
          <w:szCs w:val="28"/>
        </w:rPr>
        <w:t>;</w:t>
      </w:r>
    </w:p>
    <w:p w14:paraId="12A6C6A1" w14:textId="77777777" w:rsidR="00C87724" w:rsidRDefault="00C87724" w:rsidP="00C87724">
      <w:pPr>
        <w:widowControl w:val="0"/>
        <w:numPr>
          <w:ilvl w:val="0"/>
          <w:numId w:val="15"/>
        </w:numPr>
        <w:shd w:val="clear" w:color="auto" w:fill="FFFFFF"/>
        <w:tabs>
          <w:tab w:val="clear" w:pos="1485"/>
        </w:tabs>
        <w:suppressAutoHyphens w:val="0"/>
        <w:autoSpaceDE w:val="0"/>
        <w:spacing w:line="360" w:lineRule="auto"/>
        <w:ind w:left="0" w:firstLine="709"/>
        <w:jc w:val="both"/>
        <w:rPr>
          <w:b/>
          <w:sz w:val="28"/>
          <w:szCs w:val="28"/>
        </w:rPr>
      </w:pPr>
      <w:r>
        <w:rPr>
          <w:sz w:val="28"/>
          <w:szCs w:val="28"/>
        </w:rPr>
        <w:t>организация резервного копирования в конце каждого рабочего дня.</w:t>
      </w:r>
    </w:p>
    <w:p w14:paraId="231ED034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3.3 Условия эксплуатации</w:t>
      </w:r>
    </w:p>
    <w:p w14:paraId="702619D4" w14:textId="1BB9F40B" w:rsidR="00C87724" w:rsidRPr="00AE6B0E" w:rsidRDefault="00C87724" w:rsidP="00C87724">
      <w:pPr>
        <w:pStyle w:val="1"/>
        <w:widowControl w:val="0"/>
        <w:tabs>
          <w:tab w:val="clear" w:pos="0"/>
        </w:tabs>
        <w:suppressAutoHyphens w:val="0"/>
        <w:ind w:left="0" w:firstLine="709"/>
        <w:jc w:val="both"/>
      </w:pPr>
      <w:r w:rsidRPr="00AE6B0E">
        <w:t>Эксплуатация ПМ «</w:t>
      </w:r>
      <w:r w:rsidR="00B04B6A">
        <w:t>А</w:t>
      </w:r>
      <w:r w:rsidR="004F33DB">
        <w:t>втопарк</w:t>
      </w:r>
      <w:r w:rsidRPr="00AE6B0E">
        <w:t>» ИС «</w:t>
      </w:r>
      <w:r>
        <w:t>ТСЭК</w:t>
      </w:r>
      <w:r w:rsidRPr="00AE6B0E">
        <w:t xml:space="preserve">» </w:t>
      </w:r>
      <w:proofErr w:type="gramStart"/>
      <w:r w:rsidRPr="00AE6B0E">
        <w:t>должна  удовлетворять</w:t>
      </w:r>
      <w:proofErr w:type="gramEnd"/>
      <w:r w:rsidRPr="00AE6B0E">
        <w:t xml:space="preserve"> санитарным правилам и нормам </w:t>
      </w:r>
      <w:r>
        <w:t>СанПиН 2.2.2/2.4.1340-03 "Гигиенические требования к персональным электронно-вычислительным машинам и организации работы" (с изменениями на 21 июня 2016 года)</w:t>
      </w:r>
      <w:r w:rsidRPr="00AE6B0E">
        <w:t>.</w:t>
      </w:r>
    </w:p>
    <w:p w14:paraId="00B9CA0A" w14:textId="77777777" w:rsidR="00C87724" w:rsidRDefault="00C87724" w:rsidP="00C87724">
      <w:pPr>
        <w:pStyle w:val="a3"/>
        <w:widowControl w:val="0"/>
        <w:suppressAutoHyphens w:val="0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Рабочее место оператора должно соответствовать эргономическим требованиям ГОСТ 12.2.032-78 (2001) «Рабочее место при выполнении работ сидя. Общие эргономические </w:t>
      </w:r>
      <w:proofErr w:type="gramStart"/>
      <w:r>
        <w:rPr>
          <w:sz w:val="28"/>
          <w:szCs w:val="28"/>
        </w:rPr>
        <w:t>требования»  и</w:t>
      </w:r>
      <w:proofErr w:type="gramEnd"/>
      <w:r>
        <w:rPr>
          <w:sz w:val="28"/>
          <w:szCs w:val="28"/>
        </w:rPr>
        <w:t xml:space="preserve"> ГОСТ 12.2.049-80 (2001) «Оборудование производственное. Общие эргономические требования» В соответствии с ГОСТ 21889-76 «Система «человек-машина». </w:t>
      </w:r>
    </w:p>
    <w:p w14:paraId="72888406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Работу с программным изделием должен осуществлять квалифицированный персонал. Требования к специалистам определяются в технологической инструкции. Для работы с программным изделием пользователь должен иметь навыки работы в среде ОС 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. </w:t>
      </w:r>
    </w:p>
    <w:p w14:paraId="7A3DC254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Следить </w:t>
      </w:r>
      <w:proofErr w:type="gramStart"/>
      <w:r>
        <w:rPr>
          <w:sz w:val="28"/>
          <w:szCs w:val="28"/>
        </w:rPr>
        <w:t>за  работоспособностью</w:t>
      </w:r>
      <w:proofErr w:type="gramEnd"/>
      <w:r>
        <w:rPr>
          <w:sz w:val="28"/>
          <w:szCs w:val="28"/>
        </w:rPr>
        <w:t xml:space="preserve">  информационной системы должен системный администратор, в обязанности которого также входят:</w:t>
      </w:r>
    </w:p>
    <w:p w14:paraId="2E550854" w14:textId="77777777" w:rsidR="00C87724" w:rsidRDefault="00C87724" w:rsidP="00C87724">
      <w:pPr>
        <w:widowControl w:val="0"/>
        <w:numPr>
          <w:ilvl w:val="0"/>
          <w:numId w:val="4"/>
        </w:numPr>
        <w:tabs>
          <w:tab w:val="clear" w:pos="737"/>
        </w:tabs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контроль работоспособности программного модуля с учетом заданных функциональных и эксплуатационных требований;</w:t>
      </w:r>
    </w:p>
    <w:p w14:paraId="0F2D4314" w14:textId="77777777" w:rsidR="00C87724" w:rsidRDefault="00C87724" w:rsidP="00C87724">
      <w:pPr>
        <w:widowControl w:val="0"/>
        <w:numPr>
          <w:ilvl w:val="0"/>
          <w:numId w:val="4"/>
        </w:numPr>
        <w:tabs>
          <w:tab w:val="clear" w:pos="737"/>
        </w:tabs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программного обеспечения на </w:t>
      </w:r>
      <w:proofErr w:type="gramStart"/>
      <w:r>
        <w:rPr>
          <w:sz w:val="28"/>
          <w:szCs w:val="28"/>
        </w:rPr>
        <w:t>наличие  вирусов</w:t>
      </w:r>
      <w:proofErr w:type="gramEnd"/>
      <w:r>
        <w:rPr>
          <w:sz w:val="28"/>
          <w:szCs w:val="28"/>
        </w:rPr>
        <w:t xml:space="preserve">  не  реже одного раза в сутки; </w:t>
      </w:r>
    </w:p>
    <w:p w14:paraId="56731175" w14:textId="77777777" w:rsidR="00C87724" w:rsidRDefault="00C87724" w:rsidP="00C87724">
      <w:pPr>
        <w:widowControl w:val="0"/>
        <w:numPr>
          <w:ilvl w:val="0"/>
          <w:numId w:val="4"/>
        </w:numPr>
        <w:tabs>
          <w:tab w:val="clear" w:pos="737"/>
        </w:tabs>
        <w:suppressAutoHyphens w:val="0"/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</w:rPr>
        <w:lastRenderedPageBreak/>
        <w:t>регулярное обновление антивирусного программного обеспечения рабочей станции.</w:t>
      </w:r>
    </w:p>
    <w:p w14:paraId="1771A261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3.4 Требования к составу и параметрам технических</w:t>
      </w:r>
      <w:r>
        <w:rPr>
          <w:b/>
          <w:sz w:val="28"/>
          <w:szCs w:val="28"/>
        </w:rPr>
        <w:br/>
        <w:t xml:space="preserve">средств </w:t>
      </w:r>
    </w:p>
    <w:p w14:paraId="7D6F13CA" w14:textId="41578DAB" w:rsidR="00C87724" w:rsidRDefault="00C87724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Минимал</w:t>
      </w:r>
      <w:r w:rsidR="00B04B6A">
        <w:rPr>
          <w:sz w:val="28"/>
          <w:szCs w:val="28"/>
        </w:rPr>
        <w:t xml:space="preserve">ьное количество рабочих мест – </w:t>
      </w:r>
      <w:r w:rsidR="00563A24">
        <w:rPr>
          <w:sz w:val="28"/>
          <w:szCs w:val="28"/>
        </w:rPr>
        <w:t>3 (максимальное до 15)</w:t>
      </w:r>
      <w:r>
        <w:rPr>
          <w:sz w:val="28"/>
          <w:szCs w:val="28"/>
        </w:rPr>
        <w:t xml:space="preserve">. </w:t>
      </w:r>
    </w:p>
    <w:p w14:paraId="29572133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Рабочие места пользователей ПМ должны иметь следующую минимальную конфигурацию:</w:t>
      </w:r>
    </w:p>
    <w:p w14:paraId="0EA15BE6" w14:textId="77777777" w:rsidR="00C87724" w:rsidRPr="00D81C1D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Процессор</w:t>
      </w:r>
      <w:r>
        <w:rPr>
          <w:sz w:val="28"/>
          <w:szCs w:val="28"/>
          <w:lang w:val="en-US"/>
        </w:rPr>
        <w:t xml:space="preserve"> Intel core i5.</w:t>
      </w:r>
    </w:p>
    <w:p w14:paraId="5F4F4D23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Вентилятор </w:t>
      </w:r>
      <w:proofErr w:type="spellStart"/>
      <w:r>
        <w:rPr>
          <w:sz w:val="28"/>
          <w:szCs w:val="28"/>
        </w:rPr>
        <w:t>Zalman</w:t>
      </w:r>
      <w:proofErr w:type="spellEnd"/>
      <w:r>
        <w:rPr>
          <w:sz w:val="28"/>
          <w:szCs w:val="28"/>
        </w:rPr>
        <w:t xml:space="preserve"> OEM CNPS7000V.</w:t>
      </w:r>
    </w:p>
    <w:p w14:paraId="004F159B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Оперативная память 16 </w:t>
      </w:r>
      <w:proofErr w:type="spellStart"/>
      <w:r>
        <w:rPr>
          <w:sz w:val="28"/>
          <w:szCs w:val="28"/>
        </w:rPr>
        <w:t>Gb</w:t>
      </w:r>
      <w:proofErr w:type="spellEnd"/>
      <w:r>
        <w:rPr>
          <w:sz w:val="28"/>
          <w:szCs w:val="28"/>
        </w:rPr>
        <w:t xml:space="preserve"> (2x2GB DDR4).</w:t>
      </w:r>
    </w:p>
    <w:p w14:paraId="74FC7F45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Материнская плата </w:t>
      </w:r>
      <w:proofErr w:type="spellStart"/>
      <w:r>
        <w:rPr>
          <w:sz w:val="28"/>
          <w:szCs w:val="28"/>
        </w:rPr>
        <w:t>ASRock</w:t>
      </w:r>
      <w:proofErr w:type="spellEnd"/>
      <w:r>
        <w:rPr>
          <w:sz w:val="28"/>
          <w:szCs w:val="28"/>
        </w:rPr>
        <w:t xml:space="preserve"> H61M-GS (B3) </w:t>
      </w:r>
      <w:proofErr w:type="spellStart"/>
      <w:r>
        <w:rPr>
          <w:sz w:val="28"/>
          <w:szCs w:val="28"/>
        </w:rPr>
        <w:t>mATX</w:t>
      </w:r>
      <w:proofErr w:type="spellEnd"/>
      <w:r>
        <w:rPr>
          <w:sz w:val="28"/>
          <w:szCs w:val="28"/>
        </w:rPr>
        <w:t>.</w:t>
      </w:r>
    </w:p>
    <w:p w14:paraId="15AB8177" w14:textId="77777777" w:rsidR="00C87724" w:rsidRPr="00D81C1D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Интерфейсы</w:t>
      </w:r>
      <w:r>
        <w:rPr>
          <w:sz w:val="28"/>
          <w:szCs w:val="28"/>
          <w:lang w:val="en-US"/>
        </w:rPr>
        <w:t xml:space="preserve"> D-</w:t>
      </w:r>
      <w:proofErr w:type="gramStart"/>
      <w:r>
        <w:rPr>
          <w:sz w:val="28"/>
          <w:szCs w:val="28"/>
          <w:lang w:val="en-US"/>
        </w:rPr>
        <w:t>Sub(</w:t>
      </w:r>
      <w:proofErr w:type="gramEnd"/>
      <w:r>
        <w:rPr>
          <w:sz w:val="28"/>
          <w:szCs w:val="28"/>
          <w:lang w:val="en-US"/>
        </w:rPr>
        <w:t>VGA), DVI, HDMI, 2 PS/2, 4USB2.0, Lan, Sound5.1.</w:t>
      </w:r>
    </w:p>
    <w:p w14:paraId="6F927CC8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Винчестер (жесткий диск) 500 </w:t>
      </w:r>
      <w:proofErr w:type="spellStart"/>
      <w:r>
        <w:rPr>
          <w:sz w:val="28"/>
          <w:szCs w:val="28"/>
        </w:rPr>
        <w:t>Gb</w:t>
      </w:r>
      <w:proofErr w:type="spellEnd"/>
      <w:r>
        <w:rPr>
          <w:sz w:val="28"/>
          <w:szCs w:val="28"/>
        </w:rPr>
        <w:t>.</w:t>
      </w:r>
    </w:p>
    <w:p w14:paraId="61C9FA97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Видеокарта Sapphire Radeon 5750 1Gb или 6750.</w:t>
      </w:r>
    </w:p>
    <w:p w14:paraId="1C9F6F77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Внешние накопители DVD+R/RW&amp;CDRW NEC Sony </w:t>
      </w:r>
      <w:proofErr w:type="spellStart"/>
      <w:r>
        <w:rPr>
          <w:sz w:val="28"/>
          <w:szCs w:val="28"/>
        </w:rPr>
        <w:t>Optiarc</w:t>
      </w:r>
      <w:proofErr w:type="spellEnd"/>
      <w:r>
        <w:rPr>
          <w:sz w:val="28"/>
          <w:szCs w:val="28"/>
        </w:rPr>
        <w:t>.</w:t>
      </w:r>
    </w:p>
    <w:p w14:paraId="2B83DE55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Аудиоподсистема</w:t>
      </w:r>
      <w:proofErr w:type="spellEnd"/>
      <w:r>
        <w:rPr>
          <w:sz w:val="28"/>
          <w:szCs w:val="28"/>
        </w:rPr>
        <w:t xml:space="preserve"> 5.1 интегрированная.</w:t>
      </w:r>
    </w:p>
    <w:p w14:paraId="7CF51BE5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Блок питания 450w.</w:t>
      </w:r>
    </w:p>
    <w:p w14:paraId="623C2929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Клавиатура, мышь.</w:t>
      </w:r>
    </w:p>
    <w:p w14:paraId="3903E53C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Источник бесперебойного питания. </w:t>
      </w:r>
    </w:p>
    <w:p w14:paraId="657DF261" w14:textId="7D475E91" w:rsidR="00C87724" w:rsidRDefault="00C87724" w:rsidP="00C87724">
      <w:pPr>
        <w:widowControl w:val="0"/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Для эксплуатации П</w:t>
      </w:r>
      <w:r w:rsidR="00B04B6A">
        <w:rPr>
          <w:sz w:val="28"/>
          <w:szCs w:val="28"/>
        </w:rPr>
        <w:t>М «А</w:t>
      </w:r>
      <w:r w:rsidR="004F33DB">
        <w:rPr>
          <w:sz w:val="28"/>
          <w:szCs w:val="28"/>
        </w:rPr>
        <w:t>втопарк</w:t>
      </w:r>
      <w:r>
        <w:rPr>
          <w:sz w:val="28"/>
          <w:szCs w:val="28"/>
        </w:rPr>
        <w:t xml:space="preserve">» будет использоваться сервер </w:t>
      </w:r>
      <w:r>
        <w:rPr>
          <w:sz w:val="28"/>
          <w:szCs w:val="28"/>
          <w:lang w:val="en-US"/>
        </w:rPr>
        <w:t>S</w:t>
      </w:r>
      <w:proofErr w:type="spellStart"/>
      <w:r>
        <w:rPr>
          <w:sz w:val="28"/>
          <w:szCs w:val="28"/>
        </w:rPr>
        <w:t>pace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</w:t>
      </w:r>
      <w:r>
        <w:rPr>
          <w:sz w:val="28"/>
          <w:szCs w:val="28"/>
        </w:rPr>
        <w:t xml:space="preserve"> со следующими характеристиками:</w:t>
      </w:r>
    </w:p>
    <w:p w14:paraId="2BC86D4C" w14:textId="77777777" w:rsidR="00C87724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Процессор (</w:t>
      </w:r>
      <w:proofErr w:type="spellStart"/>
      <w:proofErr w:type="gramStart"/>
      <w:r>
        <w:rPr>
          <w:sz w:val="28"/>
          <w:szCs w:val="28"/>
        </w:rPr>
        <w:t>станд</w:t>
      </w:r>
      <w:proofErr w:type="spellEnd"/>
      <w:r>
        <w:rPr>
          <w:sz w:val="28"/>
          <w:szCs w:val="28"/>
        </w:rPr>
        <w:t>./</w:t>
      </w:r>
      <w:proofErr w:type="gramEnd"/>
      <w:r>
        <w:rPr>
          <w:sz w:val="28"/>
          <w:szCs w:val="28"/>
        </w:rPr>
        <w:t xml:space="preserve">макс.) 1x Pentium G620 2C 2.6 </w:t>
      </w:r>
      <w:proofErr w:type="spellStart"/>
      <w:r>
        <w:rPr>
          <w:sz w:val="28"/>
          <w:szCs w:val="28"/>
        </w:rPr>
        <w:t>GHz</w:t>
      </w:r>
      <w:proofErr w:type="spellEnd"/>
      <w:r>
        <w:rPr>
          <w:sz w:val="28"/>
          <w:szCs w:val="28"/>
        </w:rPr>
        <w:t xml:space="preserve"> 3MB/1066MHz DDR3 (65W)/ 1 процессор.</w:t>
      </w:r>
    </w:p>
    <w:p w14:paraId="4315D254" w14:textId="77777777" w:rsidR="00C87724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Память (</w:t>
      </w:r>
      <w:proofErr w:type="spellStart"/>
      <w:proofErr w:type="gramStart"/>
      <w:r>
        <w:rPr>
          <w:sz w:val="28"/>
          <w:szCs w:val="28"/>
        </w:rPr>
        <w:t>станд</w:t>
      </w:r>
      <w:proofErr w:type="spellEnd"/>
      <w:r>
        <w:rPr>
          <w:sz w:val="28"/>
          <w:szCs w:val="28"/>
        </w:rPr>
        <w:t>./</w:t>
      </w:r>
      <w:proofErr w:type="gramEnd"/>
      <w:r>
        <w:rPr>
          <w:sz w:val="28"/>
          <w:szCs w:val="28"/>
        </w:rPr>
        <w:t>макс.) 1x 2GB 1Rx8 1,5V ECC DDR4 LP UDIMM/ 4 разъема/UDIMM 32ГБ.</w:t>
      </w:r>
    </w:p>
    <w:p w14:paraId="3732B290" w14:textId="77777777" w:rsidR="00C87724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Диски (</w:t>
      </w:r>
      <w:proofErr w:type="spellStart"/>
      <w:proofErr w:type="gramStart"/>
      <w:r>
        <w:rPr>
          <w:sz w:val="28"/>
          <w:szCs w:val="28"/>
        </w:rPr>
        <w:t>станд</w:t>
      </w:r>
      <w:proofErr w:type="spellEnd"/>
      <w:r>
        <w:rPr>
          <w:sz w:val="28"/>
          <w:szCs w:val="28"/>
        </w:rPr>
        <w:t>./</w:t>
      </w:r>
      <w:proofErr w:type="gramEnd"/>
      <w:r>
        <w:rPr>
          <w:sz w:val="28"/>
          <w:szCs w:val="28"/>
        </w:rPr>
        <w:t>макс.) 0 / 4 отсека 3.5" для жестких дисков SATA без функции горячей заменой.</w:t>
      </w:r>
    </w:p>
    <w:p w14:paraId="2EF9142F" w14:textId="77777777" w:rsidR="00C87724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Контроллер RAID 1x Software RAID с контроллером </w:t>
      </w:r>
      <w:proofErr w:type="spellStart"/>
      <w:r>
        <w:rPr>
          <w:sz w:val="28"/>
          <w:szCs w:val="28"/>
        </w:rPr>
        <w:t>ServeRAID</w:t>
      </w:r>
      <w:proofErr w:type="spellEnd"/>
      <w:r>
        <w:rPr>
          <w:sz w:val="28"/>
          <w:szCs w:val="28"/>
        </w:rPr>
        <w:t xml:space="preserve"> C100; уровни RAID 0, 1, 10.</w:t>
      </w:r>
    </w:p>
    <w:p w14:paraId="248808B2" w14:textId="77777777" w:rsidR="00C87724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Сетевой контроллер 2x Gigabit Ethernet/ 1 порт под IMM.</w:t>
      </w:r>
    </w:p>
    <w:p w14:paraId="11C2624B" w14:textId="77777777" w:rsidR="00C87724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Слоты расширения 1x PCI-E x8, 1x PCI-E x4, 1х PCI-E x1, 1x PCI-E x16 (x8 </w:t>
      </w:r>
      <w:proofErr w:type="spellStart"/>
      <w:r>
        <w:rPr>
          <w:sz w:val="28"/>
          <w:szCs w:val="28"/>
        </w:rPr>
        <w:t>wired</w:t>
      </w:r>
      <w:proofErr w:type="spellEnd"/>
      <w:r>
        <w:rPr>
          <w:sz w:val="28"/>
          <w:szCs w:val="28"/>
        </w:rPr>
        <w:t>).</w:t>
      </w:r>
    </w:p>
    <w:p w14:paraId="6941919D" w14:textId="77777777" w:rsidR="00C87724" w:rsidRPr="00D81C1D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Оптический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привод</w:t>
      </w:r>
      <w:r>
        <w:rPr>
          <w:sz w:val="28"/>
          <w:szCs w:val="28"/>
          <w:lang w:val="en-US"/>
        </w:rPr>
        <w:t xml:space="preserve"> Half-High SATA Multi-Burner.</w:t>
      </w:r>
    </w:p>
    <w:p w14:paraId="137C20FC" w14:textId="77777777" w:rsidR="00C87724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Блок питания (</w:t>
      </w:r>
      <w:proofErr w:type="spellStart"/>
      <w:proofErr w:type="gramStart"/>
      <w:r>
        <w:rPr>
          <w:sz w:val="28"/>
          <w:szCs w:val="28"/>
        </w:rPr>
        <w:t>станд</w:t>
      </w:r>
      <w:proofErr w:type="spellEnd"/>
      <w:r>
        <w:rPr>
          <w:sz w:val="28"/>
          <w:szCs w:val="28"/>
        </w:rPr>
        <w:t>./</w:t>
      </w:r>
      <w:proofErr w:type="gramEnd"/>
      <w:r>
        <w:rPr>
          <w:sz w:val="28"/>
          <w:szCs w:val="28"/>
        </w:rPr>
        <w:t>макс.) 1x 450W фиксированный / 1 блок питания.</w:t>
      </w:r>
    </w:p>
    <w:p w14:paraId="1C0A1B12" w14:textId="77777777" w:rsidR="00C87724" w:rsidRPr="00D81C1D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b/>
          <w:sz w:val="28"/>
          <w:szCs w:val="28"/>
          <w:lang w:val="en-US"/>
        </w:rPr>
      </w:pPr>
      <w:r>
        <w:rPr>
          <w:sz w:val="28"/>
          <w:szCs w:val="28"/>
        </w:rPr>
        <w:t>Системное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управление</w:t>
      </w:r>
      <w:r>
        <w:rPr>
          <w:sz w:val="28"/>
          <w:szCs w:val="28"/>
          <w:lang w:val="en-US"/>
        </w:rPr>
        <w:t xml:space="preserve"> Integrated Management Module (IMM), IBM Systems Director, IBM Systems Director Active Energy Manager.</w:t>
      </w:r>
    </w:p>
    <w:p w14:paraId="4ABD4BDE" w14:textId="77777777" w:rsidR="00C87724" w:rsidRDefault="00C87724" w:rsidP="00C87724">
      <w:pPr>
        <w:widowControl w:val="0"/>
        <w:numPr>
          <w:ilvl w:val="1"/>
          <w:numId w:val="17"/>
        </w:numPr>
        <w:tabs>
          <w:tab w:val="clear" w:pos="1440"/>
        </w:tabs>
        <w:suppressAutoHyphens w:val="0"/>
        <w:spacing w:line="360" w:lineRule="auto"/>
        <w:ind w:left="0" w:firstLine="709"/>
        <w:jc w:val="both"/>
        <w:rPr>
          <w:color w:val="000000"/>
          <w:spacing w:val="3"/>
          <w:sz w:val="28"/>
          <w:szCs w:val="28"/>
        </w:rPr>
      </w:pPr>
      <w:r>
        <w:rPr>
          <w:b/>
          <w:sz w:val="28"/>
          <w:szCs w:val="28"/>
        </w:rPr>
        <w:t>Требования к информационной и программной совместимости</w:t>
      </w:r>
    </w:p>
    <w:p w14:paraId="5B1464AE" w14:textId="77777777" w:rsidR="00C87724" w:rsidRDefault="00B04B6A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pacing w:val="3"/>
          <w:sz w:val="28"/>
          <w:szCs w:val="28"/>
        </w:rPr>
        <w:t>ПМ «А</w:t>
      </w:r>
      <w:r w:rsidR="00C87724">
        <w:rPr>
          <w:color w:val="000000"/>
          <w:spacing w:val="3"/>
          <w:sz w:val="28"/>
          <w:szCs w:val="28"/>
        </w:rPr>
        <w:t xml:space="preserve">У» должен работать на </w:t>
      </w:r>
      <w:r w:rsidR="00C87724">
        <w:rPr>
          <w:color w:val="000000"/>
          <w:spacing w:val="3"/>
          <w:sz w:val="28"/>
          <w:szCs w:val="28"/>
          <w:lang w:val="en-US"/>
        </w:rPr>
        <w:t>I</w:t>
      </w:r>
      <w:r w:rsidR="00C87724">
        <w:rPr>
          <w:color w:val="000000"/>
          <w:spacing w:val="3"/>
          <w:sz w:val="28"/>
          <w:szCs w:val="28"/>
        </w:rPr>
        <w:t xml:space="preserve">ВМ-совместимых персональных </w:t>
      </w:r>
      <w:r w:rsidR="00C87724">
        <w:rPr>
          <w:color w:val="000000"/>
          <w:spacing w:val="-3"/>
          <w:sz w:val="28"/>
          <w:szCs w:val="28"/>
        </w:rPr>
        <w:t>компьютерах.</w:t>
      </w:r>
    </w:p>
    <w:p w14:paraId="386749AB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 «ТСЭК» работает под управлением операционной системы MS Windows 10 </w:t>
      </w:r>
      <w:r>
        <w:rPr>
          <w:sz w:val="28"/>
          <w:szCs w:val="28"/>
          <w:lang w:val="en-US"/>
        </w:rPr>
        <w:t>Pro</w:t>
      </w:r>
      <w:r w:rsidRPr="00D034F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 установленным пакетом </w:t>
      </w:r>
      <w:r>
        <w:rPr>
          <w:sz w:val="28"/>
          <w:szCs w:val="28"/>
          <w:lang w:val="en-US"/>
        </w:rPr>
        <w:t>MS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OFFICE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MS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MS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EXCEL</w:t>
      </w:r>
      <w:r>
        <w:rPr>
          <w:sz w:val="28"/>
          <w:szCs w:val="28"/>
        </w:rPr>
        <w:t xml:space="preserve">). </w:t>
      </w:r>
    </w:p>
    <w:p w14:paraId="6D81F285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разработке программного модуля используются:</w:t>
      </w:r>
    </w:p>
    <w:p w14:paraId="2D41CA82" w14:textId="77777777" w:rsidR="00C87724" w:rsidRDefault="00C87724" w:rsidP="00C87724">
      <w:pPr>
        <w:widowControl w:val="0"/>
        <w:numPr>
          <w:ilvl w:val="0"/>
          <w:numId w:val="3"/>
        </w:numPr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система управления базами данных (СУБД) –</w:t>
      </w:r>
      <w:r w:rsidRPr="00D034F0">
        <w:t xml:space="preserve"> </w:t>
      </w:r>
      <w:r>
        <w:rPr>
          <w:sz w:val="28"/>
          <w:szCs w:val="28"/>
          <w:lang w:val="en-US"/>
        </w:rPr>
        <w:t>P</w:t>
      </w:r>
      <w:proofErr w:type="spellStart"/>
      <w:r w:rsidRPr="00D034F0">
        <w:rPr>
          <w:sz w:val="28"/>
          <w:szCs w:val="28"/>
        </w:rPr>
        <w:t>ostgresql</w:t>
      </w:r>
      <w:proofErr w:type="spellEnd"/>
      <w:r>
        <w:rPr>
          <w:sz w:val="28"/>
          <w:szCs w:val="28"/>
        </w:rPr>
        <w:t>;</w:t>
      </w:r>
    </w:p>
    <w:p w14:paraId="5002B02C" w14:textId="4CB7766B" w:rsidR="00C87724" w:rsidRPr="004F33DB" w:rsidRDefault="00C87724" w:rsidP="004F33DB">
      <w:pPr>
        <w:pStyle w:val="a5"/>
        <w:widowControl w:val="0"/>
        <w:numPr>
          <w:ilvl w:val="0"/>
          <w:numId w:val="3"/>
        </w:numPr>
        <w:suppressAutoHyphens w:val="0"/>
        <w:spacing w:line="360" w:lineRule="auto"/>
        <w:jc w:val="both"/>
        <w:rPr>
          <w:sz w:val="28"/>
          <w:szCs w:val="28"/>
        </w:rPr>
      </w:pPr>
      <w:r w:rsidRPr="004F33DB">
        <w:rPr>
          <w:sz w:val="28"/>
          <w:szCs w:val="28"/>
        </w:rPr>
        <w:t xml:space="preserve">среда объектно-ориентированного программирования – </w:t>
      </w:r>
      <w:r w:rsidRPr="004F33DB">
        <w:rPr>
          <w:sz w:val="28"/>
          <w:szCs w:val="28"/>
          <w:lang w:val="en-US"/>
        </w:rPr>
        <w:t>Visual</w:t>
      </w:r>
      <w:r w:rsidRPr="004F33DB">
        <w:rPr>
          <w:sz w:val="28"/>
          <w:szCs w:val="28"/>
        </w:rPr>
        <w:t xml:space="preserve"> </w:t>
      </w:r>
      <w:r w:rsidRPr="004F33DB">
        <w:rPr>
          <w:sz w:val="28"/>
          <w:szCs w:val="28"/>
          <w:lang w:val="en-US"/>
        </w:rPr>
        <w:t>Studio</w:t>
      </w:r>
      <w:r w:rsidRPr="004F33DB">
        <w:rPr>
          <w:sz w:val="28"/>
          <w:szCs w:val="28"/>
        </w:rPr>
        <w:t>;</w:t>
      </w:r>
    </w:p>
    <w:p w14:paraId="122D64C0" w14:textId="77777777" w:rsidR="00C87724" w:rsidRPr="004F33DB" w:rsidRDefault="00C87724" w:rsidP="004F33DB">
      <w:pPr>
        <w:pStyle w:val="a5"/>
        <w:widowControl w:val="0"/>
        <w:numPr>
          <w:ilvl w:val="0"/>
          <w:numId w:val="3"/>
        </w:numPr>
        <w:suppressAutoHyphens w:val="0"/>
        <w:spacing w:line="360" w:lineRule="auto"/>
        <w:jc w:val="both"/>
        <w:rPr>
          <w:sz w:val="28"/>
          <w:szCs w:val="28"/>
        </w:rPr>
      </w:pPr>
      <w:r w:rsidRPr="004F33DB">
        <w:rPr>
          <w:sz w:val="28"/>
          <w:szCs w:val="28"/>
        </w:rPr>
        <w:t xml:space="preserve">генератор отчетов </w:t>
      </w:r>
      <w:proofErr w:type="spellStart"/>
      <w:r w:rsidRPr="004F33DB">
        <w:rPr>
          <w:sz w:val="28"/>
          <w:szCs w:val="28"/>
          <w:lang w:val="en-US"/>
        </w:rPr>
        <w:t>FastReport</w:t>
      </w:r>
      <w:proofErr w:type="spellEnd"/>
      <w:r w:rsidRPr="004F33DB">
        <w:rPr>
          <w:sz w:val="28"/>
          <w:szCs w:val="28"/>
          <w:lang w:val="en-US"/>
        </w:rPr>
        <w:t xml:space="preserve"> 4.0</w:t>
      </w:r>
      <w:r w:rsidRPr="004F33DB">
        <w:rPr>
          <w:sz w:val="28"/>
          <w:szCs w:val="28"/>
        </w:rPr>
        <w:t>.</w:t>
      </w:r>
    </w:p>
    <w:p w14:paraId="727EC847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sz w:val="28"/>
          <w:szCs w:val="28"/>
        </w:rPr>
        <w:t xml:space="preserve">Интерфейс информационной системы должен соответствовать стандарту оформления 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. </w:t>
      </w:r>
    </w:p>
    <w:p w14:paraId="04D64448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4 Требования к программной документации</w:t>
      </w:r>
    </w:p>
    <w:p w14:paraId="2B0634A1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состав сопровождающей документации должны входить:</w:t>
      </w:r>
    </w:p>
    <w:p w14:paraId="281DE05A" w14:textId="77777777" w:rsidR="00C87724" w:rsidRDefault="00C87724" w:rsidP="00C87724">
      <w:pPr>
        <w:widowControl w:val="0"/>
        <w:numPr>
          <w:ilvl w:val="0"/>
          <w:numId w:val="7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пояснительная записка;</w:t>
      </w:r>
    </w:p>
    <w:p w14:paraId="1D34AAB3" w14:textId="77777777" w:rsidR="00C87724" w:rsidRDefault="00C87724" w:rsidP="00C87724">
      <w:pPr>
        <w:widowControl w:val="0"/>
        <w:numPr>
          <w:ilvl w:val="0"/>
          <w:numId w:val="9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пользователя;</w:t>
      </w:r>
    </w:p>
    <w:p w14:paraId="08854BE1" w14:textId="77777777" w:rsidR="00C87724" w:rsidRDefault="00C87724" w:rsidP="00C87724">
      <w:pPr>
        <w:widowControl w:val="0"/>
        <w:numPr>
          <w:ilvl w:val="0"/>
          <w:numId w:val="9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описание программного кода программы.</w:t>
      </w:r>
    </w:p>
    <w:p w14:paraId="7CBCA8B6" w14:textId="77777777" w:rsidR="00C87724" w:rsidRDefault="00C87724" w:rsidP="00C87724">
      <w:pPr>
        <w:pStyle w:val="a3"/>
        <w:widowControl w:val="0"/>
        <w:suppressAutoHyphens w:val="0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5 Технико-экономические показатели</w:t>
      </w:r>
    </w:p>
    <w:p w14:paraId="6CA1543D" w14:textId="77777777" w:rsidR="00C87724" w:rsidRDefault="00C87724" w:rsidP="00C87724">
      <w:pPr>
        <w:pStyle w:val="a3"/>
        <w:widowControl w:val="0"/>
        <w:suppressAutoHyphens w:val="0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Внедрение ПМ позволит:</w:t>
      </w:r>
    </w:p>
    <w:p w14:paraId="04298766" w14:textId="74CE1BD6" w:rsidR="00C87724" w:rsidRDefault="00C87724" w:rsidP="00C87724">
      <w:pPr>
        <w:widowControl w:val="0"/>
        <w:numPr>
          <w:ilvl w:val="0"/>
          <w:numId w:val="8"/>
        </w:numPr>
        <w:tabs>
          <w:tab w:val="clear" w:pos="1429"/>
        </w:tabs>
        <w:suppressAutoHyphens w:val="0"/>
        <w:spacing w:line="360" w:lineRule="auto"/>
        <w:ind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сократить время на </w:t>
      </w:r>
      <w:r w:rsidR="004F33DB">
        <w:rPr>
          <w:sz w:val="28"/>
          <w:szCs w:val="28"/>
        </w:rPr>
        <w:t>оформление путевых листов и учет заправок;</w:t>
      </w:r>
    </w:p>
    <w:p w14:paraId="483C026F" w14:textId="19F69661" w:rsidR="00C87724" w:rsidRDefault="00C87724" w:rsidP="00C87724">
      <w:pPr>
        <w:widowControl w:val="0"/>
        <w:numPr>
          <w:ilvl w:val="0"/>
          <w:numId w:val="8"/>
        </w:numPr>
        <w:tabs>
          <w:tab w:val="clear" w:pos="1429"/>
        </w:tabs>
        <w:suppressAutoHyphens w:val="0"/>
        <w:spacing w:line="360" w:lineRule="auto"/>
        <w:ind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сократить количество ошибок, </w:t>
      </w:r>
      <w:r w:rsidR="004F33DB">
        <w:rPr>
          <w:sz w:val="28"/>
          <w:szCs w:val="28"/>
        </w:rPr>
        <w:t>при расчете расхода топлива</w:t>
      </w:r>
      <w:r>
        <w:rPr>
          <w:sz w:val="28"/>
          <w:szCs w:val="28"/>
        </w:rPr>
        <w:t>;</w:t>
      </w:r>
    </w:p>
    <w:p w14:paraId="413646DF" w14:textId="0A0D7D10" w:rsidR="00C87724" w:rsidRDefault="00C87724" w:rsidP="00C87724">
      <w:pPr>
        <w:widowControl w:val="0"/>
        <w:numPr>
          <w:ilvl w:val="0"/>
          <w:numId w:val="8"/>
        </w:numPr>
        <w:tabs>
          <w:tab w:val="clear" w:pos="1429"/>
        </w:tabs>
        <w:suppressAutoHyphens w:val="0"/>
        <w:spacing w:line="360" w:lineRule="auto"/>
        <w:ind w:left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обеспечить снижение трудоемкости </w:t>
      </w:r>
      <w:proofErr w:type="gramStart"/>
      <w:r>
        <w:rPr>
          <w:sz w:val="28"/>
          <w:szCs w:val="28"/>
        </w:rPr>
        <w:t>при оформление</w:t>
      </w:r>
      <w:proofErr w:type="gramEnd"/>
      <w:r>
        <w:rPr>
          <w:sz w:val="28"/>
          <w:szCs w:val="28"/>
        </w:rPr>
        <w:t xml:space="preserve"> отчетов по </w:t>
      </w:r>
      <w:r w:rsidR="004F33DB">
        <w:rPr>
          <w:sz w:val="28"/>
          <w:szCs w:val="28"/>
        </w:rPr>
        <w:t>пробеге и затратам</w:t>
      </w:r>
      <w:r>
        <w:rPr>
          <w:sz w:val="28"/>
          <w:szCs w:val="28"/>
        </w:rPr>
        <w:t>;</w:t>
      </w:r>
    </w:p>
    <w:p w14:paraId="5A49BE17" w14:textId="59CE6C48" w:rsidR="00C87724" w:rsidRDefault="004F33DB" w:rsidP="00C87724">
      <w:pPr>
        <w:widowControl w:val="0"/>
        <w:numPr>
          <w:ilvl w:val="0"/>
          <w:numId w:val="8"/>
        </w:numPr>
        <w:tabs>
          <w:tab w:val="clear" w:pos="1429"/>
        </w:tabs>
        <w:suppressAutoHyphens w:val="0"/>
        <w:spacing w:line="360" w:lineRule="auto"/>
        <w:ind w:left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повысить контроль за своевременностью технического обслуживания.</w:t>
      </w:r>
    </w:p>
    <w:p w14:paraId="5A0E5378" w14:textId="77777777" w:rsidR="00C87724" w:rsidRDefault="00C87724" w:rsidP="00C87724">
      <w:pPr>
        <w:pStyle w:val="a3"/>
        <w:widowControl w:val="0"/>
        <w:suppressAutoHyphens w:val="0"/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b/>
          <w:bCs/>
          <w:sz w:val="28"/>
          <w:szCs w:val="28"/>
        </w:rPr>
        <w:t>6 Стадии и этапы разработки</w:t>
      </w:r>
    </w:p>
    <w:p w14:paraId="72A4F7A2" w14:textId="77777777" w:rsidR="00C87724" w:rsidRDefault="00C87724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При разработке данного ПМ были определены следующие этапы:</w:t>
      </w:r>
    </w:p>
    <w:p w14:paraId="3DBD0846" w14:textId="77777777" w:rsidR="00C87724" w:rsidRDefault="00C87724" w:rsidP="00C8772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формулировка задач и требований к ПМ – 2 недели;</w:t>
      </w:r>
    </w:p>
    <w:p w14:paraId="17F33A2D" w14:textId="77777777" w:rsidR="00C87724" w:rsidRDefault="00C87724" w:rsidP="00C8772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исследование предметной области (анализ данных, процессов и т.д.) – 1 неделя;</w:t>
      </w:r>
    </w:p>
    <w:p w14:paraId="690B9488" w14:textId="77777777" w:rsidR="00C87724" w:rsidRDefault="00C87724" w:rsidP="00C8772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построение моделей работы ПМ – 2 недели;</w:t>
      </w:r>
    </w:p>
    <w:p w14:paraId="7C4E0A7B" w14:textId="77777777" w:rsidR="00C87724" w:rsidRDefault="00C87724" w:rsidP="00C8772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модели базы данных – 1 неделя;</w:t>
      </w:r>
    </w:p>
    <w:p w14:paraId="58F51229" w14:textId="77777777" w:rsidR="00C87724" w:rsidRDefault="00C87724" w:rsidP="00C8772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интерфейса пользователя – 2 недели;</w:t>
      </w:r>
    </w:p>
    <w:p w14:paraId="4CC683F0" w14:textId="77777777" w:rsidR="00C87724" w:rsidRDefault="00C87724" w:rsidP="00C8772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ПМ – 2 недели;</w:t>
      </w:r>
    </w:p>
    <w:p w14:paraId="76C06E3E" w14:textId="77777777" w:rsidR="00C87724" w:rsidRDefault="00C87724" w:rsidP="00C8772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отладка и тестирование программы – 1 неделя;</w:t>
      </w:r>
    </w:p>
    <w:p w14:paraId="4F523B7B" w14:textId="77777777" w:rsidR="00C87724" w:rsidRDefault="00C87724" w:rsidP="00C8772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b/>
          <w:sz w:val="28"/>
          <w:szCs w:val="28"/>
        </w:rPr>
      </w:pPr>
      <w:r>
        <w:rPr>
          <w:sz w:val="28"/>
          <w:szCs w:val="28"/>
        </w:rPr>
        <w:t>составление сопровождающей документации – 1 неделя.</w:t>
      </w:r>
    </w:p>
    <w:p w14:paraId="20C0BA5F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b/>
          <w:sz w:val="28"/>
          <w:szCs w:val="28"/>
        </w:rPr>
        <w:t>7 Порядок контроля и приемки</w:t>
      </w:r>
    </w:p>
    <w:p w14:paraId="1CBA9C71" w14:textId="77777777" w:rsidR="00C87724" w:rsidRDefault="00C87724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проверки правильности работы системы необходимо провести тестирование всех функций ПМ. Проверка правильности работы программы должна осуществляться с помощью тестовой базы данных, определенного набора тестов и проверки правильности формирования всех выдаваемых документов.</w:t>
      </w:r>
    </w:p>
    <w:p w14:paraId="3E104AEE" w14:textId="77777777" w:rsidR="00C87724" w:rsidRDefault="00C87724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color w:val="000000"/>
          <w:sz w:val="28"/>
          <w:szCs w:val="28"/>
        </w:rPr>
        <w:t>Интеграция ПМ в ИС «ТСЭК» должна проводиться после подтверждения работоспособности ПМ.</w:t>
      </w:r>
    </w:p>
    <w:p w14:paraId="121768ED" w14:textId="77777777" w:rsidR="00C87724" w:rsidRDefault="00C87724" w:rsidP="00C87724">
      <w:pPr>
        <w:pStyle w:val="2TimesNewRoman"/>
        <w:widowControl w:val="0"/>
        <w:suppressAutoHyphens w:val="0"/>
        <w:rPr>
          <w:b/>
        </w:rPr>
      </w:pPr>
    </w:p>
    <w:p w14:paraId="2721051F" w14:textId="77777777" w:rsidR="00C87724" w:rsidRDefault="00C87724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b/>
          <w:sz w:val="28"/>
          <w:szCs w:val="28"/>
        </w:rPr>
      </w:pPr>
    </w:p>
    <w:p w14:paraId="38CE3281" w14:textId="77777777" w:rsidR="00776689" w:rsidRDefault="00776689" w:rsidP="00776689">
      <w:pPr>
        <w:ind w:firstLine="708"/>
        <w:jc w:val="both"/>
      </w:pPr>
    </w:p>
    <w:sectPr w:rsidR="007766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18"/>
    <w:multiLevelType w:val="singleLevel"/>
    <w:tmpl w:val="00000018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cs="Symbol"/>
      </w:rPr>
    </w:lvl>
  </w:abstractNum>
  <w:abstractNum w:abstractNumId="2" w15:restartNumberingAfterBreak="0">
    <w:nsid w:val="00000019"/>
    <w:multiLevelType w:val="singleLevel"/>
    <w:tmpl w:val="00000019"/>
    <w:name w:val="WW8Num41"/>
    <w:lvl w:ilvl="0">
      <w:start w:val="1"/>
      <w:numFmt w:val="bullet"/>
      <w:lvlText w:val="–"/>
      <w:lvlJc w:val="left"/>
      <w:pPr>
        <w:tabs>
          <w:tab w:val="num" w:pos="737"/>
        </w:tabs>
        <w:ind w:left="0" w:firstLine="709"/>
      </w:pPr>
      <w:rPr>
        <w:rFonts w:ascii="Times New Roman" w:hAnsi="Times New Roman" w:cs="Times New Roman"/>
      </w:rPr>
    </w:lvl>
  </w:abstractNum>
  <w:abstractNum w:abstractNumId="3" w15:restartNumberingAfterBreak="0">
    <w:nsid w:val="0000001A"/>
    <w:multiLevelType w:val="singleLevel"/>
    <w:tmpl w:val="0000001A"/>
    <w:name w:val="WW8Num42"/>
    <w:lvl w:ilvl="0">
      <w:start w:val="1"/>
      <w:numFmt w:val="bullet"/>
      <w:lvlText w:val=""/>
      <w:lvlJc w:val="left"/>
      <w:pPr>
        <w:tabs>
          <w:tab w:val="num" w:pos="1418"/>
        </w:tabs>
        <w:ind w:left="709" w:firstLine="709"/>
      </w:pPr>
      <w:rPr>
        <w:rFonts w:ascii="Symbol" w:hAnsi="Symbol" w:cs="Symbol"/>
      </w:rPr>
    </w:lvl>
  </w:abstractNum>
  <w:abstractNum w:abstractNumId="4" w15:restartNumberingAfterBreak="0">
    <w:nsid w:val="0000001B"/>
    <w:multiLevelType w:val="multilevel"/>
    <w:tmpl w:val="0000001B"/>
    <w:name w:val="WW8Num43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1620"/>
        </w:tabs>
        <w:ind w:left="1620" w:hanging="360"/>
      </w:pPr>
    </w:lvl>
    <w:lvl w:ilvl="2">
      <w:start w:val="1"/>
      <w:numFmt w:val="decimal"/>
      <w:lvlText w:val="%1.%2.%3"/>
      <w:lvlJc w:val="left"/>
      <w:pPr>
        <w:tabs>
          <w:tab w:val="num" w:pos="3240"/>
        </w:tabs>
        <w:ind w:left="3240" w:hanging="720"/>
      </w:pPr>
    </w:lvl>
    <w:lvl w:ilvl="3">
      <w:start w:val="1"/>
      <w:numFmt w:val="decimal"/>
      <w:lvlText w:val="%1.%2.%3.%4"/>
      <w:lvlJc w:val="left"/>
      <w:pPr>
        <w:tabs>
          <w:tab w:val="num" w:pos="4860"/>
        </w:tabs>
        <w:ind w:left="4860" w:hanging="1080"/>
      </w:pPr>
    </w:lvl>
    <w:lvl w:ilvl="4">
      <w:start w:val="1"/>
      <w:numFmt w:val="decimal"/>
      <w:lvlText w:val="%1.%2.%3.%4.%5"/>
      <w:lvlJc w:val="left"/>
      <w:pPr>
        <w:tabs>
          <w:tab w:val="num" w:pos="6120"/>
        </w:tabs>
        <w:ind w:left="6120" w:hanging="1080"/>
      </w:pPr>
    </w:lvl>
    <w:lvl w:ilvl="5">
      <w:start w:val="1"/>
      <w:numFmt w:val="decimal"/>
      <w:lvlText w:val="%1.%2.%3.%4.%5.%6"/>
      <w:lvlJc w:val="left"/>
      <w:pPr>
        <w:tabs>
          <w:tab w:val="num" w:pos="7740"/>
        </w:tabs>
        <w:ind w:left="7740" w:hanging="1440"/>
      </w:pPr>
    </w:lvl>
    <w:lvl w:ilvl="6">
      <w:start w:val="1"/>
      <w:numFmt w:val="decimal"/>
      <w:lvlText w:val="%1.%2.%3.%4.%5.%6.%7"/>
      <w:lvlJc w:val="left"/>
      <w:pPr>
        <w:tabs>
          <w:tab w:val="num" w:pos="9000"/>
        </w:tabs>
        <w:ind w:left="900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0620"/>
        </w:tabs>
        <w:ind w:left="1062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12240"/>
        </w:tabs>
        <w:ind w:left="12240" w:hanging="2160"/>
      </w:pPr>
    </w:lvl>
  </w:abstractNum>
  <w:abstractNum w:abstractNumId="5" w15:restartNumberingAfterBreak="0">
    <w:nsid w:val="0000001C"/>
    <w:multiLevelType w:val="singleLevel"/>
    <w:tmpl w:val="0000001C"/>
    <w:name w:val="WW8Num44"/>
    <w:lvl w:ilvl="0">
      <w:start w:val="1"/>
      <w:numFmt w:val="bullet"/>
      <w:lvlText w:val="–"/>
      <w:lvlJc w:val="left"/>
      <w:pPr>
        <w:tabs>
          <w:tab w:val="num" w:pos="0"/>
        </w:tabs>
        <w:ind w:left="1429" w:hanging="360"/>
      </w:pPr>
      <w:rPr>
        <w:rFonts w:ascii="Times New Roman" w:hAnsi="Times New Roman" w:cs="Times New Roman"/>
      </w:rPr>
    </w:lvl>
  </w:abstractNum>
  <w:abstractNum w:abstractNumId="6" w15:restartNumberingAfterBreak="0">
    <w:nsid w:val="0000001D"/>
    <w:multiLevelType w:val="singleLevel"/>
    <w:tmpl w:val="0000001D"/>
    <w:name w:val="WW8Num45"/>
    <w:lvl w:ilvl="0">
      <w:start w:val="1"/>
      <w:numFmt w:val="bullet"/>
      <w:lvlText w:val=""/>
      <w:lvlJc w:val="left"/>
      <w:pPr>
        <w:tabs>
          <w:tab w:val="num" w:pos="1429"/>
        </w:tabs>
        <w:ind w:left="720" w:firstLine="709"/>
      </w:pPr>
      <w:rPr>
        <w:rFonts w:ascii="Symbol" w:hAnsi="Symbol" w:cs="Symbol"/>
      </w:rPr>
    </w:lvl>
  </w:abstractNum>
  <w:abstractNum w:abstractNumId="7" w15:restartNumberingAfterBreak="0">
    <w:nsid w:val="0000001E"/>
    <w:multiLevelType w:val="multilevel"/>
    <w:tmpl w:val="0000001E"/>
    <w:name w:val="WW8Num46"/>
    <w:lvl w:ilvl="0">
      <w:start w:val="1"/>
      <w:numFmt w:val="bullet"/>
      <w:lvlText w:val=""/>
      <w:lvlJc w:val="left"/>
      <w:pPr>
        <w:tabs>
          <w:tab w:val="num" w:pos="1485"/>
        </w:tabs>
        <w:ind w:left="1485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2205"/>
        </w:tabs>
        <w:ind w:left="2205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925"/>
        </w:tabs>
        <w:ind w:left="2925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3645"/>
        </w:tabs>
        <w:ind w:left="3645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4365"/>
        </w:tabs>
        <w:ind w:left="4365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5085"/>
        </w:tabs>
        <w:ind w:left="5085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805"/>
        </w:tabs>
        <w:ind w:left="5805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6525"/>
        </w:tabs>
        <w:ind w:left="6525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7245"/>
        </w:tabs>
        <w:ind w:left="7245" w:hanging="360"/>
      </w:pPr>
      <w:rPr>
        <w:rFonts w:ascii="Wingdings" w:hAnsi="Wingdings" w:cs="Wingdings"/>
      </w:rPr>
    </w:lvl>
  </w:abstractNum>
  <w:abstractNum w:abstractNumId="8" w15:restartNumberingAfterBreak="0">
    <w:nsid w:val="00000020"/>
    <w:multiLevelType w:val="singleLevel"/>
    <w:tmpl w:val="00000020"/>
    <w:name w:val="WW8Num48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</w:abstractNum>
  <w:abstractNum w:abstractNumId="9" w15:restartNumberingAfterBreak="0">
    <w:nsid w:val="00000022"/>
    <w:multiLevelType w:val="singleLevel"/>
    <w:tmpl w:val="00000022"/>
    <w:name w:val="WW8Num50"/>
    <w:lvl w:ilvl="0">
      <w:start w:val="1"/>
      <w:numFmt w:val="bullet"/>
      <w:lvlText w:val="–"/>
      <w:lvlJc w:val="left"/>
      <w:pPr>
        <w:tabs>
          <w:tab w:val="num" w:pos="0"/>
        </w:tabs>
        <w:ind w:left="1860" w:hanging="360"/>
      </w:pPr>
      <w:rPr>
        <w:rFonts w:ascii="Times New Roman" w:hAnsi="Times New Roman" w:cs="Times New Roman"/>
        <w:sz w:val="20"/>
        <w:szCs w:val="20"/>
      </w:rPr>
    </w:lvl>
  </w:abstractNum>
  <w:abstractNum w:abstractNumId="10" w15:restartNumberingAfterBreak="0">
    <w:nsid w:val="00000023"/>
    <w:multiLevelType w:val="singleLevel"/>
    <w:tmpl w:val="00000023"/>
    <w:name w:val="WW8Num51"/>
    <w:lvl w:ilvl="0">
      <w:start w:val="1"/>
      <w:numFmt w:val="decimal"/>
      <w:lvlText w:val="%1."/>
      <w:lvlJc w:val="left"/>
      <w:pPr>
        <w:tabs>
          <w:tab w:val="num" w:pos="0"/>
        </w:tabs>
        <w:ind w:left="1428" w:hanging="360"/>
      </w:pPr>
    </w:lvl>
  </w:abstractNum>
  <w:abstractNum w:abstractNumId="11" w15:restartNumberingAfterBreak="0">
    <w:nsid w:val="00000024"/>
    <w:multiLevelType w:val="singleLevel"/>
    <w:tmpl w:val="00000024"/>
    <w:name w:val="WW8Num52"/>
    <w:lvl w:ilvl="0">
      <w:start w:val="1"/>
      <w:numFmt w:val="decimal"/>
      <w:lvlText w:val="%1."/>
      <w:lvlJc w:val="left"/>
      <w:pPr>
        <w:tabs>
          <w:tab w:val="num" w:pos="8275"/>
        </w:tabs>
        <w:ind w:left="9715" w:hanging="360"/>
      </w:pPr>
    </w:lvl>
  </w:abstractNum>
  <w:abstractNum w:abstractNumId="12" w15:restartNumberingAfterBreak="0">
    <w:nsid w:val="00000025"/>
    <w:multiLevelType w:val="multilevel"/>
    <w:tmpl w:val="00000025"/>
    <w:name w:val="WW8Num53"/>
    <w:lvl w:ilvl="0">
      <w:start w:val="1"/>
      <w:numFmt w:val="bullet"/>
      <w:lvlText w:val=""/>
      <w:lvlJc w:val="left"/>
      <w:pPr>
        <w:tabs>
          <w:tab w:val="num" w:pos="1485"/>
        </w:tabs>
        <w:ind w:left="1485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2205"/>
        </w:tabs>
        <w:ind w:left="2205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925"/>
        </w:tabs>
        <w:ind w:left="2925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3645"/>
        </w:tabs>
        <w:ind w:left="3645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4365"/>
        </w:tabs>
        <w:ind w:left="4365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5085"/>
        </w:tabs>
        <w:ind w:left="5085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805"/>
        </w:tabs>
        <w:ind w:left="5805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6525"/>
        </w:tabs>
        <w:ind w:left="6525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7245"/>
        </w:tabs>
        <w:ind w:left="7245" w:hanging="360"/>
      </w:pPr>
      <w:rPr>
        <w:rFonts w:ascii="Wingdings" w:hAnsi="Wingdings" w:cs="Wingdings"/>
      </w:rPr>
    </w:lvl>
  </w:abstractNum>
  <w:abstractNum w:abstractNumId="13" w15:restartNumberingAfterBreak="0">
    <w:nsid w:val="00000026"/>
    <w:multiLevelType w:val="multilevel"/>
    <w:tmpl w:val="00000026"/>
    <w:name w:val="WW8Num54"/>
    <w:lvl w:ilvl="0">
      <w:start w:val="1"/>
      <w:numFmt w:val="bullet"/>
      <w:lvlText w:val=""/>
      <w:lvlJc w:val="left"/>
      <w:pPr>
        <w:tabs>
          <w:tab w:val="num" w:pos="1485"/>
        </w:tabs>
        <w:ind w:left="1485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2205"/>
        </w:tabs>
        <w:ind w:left="2205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925"/>
        </w:tabs>
        <w:ind w:left="2925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3645"/>
        </w:tabs>
        <w:ind w:left="3645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4365"/>
        </w:tabs>
        <w:ind w:left="4365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5085"/>
        </w:tabs>
        <w:ind w:left="5085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805"/>
        </w:tabs>
        <w:ind w:left="5805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6525"/>
        </w:tabs>
        <w:ind w:left="6525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7245"/>
        </w:tabs>
        <w:ind w:left="7245" w:hanging="360"/>
      </w:pPr>
      <w:rPr>
        <w:rFonts w:ascii="Wingdings" w:hAnsi="Wingdings" w:cs="Wingdings"/>
      </w:rPr>
    </w:lvl>
  </w:abstractNum>
  <w:abstractNum w:abstractNumId="14" w15:restartNumberingAfterBreak="0">
    <w:nsid w:val="00000027"/>
    <w:multiLevelType w:val="singleLevel"/>
    <w:tmpl w:val="00000027"/>
    <w:name w:val="WW8Num56"/>
    <w:lvl w:ilvl="0">
      <w:start w:val="1"/>
      <w:numFmt w:val="bullet"/>
      <w:lvlText w:val=""/>
      <w:lvlJc w:val="left"/>
      <w:pPr>
        <w:tabs>
          <w:tab w:val="num" w:pos="709"/>
        </w:tabs>
        <w:ind w:left="0" w:firstLine="709"/>
      </w:pPr>
      <w:rPr>
        <w:rFonts w:ascii="Symbol" w:hAnsi="Symbol" w:cs="Symbol"/>
      </w:rPr>
    </w:lvl>
  </w:abstractNum>
  <w:abstractNum w:abstractNumId="15" w15:restartNumberingAfterBreak="0">
    <w:nsid w:val="00000028"/>
    <w:multiLevelType w:val="multilevel"/>
    <w:tmpl w:val="00000028"/>
    <w:name w:val="WW8Num57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5"/>
      <w:numFmt w:val="decimal"/>
      <w:lvlText w:val="%1.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1.%2.%3"/>
      <w:lvlJc w:val="left"/>
      <w:pPr>
        <w:tabs>
          <w:tab w:val="num" w:pos="3240"/>
        </w:tabs>
        <w:ind w:left="3240" w:hanging="720"/>
      </w:pPr>
    </w:lvl>
    <w:lvl w:ilvl="3">
      <w:start w:val="1"/>
      <w:numFmt w:val="decimal"/>
      <w:lvlText w:val="%1.%2.%3.%4"/>
      <w:lvlJc w:val="left"/>
      <w:pPr>
        <w:tabs>
          <w:tab w:val="num" w:pos="4860"/>
        </w:tabs>
        <w:ind w:left="4860" w:hanging="1080"/>
      </w:pPr>
    </w:lvl>
    <w:lvl w:ilvl="4">
      <w:start w:val="1"/>
      <w:numFmt w:val="decimal"/>
      <w:lvlText w:val="%1.%2.%3.%4.%5"/>
      <w:lvlJc w:val="left"/>
      <w:pPr>
        <w:tabs>
          <w:tab w:val="num" w:pos="6120"/>
        </w:tabs>
        <w:ind w:left="6120" w:hanging="1080"/>
      </w:pPr>
    </w:lvl>
    <w:lvl w:ilvl="5">
      <w:start w:val="1"/>
      <w:numFmt w:val="decimal"/>
      <w:lvlText w:val="%1.%2.%3.%4.%5.%6"/>
      <w:lvlJc w:val="left"/>
      <w:pPr>
        <w:tabs>
          <w:tab w:val="num" w:pos="7740"/>
        </w:tabs>
        <w:ind w:left="7740" w:hanging="1440"/>
      </w:pPr>
    </w:lvl>
    <w:lvl w:ilvl="6">
      <w:start w:val="1"/>
      <w:numFmt w:val="decimal"/>
      <w:lvlText w:val="%1.%2.%3.%4.%5.%6.%7"/>
      <w:lvlJc w:val="left"/>
      <w:pPr>
        <w:tabs>
          <w:tab w:val="num" w:pos="9000"/>
        </w:tabs>
        <w:ind w:left="900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0620"/>
        </w:tabs>
        <w:ind w:left="1062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12240"/>
        </w:tabs>
        <w:ind w:left="12240" w:hanging="2160"/>
      </w:pPr>
    </w:lvl>
  </w:abstractNum>
  <w:abstractNum w:abstractNumId="16" w15:restartNumberingAfterBreak="0">
    <w:nsid w:val="0000002A"/>
    <w:multiLevelType w:val="multilevel"/>
    <w:tmpl w:val="8162006C"/>
    <w:name w:val="WW8Num59"/>
    <w:lvl w:ilvl="0">
      <w:start w:val="1"/>
      <w:numFmt w:val="decimal"/>
      <w:lvlText w:val="%1"/>
      <w:lvlJc w:val="left"/>
      <w:pPr>
        <w:tabs>
          <w:tab w:val="num" w:pos="1418"/>
        </w:tabs>
        <w:ind w:left="0" w:firstLine="709"/>
      </w:pPr>
      <w:rPr>
        <w:b/>
        <w:sz w:val="28"/>
        <w:szCs w:val="28"/>
      </w:rPr>
    </w:lvl>
    <w:lvl w:ilvl="1">
      <w:start w:val="2"/>
      <w:numFmt w:val="decimal"/>
      <w:lvlText w:val="%2.2"/>
      <w:lvlJc w:val="left"/>
      <w:pPr>
        <w:tabs>
          <w:tab w:val="num" w:pos="792"/>
        </w:tabs>
        <w:ind w:left="0" w:firstLine="709"/>
      </w:pPr>
    </w:lvl>
    <w:lvl w:ilvl="2">
      <w:start w:val="2"/>
      <w:numFmt w:val="decimal"/>
      <w:lvlText w:val="%3.3.1"/>
      <w:lvlJc w:val="left"/>
      <w:pPr>
        <w:tabs>
          <w:tab w:val="num" w:pos="1440"/>
        </w:tabs>
        <w:ind w:left="0" w:firstLine="709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7" w15:restartNumberingAfterBreak="0">
    <w:nsid w:val="017E6F8B"/>
    <w:multiLevelType w:val="multilevel"/>
    <w:tmpl w:val="E4E02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7157352"/>
    <w:multiLevelType w:val="multilevel"/>
    <w:tmpl w:val="E75C3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9A50D7"/>
    <w:multiLevelType w:val="hybridMultilevel"/>
    <w:tmpl w:val="3D8EEFF2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D466202"/>
    <w:multiLevelType w:val="multilevel"/>
    <w:tmpl w:val="5CBC2DCE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C66A06"/>
    <w:multiLevelType w:val="multilevel"/>
    <w:tmpl w:val="5BBE0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5E4A62"/>
    <w:multiLevelType w:val="multilevel"/>
    <w:tmpl w:val="943E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2345348">
    <w:abstractNumId w:val="0"/>
  </w:num>
  <w:num w:numId="2" w16cid:durableId="1334995717">
    <w:abstractNumId w:val="16"/>
  </w:num>
  <w:num w:numId="3" w16cid:durableId="18243173">
    <w:abstractNumId w:val="1"/>
  </w:num>
  <w:num w:numId="4" w16cid:durableId="142701871">
    <w:abstractNumId w:val="2"/>
  </w:num>
  <w:num w:numId="5" w16cid:durableId="1987273454">
    <w:abstractNumId w:val="3"/>
  </w:num>
  <w:num w:numId="6" w16cid:durableId="1902447171">
    <w:abstractNumId w:val="4"/>
  </w:num>
  <w:num w:numId="7" w16cid:durableId="1414008242">
    <w:abstractNumId w:val="5"/>
  </w:num>
  <w:num w:numId="8" w16cid:durableId="1506363190">
    <w:abstractNumId w:val="6"/>
  </w:num>
  <w:num w:numId="9" w16cid:durableId="1489707594">
    <w:abstractNumId w:val="7"/>
  </w:num>
  <w:num w:numId="10" w16cid:durableId="1174344701">
    <w:abstractNumId w:val="8"/>
  </w:num>
  <w:num w:numId="11" w16cid:durableId="695932267">
    <w:abstractNumId w:val="9"/>
  </w:num>
  <w:num w:numId="12" w16cid:durableId="773331902">
    <w:abstractNumId w:val="10"/>
  </w:num>
  <w:num w:numId="13" w16cid:durableId="1168137870">
    <w:abstractNumId w:val="11"/>
  </w:num>
  <w:num w:numId="14" w16cid:durableId="298146888">
    <w:abstractNumId w:val="12"/>
  </w:num>
  <w:num w:numId="15" w16cid:durableId="1343122887">
    <w:abstractNumId w:val="13"/>
  </w:num>
  <w:num w:numId="16" w16cid:durableId="1863859301">
    <w:abstractNumId w:val="14"/>
  </w:num>
  <w:num w:numId="17" w16cid:durableId="202334047">
    <w:abstractNumId w:val="15"/>
  </w:num>
  <w:num w:numId="18" w16cid:durableId="576985852">
    <w:abstractNumId w:val="18"/>
  </w:num>
  <w:num w:numId="19" w16cid:durableId="191841642">
    <w:abstractNumId w:val="17"/>
  </w:num>
  <w:num w:numId="20" w16cid:durableId="323515967">
    <w:abstractNumId w:val="19"/>
  </w:num>
  <w:num w:numId="21" w16cid:durableId="1472478427">
    <w:abstractNumId w:val="20"/>
  </w:num>
  <w:num w:numId="22" w16cid:durableId="1829979313">
    <w:abstractNumId w:val="22"/>
  </w:num>
  <w:num w:numId="23" w16cid:durableId="1894198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E0E"/>
    <w:rsid w:val="000A2F17"/>
    <w:rsid w:val="002B5E7E"/>
    <w:rsid w:val="002E23F2"/>
    <w:rsid w:val="00340379"/>
    <w:rsid w:val="00346DFB"/>
    <w:rsid w:val="00491F34"/>
    <w:rsid w:val="004F33DB"/>
    <w:rsid w:val="00563A24"/>
    <w:rsid w:val="005963C4"/>
    <w:rsid w:val="00776689"/>
    <w:rsid w:val="00876B9B"/>
    <w:rsid w:val="00982E0E"/>
    <w:rsid w:val="009D2307"/>
    <w:rsid w:val="00A05D10"/>
    <w:rsid w:val="00AA448F"/>
    <w:rsid w:val="00B04B6A"/>
    <w:rsid w:val="00C87724"/>
    <w:rsid w:val="00CB187C"/>
    <w:rsid w:val="00FD6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11F908"/>
  <w15:chartTrackingRefBased/>
  <w15:docId w15:val="{AAB3D2E3-639D-4BDE-AC7A-592545C37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63AE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rsid w:val="00FD63AE"/>
    <w:pPr>
      <w:keepNext/>
      <w:numPr>
        <w:numId w:val="1"/>
      </w:numPr>
      <w:spacing w:line="360" w:lineRule="auto"/>
      <w:jc w:val="center"/>
      <w:outlineLvl w:val="0"/>
    </w:pPr>
    <w:rPr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FD63AE"/>
    <w:rPr>
      <w:rFonts w:ascii="Times New Roman" w:eastAsia="Times New Roman" w:hAnsi="Times New Roman" w:cs="Times New Roman"/>
      <w:sz w:val="28"/>
      <w:szCs w:val="28"/>
      <w:lang w:eastAsia="ar-SA"/>
    </w:rPr>
  </w:style>
  <w:style w:type="paragraph" w:styleId="a3">
    <w:name w:val="Body Text Indent"/>
    <w:basedOn w:val="a"/>
    <w:link w:val="a4"/>
    <w:rsid w:val="00FD63AE"/>
    <w:pPr>
      <w:spacing w:after="120"/>
      <w:ind w:left="283"/>
    </w:pPr>
  </w:style>
  <w:style w:type="character" w:customStyle="1" w:styleId="a4">
    <w:name w:val="Основной текст с отступом Знак"/>
    <w:basedOn w:val="a0"/>
    <w:link w:val="a3"/>
    <w:rsid w:val="00FD63AE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11">
    <w:name w:val="Обычный1"/>
    <w:rsid w:val="00FD63AE"/>
    <w:pPr>
      <w:widowControl w:val="0"/>
      <w:suppressAutoHyphens/>
      <w:spacing w:after="0" w:line="300" w:lineRule="auto"/>
      <w:ind w:left="360" w:hanging="360"/>
    </w:pPr>
    <w:rPr>
      <w:rFonts w:ascii="Times New Roman" w:eastAsia="Arial" w:hAnsi="Times New Roman" w:cs="Times New Roman"/>
      <w:sz w:val="24"/>
      <w:szCs w:val="20"/>
      <w:lang w:eastAsia="ar-SA"/>
    </w:rPr>
  </w:style>
  <w:style w:type="paragraph" w:customStyle="1" w:styleId="12">
    <w:name w:val="Абзац списка1"/>
    <w:basedOn w:val="a"/>
    <w:rsid w:val="00FD63AE"/>
    <w:pPr>
      <w:suppressAutoHyphens w:val="0"/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ru-RU"/>
    </w:rPr>
  </w:style>
  <w:style w:type="paragraph" w:customStyle="1" w:styleId="2TimesNewRoman">
    <w:name w:val="Заголовок 2 + Times New Roman"/>
    <w:basedOn w:val="a"/>
    <w:rsid w:val="00C87724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ds-markdown-paragraph">
    <w:name w:val="ds-markdown-paragraph"/>
    <w:basedOn w:val="a"/>
    <w:rsid w:val="005963C4"/>
    <w:pPr>
      <w:suppressAutoHyphens w:val="0"/>
      <w:spacing w:before="100" w:beforeAutospacing="1" w:after="100" w:afterAutospacing="1"/>
    </w:pPr>
    <w:rPr>
      <w:lang w:eastAsia="ru-RU"/>
    </w:rPr>
  </w:style>
  <w:style w:type="paragraph" w:styleId="a5">
    <w:name w:val="List Paragraph"/>
    <w:basedOn w:val="a"/>
    <w:uiPriority w:val="34"/>
    <w:qFormat/>
    <w:rsid w:val="004F33DB"/>
    <w:pPr>
      <w:ind w:left="720"/>
      <w:contextualSpacing/>
    </w:pPr>
  </w:style>
  <w:style w:type="character" w:styleId="a6">
    <w:name w:val="Strong"/>
    <w:basedOn w:val="a0"/>
    <w:uiPriority w:val="22"/>
    <w:qFormat/>
    <w:rsid w:val="00491F3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56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7</Pages>
  <Words>1169</Words>
  <Characters>6664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ПК3</dc:creator>
  <cp:keywords/>
  <dc:description/>
  <cp:lastModifiedBy>1</cp:lastModifiedBy>
  <cp:revision>10</cp:revision>
  <dcterms:created xsi:type="dcterms:W3CDTF">2026-04-27T07:53:00Z</dcterms:created>
  <dcterms:modified xsi:type="dcterms:W3CDTF">2026-05-02T12:43:00Z</dcterms:modified>
</cp:coreProperties>
</file>