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  <w:t xml:space="preserve"> </w:t>
      </w:r>
      <w:r>
        <w:rPr>
          <w:rStyle w:val="Strong"/>
        </w:rPr>
        <w:t>Data Warehousing &amp; ETL Pipelines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  <w:t>1. Foundational Knowledge: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Data Warehousing: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30" w:before="0" w:after="120"/>
        <w:ind w:hanging="0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Begin by understanding the core principles of data warehousing, such as dimensional modeling, star schema, and snowflake schema. 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ETL: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30" w:before="0" w:after="120"/>
        <w:ind w:hanging="0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Grasp the fundamental concepts of ETL (Extract, Transform, Load), including how data is extracted from various sources, transformed into a usable format, and loaded into a data warehouse. 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/>
      </w:pPr>
      <w:hyperlink r:id="rId2" w:tgtFrame="_blank">
        <w:r>
          <w:rPr>
            <w:rStyle w:val="Hyperlink"/>
            <w:rFonts w:ascii="Google Sans;Arial;sans-serif" w:hAnsi="Google Sans;Arial;sans-serif"/>
            <w:b/>
            <w:b/>
            <w:bCs/>
            <w:i w:val="false"/>
            <w:caps w:val="false"/>
            <w:smallCaps w:val="false"/>
            <w:color w:val="001D35"/>
            <w:spacing w:val="0"/>
            <w:sz w:val="24"/>
            <w:u w:val="single"/>
          </w:rPr>
          <w:t>Data Modeling</w:t>
        </w:r>
      </w:hyperlink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30" w:before="0" w:after="0"/>
        <w:ind w:hanging="0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Learn about different data modeling techniques used in data warehousing, such as star schema and snowflake schema, and their impact on query performance and data management. </w:t>
      </w:r>
    </w:p>
    <w:p>
      <w:pPr>
        <w:pStyle w:val="BodyText"/>
        <w:widowControl/>
        <w:bidi w:val="0"/>
        <w:spacing w:lineRule="atLeast" w:line="390" w:before="300" w:after="150"/>
        <w:ind w:hanging="0" w:start="0" w:end="0"/>
        <w:jc w:val="start"/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  <w:t>2. Practical Application: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hyperlink r:id="rId3" w:tgtFrame="_blank">
        <w:r>
          <w:rPr>
            <w:rStyle w:val="Hyperlink"/>
            <w:rFonts w:ascii="Google Sans;Arial;sans-serif" w:hAnsi="Google Sans;Arial;sans-serif"/>
            <w:b/>
            <w:b/>
            <w:bCs/>
            <w:i w:val="false"/>
            <w:caps w:val="false"/>
            <w:smallCaps w:val="false"/>
            <w:color w:val="001D35"/>
            <w:spacing w:val="0"/>
            <w:sz w:val="24"/>
            <w:u w:val="single"/>
          </w:rPr>
          <w:t>ETL Tools</w:t>
        </w:r>
      </w:hyperlink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30" w:before="0" w:after="120"/>
        <w:ind w:hanging="0" w:start="0" w:end="0"/>
        <w:jc w:val="start"/>
        <w:rPr/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Explore various ETL tools like </w:t>
      </w:r>
      <w:hyperlink r:id="rId4" w:tgtFrame="_blank">
        <w:r>
          <w:rPr>
            <w:rStyle w:val="Hyperlink"/>
            <w:rFonts w:ascii="Google Sans;Arial;sans-serif" w:hAnsi="Google Sans;Arial;sans-serif"/>
            <w:b w:val="false"/>
            <w:i w:val="false"/>
            <w:caps w:val="false"/>
            <w:smallCaps w:val="false"/>
            <w:color w:val="545D7E"/>
            <w:spacing w:val="0"/>
            <w:sz w:val="24"/>
            <w:u w:val="single"/>
          </w:rPr>
          <w:t>Apache NiFi</w:t>
        </w:r>
      </w:hyperlink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, </w:t>
      </w:r>
      <w:hyperlink r:id="rId5" w:tgtFrame="_blank">
        <w:r>
          <w:rPr>
            <w:rStyle w:val="Hyperlink"/>
            <w:rFonts w:ascii="Google Sans;Arial;sans-serif" w:hAnsi="Google Sans;Arial;sans-serif"/>
            <w:b w:val="false"/>
            <w:i w:val="false"/>
            <w:caps w:val="false"/>
            <w:smallCaps w:val="false"/>
            <w:color w:val="545D7E"/>
            <w:spacing w:val="0"/>
            <w:sz w:val="24"/>
            <w:u w:val="single"/>
          </w:rPr>
          <w:t>Talend</w:t>
        </w:r>
      </w:hyperlink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, </w:t>
      </w:r>
      <w:hyperlink r:id="rId6" w:tgtFrame="_blank">
        <w:r>
          <w:rPr>
            <w:rStyle w:val="Hyperlink"/>
            <w:rFonts w:ascii="Google Sans;Arial;sans-serif" w:hAnsi="Google Sans;Arial;sans-serif"/>
            <w:b w:val="false"/>
            <w:i w:val="false"/>
            <w:caps w:val="false"/>
            <w:smallCaps w:val="false"/>
            <w:color w:val="545D7E"/>
            <w:spacing w:val="0"/>
            <w:sz w:val="24"/>
            <w:u w:val="single"/>
          </w:rPr>
          <w:t>AWS Glue</w:t>
        </w:r>
      </w:hyperlink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, </w:t>
      </w:r>
      <w:hyperlink r:id="rId7" w:tgtFrame="_blank">
        <w:r>
          <w:rPr>
            <w:rStyle w:val="Hyperlink"/>
            <w:rFonts w:ascii="Google Sans;Arial;sans-serif" w:hAnsi="Google Sans;Arial;sans-serif"/>
            <w:b w:val="false"/>
            <w:i w:val="false"/>
            <w:caps w:val="false"/>
            <w:smallCaps w:val="false"/>
            <w:color w:val="545D7E"/>
            <w:spacing w:val="0"/>
            <w:sz w:val="24"/>
            <w:u w:val="single"/>
          </w:rPr>
          <w:t>Informatica PowerCenter</w:t>
        </w:r>
      </w:hyperlink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, or even </w:t>
      </w:r>
      <w:hyperlink r:id="rId8" w:tgtFrame="_blank">
        <w:r>
          <w:rPr>
            <w:rStyle w:val="Hyperlink"/>
            <w:rFonts w:ascii="Google Sans;Arial;sans-serif" w:hAnsi="Google Sans;Arial;sans-serif"/>
            <w:b w:val="false"/>
            <w:i w:val="false"/>
            <w:caps w:val="false"/>
            <w:smallCaps w:val="false"/>
            <w:color w:val="545D7E"/>
            <w:spacing w:val="0"/>
            <w:sz w:val="24"/>
            <w:u w:val="single"/>
          </w:rPr>
          <w:t>open-source alternatives</w:t>
        </w:r>
      </w:hyperlink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. 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hyperlink r:id="rId9" w:tgtFrame="_blank">
        <w:r>
          <w:rPr>
            <w:rStyle w:val="Hyperlink"/>
            <w:rFonts w:ascii="Google Sans;Arial;sans-serif" w:hAnsi="Google Sans;Arial;sans-serif"/>
            <w:b/>
            <w:b/>
            <w:bCs/>
            <w:i w:val="false"/>
            <w:caps w:val="false"/>
            <w:smallCaps w:val="false"/>
            <w:color w:val="001D35"/>
            <w:spacing w:val="0"/>
            <w:sz w:val="24"/>
            <w:u w:val="single"/>
          </w:rPr>
          <w:t>Data Sources</w:t>
        </w:r>
      </w:hyperlink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30" w:before="0" w:after="120"/>
        <w:ind w:hanging="0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Practice extracting data from different sources like databases, flat files, and APIs using these tools. 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hyperlink r:id="rId10" w:tgtFrame="_blank">
        <w:r>
          <w:rPr>
            <w:rStyle w:val="Hyperlink"/>
            <w:rFonts w:ascii="Google Sans;Arial;sans-serif" w:hAnsi="Google Sans;Arial;sans-serif"/>
            <w:b/>
            <w:b/>
            <w:bCs/>
            <w:i w:val="false"/>
            <w:caps w:val="false"/>
            <w:smallCaps w:val="false"/>
            <w:color w:val="001D35"/>
            <w:spacing w:val="0"/>
            <w:sz w:val="24"/>
            <w:u w:val="single"/>
          </w:rPr>
          <w:t>Data Transformation</w:t>
        </w:r>
      </w:hyperlink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30" w:before="0" w:after="120"/>
        <w:ind w:hanging="0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Experiment with data transformation techniques using SQL, Python, or specialized ETL tools to cleanse, aggregate, and reshape data. 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/>
      </w:pPr>
      <w:hyperlink r:id="rId11" w:tgtFrame="_blank">
        <w:r>
          <w:rPr>
            <w:rStyle w:val="Hyperlink"/>
            <w:rFonts w:ascii="Google Sans;Arial;sans-serif" w:hAnsi="Google Sans;Arial;sans-serif"/>
            <w:b/>
            <w:b/>
            <w:bCs/>
            <w:i w:val="false"/>
            <w:caps w:val="false"/>
            <w:smallCaps w:val="false"/>
            <w:color w:val="001D35"/>
            <w:spacing w:val="0"/>
            <w:sz w:val="24"/>
            <w:u w:val="single"/>
          </w:rPr>
          <w:t>Real-world Projects</w:t>
        </w:r>
      </w:hyperlink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30" w:before="0" w:after="0"/>
        <w:ind w:hanging="0" w:start="0" w:end="0"/>
        <w:jc w:val="start"/>
        <w:rPr/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Engage in projects that involve building data warehouses and ETL pipelines. This could involve working with publicly available datasets (e.g., </w:t>
      </w:r>
      <w:hyperlink r:id="rId12" w:tgtFrame="_blank">
        <w:r>
          <w:rPr>
            <w:rStyle w:val="Hyperlink"/>
            <w:rFonts w:ascii="Google Sans;Arial;sans-serif" w:hAnsi="Google Sans;Arial;sans-serif"/>
            <w:b w:val="false"/>
            <w:i w:val="false"/>
            <w:caps w:val="false"/>
            <w:smallCaps w:val="false"/>
            <w:color w:val="545D7E"/>
            <w:spacing w:val="0"/>
            <w:sz w:val="24"/>
            <w:u w:val="single"/>
          </w:rPr>
          <w:t>Kaggle</w:t>
        </w:r>
      </w:hyperlink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) or contributing to open-source projects. 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  <w:t>3</w:t>
      </w:r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  <w:t>. Best Practices: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Define Clear Requirements: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30" w:before="0" w:after="120"/>
        <w:ind w:hanging="0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Before building an ETL pipeline, clearly define your data requirements, including the data sources, transformations needed, and the desired output format.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Ensure Data Quality: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30" w:before="0" w:after="120"/>
        <w:ind w:hanging="0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Implement data validation, cleansing, and standardization techniques during the transformation stage to ensure the accuracy and consistency of the data loaded into the data warehouse.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Optimize Performance: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30" w:before="0" w:after="0"/>
        <w:ind w:hanging="0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Optimize ETL processes for large datasets by implementing techniques like parallel processing, incremental loading, and data partitioning. 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Resources: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hyperlink r:id="rId13">
        <w:r>
          <w:rPr>
            <w:rStyle w:val="Hyperlink"/>
          </w:rPr>
          <w:t>https://www.linkedin.com/advice/0/what-best-ways-learn-apply-data-warehousing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14">
        <w:r>
          <w:rPr>
            <w:rStyle w:val="Hyperlink"/>
          </w:rPr>
          <w:t>https://www.projectpro.io/article/how-to-learn-etl/913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15">
        <w:r>
          <w:rPr>
            <w:rStyle w:val="Hyperlink"/>
          </w:rPr>
          <w:t>https://peliqan.io/blog/data-warehouse-etl/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16">
        <w:r>
          <w:rPr>
            <w:rStyle w:val="Hyperlink"/>
          </w:rPr>
          <w:t>https://www.youtube.com/watch?v=pGjQJmX_IfM&amp;t=267s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https://www.youtube.com/watch?v=HKcEyHF1U00&amp;t=1517s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Project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17">
        <w:r>
          <w:rPr>
            <w:rStyle w:val="Hyperlink"/>
          </w:rPr>
          <w:t>https://www.youtube.com/watch?v=9GVqKuTVANE&amp;t=630s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>An intermediate-level data warehouse and ETL project using Python and AWS can involve building a pipeline to ingest, transform, and store data for analytical purposes.</w:t>
      </w:r>
    </w:p>
    <w:p>
      <w:pPr>
        <w:pStyle w:val="Normal"/>
        <w:widowControl/>
        <w:bidi w:val="0"/>
        <w:spacing w:lineRule="atLeast" w:line="390" w:before="300" w:after="150"/>
        <w:ind w:hanging="0" w:start="0" w:end="0"/>
        <w:jc w:val="start"/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  <w:t>Project Scenario: E-commerce Sales Data Analysis</w:t>
      </w:r>
    </w:p>
    <w:p>
      <w:pPr>
        <w:pStyle w:val="Normal"/>
        <w:widowControl/>
        <w:bidi w:val="0"/>
        <w:spacing w:lineRule="atLeast" w:line="390" w:before="300" w:after="150"/>
        <w:ind w:hanging="0" w:start="0" w:end="0"/>
        <w:jc w:val="start"/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  <w:t>1. Data Sources: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Transactional data: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Sales orders, product information, customer details (e.g., CSV files, a small relational database).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Web analytics data: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Website visits, page views (e.g., log files, a simulated API endpoint).</w:t>
      </w:r>
    </w:p>
    <w:p>
      <w:pPr>
        <w:pStyle w:val="BodyText"/>
        <w:widowControl/>
        <w:bidi w:val="0"/>
        <w:spacing w:lineRule="atLeast" w:line="390" w:before="300" w:after="150"/>
        <w:ind w:hanging="0" w:start="0" w:end="0"/>
        <w:jc w:val="start"/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  <w:t>2. AWS Services: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Amazon S3: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For raw data storage (landing zone) and transformed data storage.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AWS Lambda: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To trigger ETL processes based on S3 events or scheduled intervals.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Amazon Redshift: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As the cloud data warehouse for analytical queries.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AWS Glue: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For serverless ETL jobs (optional, but good for intermediate level).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Amazon CloudWatch: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For monitoring and logging.</w:t>
      </w:r>
    </w:p>
    <w:p>
      <w:pPr>
        <w:pStyle w:val="BodyText"/>
        <w:widowControl/>
        <w:bidi w:val="0"/>
        <w:spacing w:lineRule="atLeast" w:line="390" w:before="300" w:after="150"/>
        <w:ind w:hanging="0" w:start="0" w:end="0"/>
        <w:jc w:val="start"/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  <w:t>3. Python Libraries: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Pandas: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For data manipulation and transformation.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Boto3: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To interact with AWS services (S3, Redshift, Glue).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Psycopg2: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To connect and interact with Redshift (if not using Glue).</w:t>
      </w:r>
    </w:p>
    <w:p>
      <w:pPr>
        <w:pStyle w:val="BodyText"/>
        <w:widowControl/>
        <w:bidi w:val="0"/>
        <w:spacing w:lineRule="atLeast" w:line="390" w:before="300" w:after="150"/>
        <w:ind w:hanging="0" w:start="0" w:end="0"/>
        <w:jc w:val="start"/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  <w:t>4. ETL Process Steps: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Extraction: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Data Ingestion to S3: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 Python scripts (potentially running on EC2 or Lambda) extract data from sources and upload it to designated S3 buckets (e.g.,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5D7E"/>
          <w:spacing w:val="0"/>
          <w:sz w:val="24"/>
        </w:rPr>
        <w:t>raw-sales-data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,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5D7E"/>
          <w:spacing w:val="0"/>
          <w:sz w:val="24"/>
        </w:rPr>
        <w:t>raw-web-logs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).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Lambda Trigger: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 Configure Lambda functions to trigger upon new file uploads to the raw S3 buckets.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Transformation: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Data Cleaning and Standardization: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 Python scripts (executed by Lambda or AWS Glue jobs) clean the raw data (handle missing values, correct data types, standardize formats).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Data Enrichment: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 Join sales data with product information, calculate derived metrics (e.g., total sales per order, average session duration).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Data Aggregation: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 Aggregate data for reporting (e.g., daily sales summaries, monthly customer activity).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Schema Definition: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 Define the target schema for the data warehouse tables.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</w:rPr>
        <w:t>Loading: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Load to Redshift: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 Transformed data is loaded from S3 into Redshift tables using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5D7E"/>
          <w:spacing w:val="0"/>
          <w:sz w:val="24"/>
        </w:rPr>
        <w:t>COPY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 commands (if using Boto3/Psycopg2) or via AWS Glue's Redshift connector.</w:t>
      </w:r>
    </w:p>
    <w:p>
      <w:pPr>
        <w:pStyle w:val="BodyText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Fact and Dimension Tables: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 Design a star or snowflake schema in Redshift (e.g.,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5D7E"/>
          <w:spacing w:val="0"/>
          <w:sz w:val="24"/>
        </w:rPr>
        <w:t>fact_sales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,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5D7E"/>
          <w:spacing w:val="0"/>
          <w:sz w:val="24"/>
        </w:rPr>
        <w:t>dim_products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,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5D7E"/>
          <w:spacing w:val="0"/>
          <w:sz w:val="24"/>
        </w:rPr>
        <w:t>dim_customers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,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545D7E"/>
          <w:spacing w:val="0"/>
          <w:sz w:val="24"/>
        </w:rPr>
        <w:t>dim_time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</w:rPr>
        <w:t>).</w:t>
      </w:r>
    </w:p>
    <w:p>
      <w:pPr>
        <w:pStyle w:val="BodyText"/>
        <w:widowControl/>
        <w:bidi w:val="0"/>
        <w:spacing w:lineRule="atLeast" w:line="390" w:before="300" w:after="150"/>
        <w:ind w:hanging="0" w:start="0" w:end="0"/>
        <w:jc w:val="start"/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  <w:t>5. Automation and Orchestration: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AWS Lambda and S3 Events: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For event-driven processing of new data.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AWS Glue Workflows: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To orchestrate a series of ETL jobs (if using Glue).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/>
      </w:pPr>
      <w:r>
        <w:rPr>
          <w:rStyle w:val="Strong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CloudWatch Events/Scheduled Lambda: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 For time-based scheduling of ETL tasks.</w:t>
      </w:r>
    </w:p>
    <w:p>
      <w:pPr>
        <w:pStyle w:val="BodyText"/>
        <w:widowControl/>
        <w:bidi w:val="0"/>
        <w:spacing w:lineRule="atLeast" w:line="390" w:before="300" w:after="150"/>
        <w:ind w:hanging="0" w:start="0" w:end="0"/>
        <w:jc w:val="start"/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7"/>
        </w:rPr>
        <w:t>6. Data Warehouse Usage: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120"/>
        <w:ind w:hanging="283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Connect Business Intelligence (BI) tools (e.g., Tableau, Power BI, Amazon QuickSight) to Redshift for data visualization and reporting.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283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</w:rPr>
        <w:t>Perform ad-hoc analytical queries on the transformed data.</w:t>
      </w:r>
    </w:p>
    <w:p>
      <w:pPr>
        <w:pStyle w:val="BodyText"/>
        <w:widowControl/>
        <w:bidi w:val="0"/>
        <w:spacing w:before="150" w:after="300"/>
        <w:ind w:hanging="0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>This project provides a practical application of core data warehousing and ETL concepts within the AWS ecosystem, utilizing Python for data processing and automation.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Google Sans">
    <w:altName w:val="Arial"/>
    <w:charset w:val="00" w:characterSet="windows-1252"/>
    <w:family w:val="auto"/>
    <w:pitch w:val="default"/>
  </w:font>
  <w:font w:name="monospace"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rlz=1C1GCEA_enIN1105IN1105&amp;cs=0&amp;sca_esv=2c8daee0e1b58519&amp;q=Data+Modeling&amp;sa=X&amp;ved=2ahUKEwjCoO7Vz4CPAxVo3TgGHRbNNAUQxccNegQIFRAB&amp;mstk=AUtExfDTcd9o_LshMJ38f14BxUTXmyu00Xh4q7av9LCkNmzrIVvE9Y_ijVc4PH24-fydfX1w8_fYUyUZlz2U_VDim8EQ7yyc1SDudD8_yjY_OXKB-lvaCCytEV8sjnHwEgrtjtM&amp;csui=3" TargetMode="External"/><Relationship Id="rId3" Type="http://schemas.openxmlformats.org/officeDocument/2006/relationships/hyperlink" Target="https://www.google.com/search?rlz=1C1GCEA_enIN1105IN1105&amp;cs=0&amp;sca_esv=2c8daee0e1b58519&amp;q=ETL+Tools&amp;sa=X&amp;ved=2ahUKEwjCoO7Vz4CPAxVo3TgGHRbNNAUQxccNegQIOhAB&amp;mstk=AUtExfDTcd9o_LshMJ38f14BxUTXmyu00Xh4q7av9LCkNmzrIVvE9Y_ijVc4PH24-fydfX1w8_fYUyUZlz2U_VDim8EQ7yyc1SDudD8_yjY_OXKB-lvaCCytEV8sjnHwEgrtjtM&amp;csui=3" TargetMode="External"/><Relationship Id="rId4" Type="http://schemas.openxmlformats.org/officeDocument/2006/relationships/hyperlink" Target="https://www.google.com/search?rlz=1C1GCEA_enIN1105IN1105&amp;cs=0&amp;sca_esv=2c8daee0e1b58519&amp;q=Apache+NiFi&amp;sa=X&amp;ved=2ahUKEwjCoO7Vz4CPAxVo3TgGHRbNNAUQxccNegQIRBAB&amp;mstk=AUtExfDTcd9o_LshMJ38f14BxUTXmyu00Xh4q7av9LCkNmzrIVvE9Y_ijVc4PH24-fydfX1w8_fYUyUZlz2U_VDim8EQ7yyc1SDudD8_yjY_OXKB-lvaCCytEV8sjnHwEgrtjtM&amp;csui=3" TargetMode="External"/><Relationship Id="rId5" Type="http://schemas.openxmlformats.org/officeDocument/2006/relationships/hyperlink" Target="https://www.google.com/search?rlz=1C1GCEA_enIN1105IN1105&amp;cs=0&amp;sca_esv=2c8daee0e1b58519&amp;q=Talend&amp;sa=X&amp;ved=2ahUKEwjCoO7Vz4CPAxVo3TgGHRbNNAUQxccNegQIRBAC&amp;mstk=AUtExfDTcd9o_LshMJ38f14BxUTXmyu00Xh4q7av9LCkNmzrIVvE9Y_ijVc4PH24-fydfX1w8_fYUyUZlz2U_VDim8EQ7yyc1SDudD8_yjY_OXKB-lvaCCytEV8sjnHwEgrtjtM&amp;csui=3" TargetMode="External"/><Relationship Id="rId6" Type="http://schemas.openxmlformats.org/officeDocument/2006/relationships/hyperlink" Target="https://www.google.com/search?rlz=1C1GCEA_enIN1105IN1105&amp;cs=0&amp;sca_esv=2c8daee0e1b58519&amp;q=AWS+Glue&amp;sa=X&amp;ved=2ahUKEwjCoO7Vz4CPAxVo3TgGHRbNNAUQxccNegQIRBAD&amp;mstk=AUtExfDTcd9o_LshMJ38f14BxUTXmyu00Xh4q7av9LCkNmzrIVvE9Y_ijVc4PH24-fydfX1w8_fYUyUZlz2U_VDim8EQ7yyc1SDudD8_yjY_OXKB-lvaCCytEV8sjnHwEgrtjtM&amp;csui=3" TargetMode="External"/><Relationship Id="rId7" Type="http://schemas.openxmlformats.org/officeDocument/2006/relationships/hyperlink" Target="https://www.google.com/search?rlz=1C1GCEA_enIN1105IN1105&amp;cs=0&amp;sca_esv=2c8daee0e1b58519&amp;q=Informatica+PowerCenter&amp;sa=X&amp;ved=2ahUKEwjCoO7Vz4CPAxVo3TgGHRbNNAUQxccNegQIRBAE&amp;mstk=AUtExfDTcd9o_LshMJ38f14BxUTXmyu00Xh4q7av9LCkNmzrIVvE9Y_ijVc4PH24-fydfX1w8_fYUyUZlz2U_VDim8EQ7yyc1SDudD8_yjY_OXKB-lvaCCytEV8sjnHwEgrtjtM&amp;csui=3" TargetMode="External"/><Relationship Id="rId8" Type="http://schemas.openxmlformats.org/officeDocument/2006/relationships/hyperlink" Target="https://www.google.com/search?rlz=1C1GCEA_enIN1105IN1105&amp;cs=0&amp;sca_esv=2c8daee0e1b58519&amp;q=open-source+alternatives&amp;sa=X&amp;ved=2ahUKEwjCoO7Vz4CPAxVo3TgGHRbNNAUQxccNegQIRBAF&amp;mstk=AUtExfDTcd9o_LshMJ38f14BxUTXmyu00Xh4q7av9LCkNmzrIVvE9Y_ijVc4PH24-fydfX1w8_fYUyUZlz2U_VDim8EQ7yyc1SDudD8_yjY_OXKB-lvaCCytEV8sjnHwEgrtjtM&amp;csui=3" TargetMode="External"/><Relationship Id="rId9" Type="http://schemas.openxmlformats.org/officeDocument/2006/relationships/hyperlink" Target="https://www.google.com/search?rlz=1C1GCEA_enIN1105IN1105&amp;cs=0&amp;sca_esv=2c8daee0e1b58519&amp;q=Data+Sources&amp;sa=X&amp;ved=2ahUKEwjCoO7Vz4CPAxVo3TgGHRbNNAUQxccNegQIPRAB&amp;mstk=AUtExfDTcd9o_LshMJ38f14BxUTXmyu00Xh4q7av9LCkNmzrIVvE9Y_ijVc4PH24-fydfX1w8_fYUyUZlz2U_VDim8EQ7yyc1SDudD8_yjY_OXKB-lvaCCytEV8sjnHwEgrtjtM&amp;csui=3" TargetMode="External"/><Relationship Id="rId10" Type="http://schemas.openxmlformats.org/officeDocument/2006/relationships/hyperlink" Target="https://www.google.com/search?rlz=1C1GCEA_enIN1105IN1105&amp;cs=0&amp;sca_esv=2c8daee0e1b58519&amp;q=Data+Transformation&amp;sa=X&amp;ved=2ahUKEwjCoO7Vz4CPAxVo3TgGHRbNNAUQxccNegQIOxAB&amp;mstk=AUtExfDTcd9o_LshMJ38f14BxUTXmyu00Xh4q7av9LCkNmzrIVvE9Y_ijVc4PH24-fydfX1w8_fYUyUZlz2U_VDim8EQ7yyc1SDudD8_yjY_OXKB-lvaCCytEV8sjnHwEgrtjtM&amp;csui=3" TargetMode="External"/><Relationship Id="rId11" Type="http://schemas.openxmlformats.org/officeDocument/2006/relationships/hyperlink" Target="https://www.google.com/search?rlz=1C1GCEA_enIN1105IN1105&amp;cs=0&amp;sca_esv=2c8daee0e1b58519&amp;q=Real-world+Projects&amp;sa=X&amp;ved=2ahUKEwjCoO7Vz4CPAxVo3TgGHRbNNAUQxccNegQIPBAB&amp;mstk=AUtExfDTcd9o_LshMJ38f14BxUTXmyu00Xh4q7av9LCkNmzrIVvE9Y_ijVc4PH24-fydfX1w8_fYUyUZlz2U_VDim8EQ7yyc1SDudD8_yjY_OXKB-lvaCCytEV8sjnHwEgrtjtM&amp;csui=3" TargetMode="External"/><Relationship Id="rId12" Type="http://schemas.openxmlformats.org/officeDocument/2006/relationships/hyperlink" Target="https://www.google.com/search?rlz=1C1GCEA_enIN1105IN1105&amp;cs=0&amp;sca_esv=2c8daee0e1b58519&amp;q=Kaggle&amp;sa=X&amp;ved=2ahUKEwjCoO7Vz4CPAxVo3TgGHRbNNAUQxccNegQITBAB&amp;mstk=AUtExfDTcd9o_LshMJ38f14BxUTXmyu00Xh4q7av9LCkNmzrIVvE9Y_ijVc4PH24-fydfX1w8_fYUyUZlz2U_VDim8EQ7yyc1SDudD8_yjY_OXKB-lvaCCytEV8sjnHwEgrtjtM&amp;csui=3" TargetMode="External"/><Relationship Id="rId13" Type="http://schemas.openxmlformats.org/officeDocument/2006/relationships/hyperlink" Target="https://www.linkedin.com/advice/0/what-best-ways-learn-apply-data-warehousing" TargetMode="External"/><Relationship Id="rId14" Type="http://schemas.openxmlformats.org/officeDocument/2006/relationships/hyperlink" Target="https://www.projectpro.io/article/how-to-learn-etl/913" TargetMode="External"/><Relationship Id="rId15" Type="http://schemas.openxmlformats.org/officeDocument/2006/relationships/hyperlink" Target="https://peliqan.io/blog/data-warehouse-etl/" TargetMode="External"/><Relationship Id="rId16" Type="http://schemas.openxmlformats.org/officeDocument/2006/relationships/hyperlink" Target="https://www.youtube.com/watch?v=pGjQJmX_IfM&amp;t=267s" TargetMode="External"/><Relationship Id="rId17" Type="http://schemas.openxmlformats.org/officeDocument/2006/relationships/hyperlink" Target="https://www.youtube.com/watch?v=9GVqKuTVANE&amp;t=630s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4</Pages>
  <Words>697</Words>
  <Characters>4317</Characters>
  <CharactersWithSpaces>4914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2025-08-10T21:38:29Z</dcterms:created>
  <dc:creator/>
  <dc:description/>
  <dc:language>en-US</dc:language>
  <cp:lastModifiedBy/>
  <dcterms:modified xsi:type="dcterms:W3CDTF">2025-08-14T15:36:09Z</dcterms:modified>
  <cp:revision>3</cp:revision>
  <dc:subject/>
  <dc:title/>
</cp:coreProperties>
</file>