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Introduction to Salesforce Flows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Salesforce Flows are powerful automation tools that allow administrators and users to build complex business processes using a point-and-click interface, without needing to write code. Essentially, a Flow collects data and performs actions based on that data, enabling automation similar to what developers achieve with Apex, but in a more accessible way.&lt;grok:render card_id="fc098b" card_type="citation_card" type="render_inline_citation"&gt;</w:t>
      </w:r>
    </w:p>
    <w:p w:rsidR="00000000" w:rsidDel="00000000" w:rsidP="00000000" w:rsidRDefault="00000000" w:rsidRPr="00000000" w14:paraId="00000004">
      <w:pPr>
        <w:rPr/>
      </w:pPr>
      <w:r w:rsidDel="00000000" w:rsidR="00000000" w:rsidRPr="00000000">
        <w:rPr>
          <w:rtl w:val="0"/>
        </w:rPr>
        <w:t xml:space="preserve">&lt;argument name="citation_id"&gt;22&lt;/argument&gt;</w:t>
      </w:r>
    </w:p>
    <w:p w:rsidR="00000000" w:rsidDel="00000000" w:rsidP="00000000" w:rsidRDefault="00000000" w:rsidRPr="00000000" w14:paraId="00000005">
      <w:pPr>
        <w:rPr/>
      </w:pPr>
      <w:r w:rsidDel="00000000" w:rsidR="00000000" w:rsidRPr="00000000">
        <w:rPr>
          <w:rtl w:val="0"/>
        </w:rPr>
        <w:t xml:space="preserve">&lt;/grok:render&gt;&lt;grok:render card_id="d3ba1b" card_type="citation_card" type="render_inline_citation"&gt;</w:t>
      </w:r>
    </w:p>
    <w:p w:rsidR="00000000" w:rsidDel="00000000" w:rsidP="00000000" w:rsidRDefault="00000000" w:rsidRPr="00000000" w14:paraId="00000006">
      <w:pPr>
        <w:rPr/>
      </w:pPr>
      <w:r w:rsidDel="00000000" w:rsidR="00000000" w:rsidRPr="00000000">
        <w:rPr>
          <w:rtl w:val="0"/>
        </w:rPr>
        <w:t xml:space="preserve">&lt;argument name="citation_id"&gt;23&lt;/argument&gt;</w:t>
      </w:r>
    </w:p>
    <w:p w:rsidR="00000000" w:rsidDel="00000000" w:rsidP="00000000" w:rsidRDefault="00000000" w:rsidRPr="00000000" w14:paraId="00000007">
      <w:pPr>
        <w:rPr/>
      </w:pPr>
      <w:r w:rsidDel="00000000" w:rsidR="00000000" w:rsidRPr="00000000">
        <w:rPr>
          <w:rtl w:val="0"/>
        </w:rPr>
        <w:t xml:space="preserve">&lt;/grok:render&gt; This makes Flows ideal for streamlining workflows, handling data operations, and creating interactive experiences within Salesforce.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Brief History</w:t>
      </w:r>
    </w:p>
    <w:p w:rsidR="00000000" w:rsidDel="00000000" w:rsidP="00000000" w:rsidRDefault="00000000" w:rsidRPr="00000000" w14:paraId="0000000A">
      <w:pPr>
        <w:rPr/>
      </w:pPr>
      <w:r w:rsidDel="00000000" w:rsidR="00000000" w:rsidRPr="00000000">
        <w:rPr>
          <w:rtl w:val="0"/>
        </w:rPr>
        <w:t xml:space="preserve">Flows have evolved as Salesforce's primary automation tool, gradually replacing older features like Workflow Rules and Process Builder. Support for these legacy tools is set to end by December 2025, pushing organizations to migrate to Flows for all configurable automation needs.&lt;grok:render card_id="ba4262" card_type="citation_card" type="render_inline_citation"&gt;</w:t>
      </w:r>
    </w:p>
    <w:p w:rsidR="00000000" w:rsidDel="00000000" w:rsidP="00000000" w:rsidRDefault="00000000" w:rsidRPr="00000000" w14:paraId="0000000B">
      <w:pPr>
        <w:rPr/>
      </w:pPr>
      <w:r w:rsidDel="00000000" w:rsidR="00000000" w:rsidRPr="00000000">
        <w:rPr>
          <w:rtl w:val="0"/>
        </w:rPr>
        <w:t xml:space="preserve">&lt;argument name="citation_id"&gt;23&lt;/argument&gt;</w:t>
      </w:r>
    </w:p>
    <w:p w:rsidR="00000000" w:rsidDel="00000000" w:rsidP="00000000" w:rsidRDefault="00000000" w:rsidRPr="00000000" w14:paraId="0000000C">
      <w:pPr>
        <w:rPr/>
      </w:pPr>
      <w:r w:rsidDel="00000000" w:rsidR="00000000" w:rsidRPr="00000000">
        <w:rPr>
          <w:rtl w:val="0"/>
        </w:rPr>
        <w:t xml:space="preserve">&lt;/grok:render&gt; Capabilities continue to expand with each Salesforce release, reducing reliance on custom code and enhancing integration with external systems.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Types of Flows</w:t>
      </w:r>
    </w:p>
    <w:p w:rsidR="00000000" w:rsidDel="00000000" w:rsidP="00000000" w:rsidRDefault="00000000" w:rsidRPr="00000000" w14:paraId="0000000F">
      <w:pPr>
        <w:rPr/>
      </w:pPr>
      <w:r w:rsidDel="00000000" w:rsidR="00000000" w:rsidRPr="00000000">
        <w:rPr>
          <w:rtl w:val="0"/>
        </w:rPr>
        <w:t xml:space="preserve">Salesforce offers several types of Flows, each suited to different automation scenarios:&lt;grok:render card_id="c203cf" card_type="citation_card" type="render_inline_citation"&gt;</w:t>
      </w:r>
    </w:p>
    <w:p w:rsidR="00000000" w:rsidDel="00000000" w:rsidP="00000000" w:rsidRDefault="00000000" w:rsidRPr="00000000" w14:paraId="00000010">
      <w:pPr>
        <w:rPr/>
      </w:pPr>
      <w:r w:rsidDel="00000000" w:rsidR="00000000" w:rsidRPr="00000000">
        <w:rPr>
          <w:rtl w:val="0"/>
        </w:rPr>
        <w:t xml:space="preserve">&lt;argument name="citation_id"&gt;22&lt;/argument&gt;</w:t>
      </w:r>
    </w:p>
    <w:p w:rsidR="00000000" w:rsidDel="00000000" w:rsidP="00000000" w:rsidRDefault="00000000" w:rsidRPr="00000000" w14:paraId="00000011">
      <w:pPr>
        <w:rPr/>
      </w:pPr>
      <w:r w:rsidDel="00000000" w:rsidR="00000000" w:rsidRPr="00000000">
        <w:rPr>
          <w:rtl w:val="0"/>
        </w:rPr>
        <w:t xml:space="preserve">&lt;/grok:render&gt;&lt;grok:render card_id="04be4a" card_type="citation_card" type="render_inline_citation"&gt;</w:t>
      </w:r>
    </w:p>
    <w:p w:rsidR="00000000" w:rsidDel="00000000" w:rsidP="00000000" w:rsidRDefault="00000000" w:rsidRPr="00000000" w14:paraId="00000012">
      <w:pPr>
        <w:rPr/>
      </w:pPr>
      <w:r w:rsidDel="00000000" w:rsidR="00000000" w:rsidRPr="00000000">
        <w:rPr>
          <w:rtl w:val="0"/>
        </w:rPr>
        <w:t xml:space="preserve">&lt;argument name="citation_id"&gt;23&lt;/argument&gt;</w:t>
      </w:r>
    </w:p>
    <w:p w:rsidR="00000000" w:rsidDel="00000000" w:rsidP="00000000" w:rsidRDefault="00000000" w:rsidRPr="00000000" w14:paraId="00000013">
      <w:pPr>
        <w:rPr/>
      </w:pPr>
      <w:r w:rsidDel="00000000" w:rsidR="00000000" w:rsidRPr="00000000">
        <w:rPr>
          <w:rtl w:val="0"/>
        </w:rPr>
        <w:t xml:space="preserve">&lt;/grok:render&gt;</w:t>
      </w:r>
    </w:p>
    <w:p w:rsidR="00000000" w:rsidDel="00000000" w:rsidP="00000000" w:rsidRDefault="00000000" w:rsidRPr="00000000" w14:paraId="00000014">
      <w:pPr>
        <w:rPr/>
      </w:pPr>
      <w:r w:rsidDel="00000000" w:rsidR="00000000" w:rsidRPr="00000000">
        <w:rPr>
          <w:rtl w:val="0"/>
        </w:rPr>
        <w:t xml:space="preserve">- **Screen Flows**: These include user interfaces (screens) for interactive input. They can be launched via buttons, actions, or embedded in Lightning pages, but require manual initiation and can't run automatically.</w:t>
      </w:r>
    </w:p>
    <w:p w:rsidR="00000000" w:rsidDel="00000000" w:rsidP="00000000" w:rsidRDefault="00000000" w:rsidRPr="00000000" w14:paraId="00000015">
      <w:pPr>
        <w:rPr/>
      </w:pPr>
      <w:r w:rsidDel="00000000" w:rsidR="00000000" w:rsidRPr="00000000">
        <w:rPr>
          <w:rtl w:val="0"/>
        </w:rPr>
        <w:t xml:space="preserve">- **Schedule-Triggered Flows**: Automated flows that run on a recurring schedule (e.g., daily) for batches of records, handling background tasks without user involvement.</w:t>
      </w:r>
    </w:p>
    <w:p w:rsidR="00000000" w:rsidDel="00000000" w:rsidP="00000000" w:rsidRDefault="00000000" w:rsidRPr="00000000" w14:paraId="00000016">
      <w:pPr>
        <w:rPr/>
      </w:pPr>
      <w:r w:rsidDel="00000000" w:rsidR="00000000" w:rsidRPr="00000000">
        <w:rPr>
          <w:rtl w:val="0"/>
        </w:rPr>
        <w:t xml:space="preserve">- **Autolaunched Flows**: Background flows triggered by other flows, Apex code, schedules, record changes, or platform events. They perform tasks automatically and can be invoked programmatically.</w:t>
      </w:r>
    </w:p>
    <w:p w:rsidR="00000000" w:rsidDel="00000000" w:rsidP="00000000" w:rsidRDefault="00000000" w:rsidRPr="00000000" w14:paraId="00000017">
      <w:pPr>
        <w:rPr/>
      </w:pPr>
      <w:r w:rsidDel="00000000" w:rsidR="00000000" w:rsidRPr="00000000">
        <w:rPr>
          <w:rtl w:val="0"/>
        </w:rPr>
        <w:t xml:space="preserve">- **Record-Triggered Flows**: Activated when a record is created, updated, or deleted. They run in the background and can execute before or after the trigger event.</w:t>
      </w:r>
    </w:p>
    <w:p w:rsidR="00000000" w:rsidDel="00000000" w:rsidP="00000000" w:rsidRDefault="00000000" w:rsidRPr="00000000" w14:paraId="00000018">
      <w:pPr>
        <w:rPr/>
      </w:pPr>
      <w:r w:rsidDel="00000000" w:rsidR="00000000" w:rsidRPr="00000000">
        <w:rPr>
          <w:rtl w:val="0"/>
        </w:rPr>
        <w:t xml:space="preserve">- **Platform Event-Triggered Flows**: Similar to autolaunched flows, these respond to platform event messages, making them useful for real-time integrations with external applications.</w:t>
      </w:r>
    </w:p>
    <w:p w:rsidR="00000000" w:rsidDel="00000000" w:rsidP="00000000" w:rsidRDefault="00000000" w:rsidRPr="00000000" w14:paraId="00000019">
      <w:pPr>
        <w:rPr/>
      </w:pPr>
      <w:r w:rsidDel="00000000" w:rsidR="00000000" w:rsidRPr="00000000">
        <w:rPr>
          <w:rtl w:val="0"/>
        </w:rPr>
        <w:t xml:space="preserve">- **Record-Triggered Orchestration Flows**: Advanced flows that orchestrate multi-step, multi-user processes triggered by record events, assigning custom screens or tasks to specific users.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Key Elements and Components</w:t>
      </w:r>
    </w:p>
    <w:p w:rsidR="00000000" w:rsidDel="00000000" w:rsidP="00000000" w:rsidRDefault="00000000" w:rsidRPr="00000000" w14:paraId="0000001C">
      <w:pPr>
        <w:rPr/>
      </w:pPr>
      <w:r w:rsidDel="00000000" w:rsidR="00000000" w:rsidRPr="00000000">
        <w:rPr>
          <w:rtl w:val="0"/>
        </w:rPr>
        <w:t xml:space="preserve">Flows are built using three core building blocks:&lt;grok:render card_id="3aa22b" card_type="citation_card" type="render_inline_citation"&gt;</w:t>
      </w:r>
    </w:p>
    <w:p w:rsidR="00000000" w:rsidDel="00000000" w:rsidP="00000000" w:rsidRDefault="00000000" w:rsidRPr="00000000" w14:paraId="0000001D">
      <w:pPr>
        <w:rPr/>
      </w:pPr>
      <w:r w:rsidDel="00000000" w:rsidR="00000000" w:rsidRPr="00000000">
        <w:rPr>
          <w:rtl w:val="0"/>
        </w:rPr>
        <w:t xml:space="preserve">&lt;argument name="citation_id"&gt;22&lt;/argument&gt;</w:t>
      </w:r>
    </w:p>
    <w:p w:rsidR="00000000" w:rsidDel="00000000" w:rsidP="00000000" w:rsidRDefault="00000000" w:rsidRPr="00000000" w14:paraId="0000001E">
      <w:pPr>
        <w:rPr/>
      </w:pPr>
      <w:r w:rsidDel="00000000" w:rsidR="00000000" w:rsidRPr="00000000">
        <w:rPr>
          <w:rtl w:val="0"/>
        </w:rPr>
        <w:t xml:space="preserve">&lt;/grok:render&gt;&lt;grok:render card_id="951326" card_type="citation_card" type="render_inline_citation"&gt;</w:t>
      </w:r>
    </w:p>
    <w:p w:rsidR="00000000" w:rsidDel="00000000" w:rsidP="00000000" w:rsidRDefault="00000000" w:rsidRPr="00000000" w14:paraId="0000001F">
      <w:pPr>
        <w:rPr/>
      </w:pPr>
      <w:r w:rsidDel="00000000" w:rsidR="00000000" w:rsidRPr="00000000">
        <w:rPr>
          <w:rtl w:val="0"/>
        </w:rPr>
        <w:t xml:space="preserve">&lt;argument name="citation_id"&gt;23&lt;/argument&gt;</w:t>
      </w:r>
    </w:p>
    <w:p w:rsidR="00000000" w:rsidDel="00000000" w:rsidP="00000000" w:rsidRDefault="00000000" w:rsidRPr="00000000" w14:paraId="00000020">
      <w:pPr>
        <w:rPr/>
      </w:pPr>
      <w:r w:rsidDel="00000000" w:rsidR="00000000" w:rsidRPr="00000000">
        <w:rPr>
          <w:rtl w:val="0"/>
        </w:rPr>
        <w:t xml:space="preserve">&lt;/grok:render&gt;</w:t>
      </w:r>
    </w:p>
    <w:p w:rsidR="00000000" w:rsidDel="00000000" w:rsidP="00000000" w:rsidRDefault="00000000" w:rsidRPr="00000000" w14:paraId="00000021">
      <w:pPr>
        <w:rPr/>
      </w:pPr>
      <w:r w:rsidDel="00000000" w:rsidR="00000000" w:rsidRPr="00000000">
        <w:rPr>
          <w:rtl w:val="0"/>
        </w:rPr>
        <w:t xml:space="preserve">- **Elements**: These are the functional blocks on the Flow canvas, categorized into:</w:t>
      </w:r>
    </w:p>
    <w:p w:rsidR="00000000" w:rsidDel="00000000" w:rsidP="00000000" w:rsidRDefault="00000000" w:rsidRPr="00000000" w14:paraId="00000022">
      <w:pPr>
        <w:rPr/>
      </w:pPr>
      <w:r w:rsidDel="00000000" w:rsidR="00000000" w:rsidRPr="00000000">
        <w:rPr>
          <w:rtl w:val="0"/>
        </w:rPr>
        <w:t xml:space="preserve">  - **Logic Elements**: Decisions (for branching logic), Assignments (for setting variables), and Loops (for iterating over data collections).</w:t>
      </w:r>
    </w:p>
    <w:p w:rsidR="00000000" w:rsidDel="00000000" w:rsidP="00000000" w:rsidRDefault="00000000" w:rsidRPr="00000000" w14:paraId="00000023">
      <w:pPr>
        <w:rPr/>
      </w:pPr>
      <w:r w:rsidDel="00000000" w:rsidR="00000000" w:rsidRPr="00000000">
        <w:rPr>
          <w:rtl w:val="0"/>
        </w:rPr>
        <w:t xml:space="preserve">  - **Interaction Elements**: Screens (for user input/output, with components like text inputs, lookups, sliders, toggles, data tables, images, and repeaters) and Actions (for invoking external or custom operations).</w:t>
      </w:r>
    </w:p>
    <w:p w:rsidR="00000000" w:rsidDel="00000000" w:rsidP="00000000" w:rsidRDefault="00000000" w:rsidRPr="00000000" w14:paraId="00000024">
      <w:pPr>
        <w:rPr/>
      </w:pPr>
      <w:r w:rsidDel="00000000" w:rsidR="00000000" w:rsidRPr="00000000">
        <w:rPr>
          <w:rtl w:val="0"/>
        </w:rPr>
        <w:t xml:space="preserve">  - **Data Elements**: Get Records (query data), Create Records, Update Records, and Delete Records (for CRUD operations on Salesforce data).</w:t>
      </w:r>
    </w:p>
    <w:p w:rsidR="00000000" w:rsidDel="00000000" w:rsidP="00000000" w:rsidRDefault="00000000" w:rsidRPr="00000000" w14:paraId="00000025">
      <w:pPr>
        <w:rPr/>
      </w:pPr>
      <w:r w:rsidDel="00000000" w:rsidR="00000000" w:rsidRPr="00000000">
        <w:rPr>
          <w:rtl w:val="0"/>
        </w:rPr>
        <w:t xml:space="preserve">- **Connectors**: Lines that link elements, defining the execution path. In Auto-Layout mode (recommended), these are managed automatically for clean organization.</w:t>
      </w:r>
    </w:p>
    <w:p w:rsidR="00000000" w:rsidDel="00000000" w:rsidP="00000000" w:rsidRDefault="00000000" w:rsidRPr="00000000" w14:paraId="00000026">
      <w:pPr>
        <w:rPr/>
      </w:pPr>
      <w:r w:rsidDel="00000000" w:rsidR="00000000" w:rsidRPr="00000000">
        <w:rPr>
          <w:rtl w:val="0"/>
        </w:rPr>
        <w:t xml:space="preserve">- **Resources**: Data holders used throughout the Flow, including:</w:t>
      </w:r>
    </w:p>
    <w:p w:rsidR="00000000" w:rsidDel="00000000" w:rsidP="00000000" w:rsidRDefault="00000000" w:rsidRPr="00000000" w14:paraId="00000027">
      <w:pPr>
        <w:rPr/>
      </w:pPr>
      <w:r w:rsidDel="00000000" w:rsidR="00000000" w:rsidRPr="00000000">
        <w:rPr>
          <w:rtl w:val="0"/>
        </w:rPr>
        <w:t xml:space="preserve">  - Variables (e.g., text, number, record, or collections for multiple items).</w:t>
      </w:r>
    </w:p>
    <w:p w:rsidR="00000000" w:rsidDel="00000000" w:rsidP="00000000" w:rsidRDefault="00000000" w:rsidRPr="00000000" w14:paraId="00000028">
      <w:pPr>
        <w:rPr/>
      </w:pPr>
      <w:r w:rsidDel="00000000" w:rsidR="00000000" w:rsidRPr="00000000">
        <w:rPr>
          <w:rtl w:val="0"/>
        </w:rPr>
        <w:t xml:space="preserve">  - Constants (fixed values).</w:t>
      </w:r>
    </w:p>
    <w:p w:rsidR="00000000" w:rsidDel="00000000" w:rsidP="00000000" w:rsidRDefault="00000000" w:rsidRPr="00000000" w14:paraId="00000029">
      <w:pPr>
        <w:rPr/>
      </w:pPr>
      <w:r w:rsidDel="00000000" w:rsidR="00000000" w:rsidRPr="00000000">
        <w:rPr>
          <w:rtl w:val="0"/>
        </w:rPr>
        <w:t xml:space="preserve">  - Formulas (dynamic calculations).</w:t>
      </w:r>
    </w:p>
    <w:p w:rsidR="00000000" w:rsidDel="00000000" w:rsidP="00000000" w:rsidRDefault="00000000" w:rsidRPr="00000000" w14:paraId="0000002A">
      <w:pPr>
        <w:rPr/>
      </w:pPr>
      <w:r w:rsidDel="00000000" w:rsidR="00000000" w:rsidRPr="00000000">
        <w:rPr>
          <w:rtl w:val="0"/>
        </w:rPr>
        <w:t xml:space="preserve">  - Choices (options for user selections in screens).</w:t>
      </w:r>
    </w:p>
    <w:p w:rsidR="00000000" w:rsidDel="00000000" w:rsidP="00000000" w:rsidRDefault="00000000" w:rsidRPr="00000000" w14:paraId="0000002B">
      <w:pPr>
        <w:rPr/>
      </w:pPr>
      <w:r w:rsidDel="00000000" w:rsidR="00000000" w:rsidRPr="00000000">
        <w:rPr>
          <w:rtl w:val="0"/>
        </w:rPr>
        <w:t xml:space="preserve">  - Global variables like $Record (auto-available in record-triggered flows) or user-defined inputs for autolaunched flows.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Flow Builder interface includes a Toolbox for adding and managing these components, with a canvas for visual design.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How to Build a Flow Step-by-Step</w:t>
      </w:r>
    </w:p>
    <w:p w:rsidR="00000000" w:rsidDel="00000000" w:rsidP="00000000" w:rsidRDefault="00000000" w:rsidRPr="00000000" w14:paraId="00000030">
      <w:pPr>
        <w:rPr/>
      </w:pPr>
      <w:r w:rsidDel="00000000" w:rsidR="00000000" w:rsidRPr="00000000">
        <w:rPr>
          <w:rtl w:val="0"/>
        </w:rPr>
        <w:t xml:space="preserve">Creating a Flow involves the following process in Flow Builder:&lt;grok:render card_id="d35c73" card_type="citation_card" type="render_inline_citation"&gt;</w:t>
      </w:r>
    </w:p>
    <w:p w:rsidR="00000000" w:rsidDel="00000000" w:rsidP="00000000" w:rsidRDefault="00000000" w:rsidRPr="00000000" w14:paraId="00000031">
      <w:pPr>
        <w:rPr/>
      </w:pPr>
      <w:r w:rsidDel="00000000" w:rsidR="00000000" w:rsidRPr="00000000">
        <w:rPr>
          <w:rtl w:val="0"/>
        </w:rPr>
        <w:t xml:space="preserve">&lt;argument name="citation_id"&gt;22&lt;/argument&gt;</w:t>
      </w:r>
    </w:p>
    <w:p w:rsidR="00000000" w:rsidDel="00000000" w:rsidP="00000000" w:rsidRDefault="00000000" w:rsidRPr="00000000" w14:paraId="00000032">
      <w:pPr>
        <w:rPr/>
      </w:pPr>
      <w:r w:rsidDel="00000000" w:rsidR="00000000" w:rsidRPr="00000000">
        <w:rPr>
          <w:rtl w:val="0"/>
        </w:rPr>
        <w:t xml:space="preserve">&lt;/grok:render&gt;&lt;grok:render card_id="ae57ef" card_type="citation_card" type="render_inline_citation"&gt;</w:t>
      </w:r>
    </w:p>
    <w:p w:rsidR="00000000" w:rsidDel="00000000" w:rsidP="00000000" w:rsidRDefault="00000000" w:rsidRPr="00000000" w14:paraId="00000033">
      <w:pPr>
        <w:rPr/>
      </w:pPr>
      <w:r w:rsidDel="00000000" w:rsidR="00000000" w:rsidRPr="00000000">
        <w:rPr>
          <w:rtl w:val="0"/>
        </w:rPr>
        <w:t xml:space="preserve">&lt;argument name="citation_id"&gt;23&lt;/argument&gt;</w:t>
      </w:r>
    </w:p>
    <w:p w:rsidR="00000000" w:rsidDel="00000000" w:rsidP="00000000" w:rsidRDefault="00000000" w:rsidRPr="00000000" w14:paraId="00000034">
      <w:pPr>
        <w:rPr/>
      </w:pPr>
      <w:r w:rsidDel="00000000" w:rsidR="00000000" w:rsidRPr="00000000">
        <w:rPr>
          <w:rtl w:val="0"/>
        </w:rPr>
        <w:t xml:space="preserve">&lt;/grok:render&gt;</w:t>
      </w:r>
    </w:p>
    <w:p w:rsidR="00000000" w:rsidDel="00000000" w:rsidP="00000000" w:rsidRDefault="00000000" w:rsidRPr="00000000" w14:paraId="00000035">
      <w:pPr>
        <w:rPr/>
      </w:pPr>
      <w:r w:rsidDel="00000000" w:rsidR="00000000" w:rsidRPr="00000000">
        <w:rPr>
          <w:rtl w:val="0"/>
        </w:rPr>
        <w:t xml:space="preserve">1. **Access Flow Builder**: From Setup, search for "Flows" in Quick Find, then click "New Flow" and select the type (e.g., Screen Flow).</w:t>
      </w:r>
    </w:p>
    <w:p w:rsidR="00000000" w:rsidDel="00000000" w:rsidP="00000000" w:rsidRDefault="00000000" w:rsidRPr="00000000" w14:paraId="00000036">
      <w:pPr>
        <w:rPr/>
      </w:pPr>
      <w:r w:rsidDel="00000000" w:rsidR="00000000" w:rsidRPr="00000000">
        <w:rPr>
          <w:rtl w:val="0"/>
        </w:rPr>
        <w:t xml:space="preserve">2. **Set Up the Start**: Begin with the green Start element. For triggered flows, configure triggers like schedules or record events.</w:t>
      </w:r>
    </w:p>
    <w:p w:rsidR="00000000" w:rsidDel="00000000" w:rsidP="00000000" w:rsidRDefault="00000000" w:rsidRPr="00000000" w14:paraId="00000037">
      <w:pPr>
        <w:rPr/>
      </w:pPr>
      <w:r w:rsidDel="00000000" w:rsidR="00000000" w:rsidRPr="00000000">
        <w:rPr>
          <w:rtl w:val="0"/>
        </w:rPr>
        <w:t xml:space="preserve">3. **Add Elements**: Use the "+" icon to insert elements. For example, add a Get Records element to query data, a Decision for logic branching, or a Screen for user interaction.</w:t>
      </w:r>
    </w:p>
    <w:p w:rsidR="00000000" w:rsidDel="00000000" w:rsidP="00000000" w:rsidRDefault="00000000" w:rsidRPr="00000000" w14:paraId="00000038">
      <w:pPr>
        <w:rPr/>
      </w:pPr>
      <w:r w:rsidDel="00000000" w:rsidR="00000000" w:rsidRPr="00000000">
        <w:rPr>
          <w:rtl w:val="0"/>
        </w:rPr>
        <w:t xml:space="preserve">4. **Configure Resources**: In the Toolbox, create variables, formulas, or constants as needed. Connect elements with connectors to define the path.</w:t>
      </w:r>
    </w:p>
    <w:p w:rsidR="00000000" w:rsidDel="00000000" w:rsidP="00000000" w:rsidRDefault="00000000" w:rsidRPr="00000000" w14:paraId="00000039">
      <w:pPr>
        <w:rPr/>
      </w:pPr>
      <w:r w:rsidDel="00000000" w:rsidR="00000000" w:rsidRPr="00000000">
        <w:rPr>
          <w:rtl w:val="0"/>
        </w:rPr>
        <w:t xml:space="preserve">5. **Handle Data and Logic**: Use loops for bulk operations, assignments to manipulate data, and data elements for CRUD actions. Avoid placing data operations inside loops to prevent limits issues.</w:t>
      </w:r>
    </w:p>
    <w:p w:rsidR="00000000" w:rsidDel="00000000" w:rsidP="00000000" w:rsidRDefault="00000000" w:rsidRPr="00000000" w14:paraId="0000003A">
      <w:pPr>
        <w:rPr/>
      </w:pPr>
      <w:r w:rsidDel="00000000" w:rsidR="00000000" w:rsidRPr="00000000">
        <w:rPr>
          <w:rtl w:val="0"/>
        </w:rPr>
        <w:t xml:space="preserve">6. **Test and Debug**: Use the Debug button to simulate runs, check paths, and verify query limits. For record-triggered flows, create automated flow tests with assertions.</w:t>
      </w:r>
    </w:p>
    <w:p w:rsidR="00000000" w:rsidDel="00000000" w:rsidP="00000000" w:rsidRDefault="00000000" w:rsidRPr="00000000" w14:paraId="0000003B">
      <w:pPr>
        <w:rPr/>
      </w:pPr>
      <w:r w:rsidDel="00000000" w:rsidR="00000000" w:rsidRPr="00000000">
        <w:rPr>
          <w:rtl w:val="0"/>
        </w:rPr>
        <w:t xml:space="preserve">7. **Save and Activate**: Save the Flow, then activate it. Distribute via buttons, Lightning pages, or triggers.</w:t>
      </w:r>
    </w:p>
    <w:p w:rsidR="00000000" w:rsidDel="00000000" w:rsidP="00000000" w:rsidRDefault="00000000" w:rsidRPr="00000000" w14:paraId="0000003C">
      <w:pPr>
        <w:rPr/>
      </w:pPr>
      <w:r w:rsidDel="00000000" w:rsidR="00000000" w:rsidRPr="00000000">
        <w:rPr>
          <w:rtl w:val="0"/>
        </w:rPr>
        <w:t xml:space="preserve">8. **Deploy**: Test in a Sandbox first, then move to production.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Prefer Auto-Layout for most builds, switching to Free-Form only for complex adjustments.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Best Practices</w:t>
      </w:r>
    </w:p>
    <w:p w:rsidR="00000000" w:rsidDel="00000000" w:rsidP="00000000" w:rsidRDefault="00000000" w:rsidRPr="00000000" w14:paraId="00000041">
      <w:pPr>
        <w:rPr/>
      </w:pPr>
      <w:r w:rsidDel="00000000" w:rsidR="00000000" w:rsidRPr="00000000">
        <w:rPr>
          <w:rtl w:val="0"/>
        </w:rPr>
        <w:t xml:space="preserve">To ensure Flows are scalable, efficient, and error-free:&lt;grok:render card_id="ecfae2" card_type="citation_card" type="render_inline_citation"&gt;</w:t>
      </w:r>
    </w:p>
    <w:p w:rsidR="00000000" w:rsidDel="00000000" w:rsidP="00000000" w:rsidRDefault="00000000" w:rsidRPr="00000000" w14:paraId="00000042">
      <w:pPr>
        <w:rPr/>
      </w:pPr>
      <w:r w:rsidDel="00000000" w:rsidR="00000000" w:rsidRPr="00000000">
        <w:rPr>
          <w:rtl w:val="0"/>
        </w:rPr>
        <w:t xml:space="preserve">&lt;argument name="citation_id"&gt;22&lt;/argument&gt;</w:t>
      </w:r>
    </w:p>
    <w:p w:rsidR="00000000" w:rsidDel="00000000" w:rsidP="00000000" w:rsidRDefault="00000000" w:rsidRPr="00000000" w14:paraId="00000043">
      <w:pPr>
        <w:rPr/>
      </w:pPr>
      <w:r w:rsidDel="00000000" w:rsidR="00000000" w:rsidRPr="00000000">
        <w:rPr>
          <w:rtl w:val="0"/>
        </w:rPr>
        <w:t xml:space="preserve">&lt;/grok:render&gt;&lt;grok:render card_id="9bc055" card_type="citation_card" type="render_inline_citation"&gt;</w:t>
      </w:r>
    </w:p>
    <w:p w:rsidR="00000000" w:rsidDel="00000000" w:rsidP="00000000" w:rsidRDefault="00000000" w:rsidRPr="00000000" w14:paraId="00000044">
      <w:pPr>
        <w:rPr/>
      </w:pPr>
      <w:r w:rsidDel="00000000" w:rsidR="00000000" w:rsidRPr="00000000">
        <w:rPr>
          <w:rtl w:val="0"/>
        </w:rPr>
        <w:t xml:space="preserve">&lt;argument name="citation_id"&gt;23&lt;/argument&gt;</w:t>
      </w:r>
    </w:p>
    <w:p w:rsidR="00000000" w:rsidDel="00000000" w:rsidP="00000000" w:rsidRDefault="00000000" w:rsidRPr="00000000" w14:paraId="00000045">
      <w:pPr>
        <w:rPr/>
      </w:pPr>
      <w:r w:rsidDel="00000000" w:rsidR="00000000" w:rsidRPr="00000000">
        <w:rPr>
          <w:rtl w:val="0"/>
        </w:rPr>
        <w:t xml:space="preserve">&lt;/grok:render&gt;</w:t>
      </w:r>
    </w:p>
    <w:p w:rsidR="00000000" w:rsidDel="00000000" w:rsidP="00000000" w:rsidRDefault="00000000" w:rsidRPr="00000000" w14:paraId="00000046">
      <w:pPr>
        <w:rPr/>
      </w:pPr>
      <w:r w:rsidDel="00000000" w:rsidR="00000000" w:rsidRPr="00000000">
        <w:rPr>
          <w:rtl w:val="0"/>
        </w:rPr>
        <w:t xml:space="preserve">- **Bulkification**: Design for multiple records using collections and loops to minimize SOQL queries and avoid governor limits (e.g., perform updates outside loops).</w:t>
      </w:r>
    </w:p>
    <w:p w:rsidR="00000000" w:rsidDel="00000000" w:rsidP="00000000" w:rsidRDefault="00000000" w:rsidRPr="00000000" w14:paraId="00000047">
      <w:pPr>
        <w:rPr/>
      </w:pPr>
      <w:r w:rsidDel="00000000" w:rsidR="00000000" w:rsidRPr="00000000">
        <w:rPr>
          <w:rtl w:val="0"/>
        </w:rPr>
        <w:t xml:space="preserve">- **Testing**: Debug as the end-user, check for null values, and use flow tests for automation. Avoid hardcoding IDs or using incorrect fields.</w:t>
      </w:r>
    </w:p>
    <w:p w:rsidR="00000000" w:rsidDel="00000000" w:rsidP="00000000" w:rsidRDefault="00000000" w:rsidRPr="00000000" w14:paraId="00000048">
      <w:pPr>
        <w:rPr/>
      </w:pPr>
      <w:r w:rsidDel="00000000" w:rsidR="00000000" w:rsidRPr="00000000">
        <w:rPr>
          <w:rtl w:val="0"/>
        </w:rPr>
        <w:t xml:space="preserve">- **Migration from Legacy Tools**: Document existing processes, use Salesforce's migration tools, and consolidate into fewer Flows.</w:t>
      </w:r>
    </w:p>
    <w:p w:rsidR="00000000" w:rsidDel="00000000" w:rsidP="00000000" w:rsidRDefault="00000000" w:rsidRPr="00000000" w14:paraId="00000049">
      <w:pPr>
        <w:rPr/>
      </w:pPr>
      <w:r w:rsidDel="00000000" w:rsidR="00000000" w:rsidRPr="00000000">
        <w:rPr>
          <w:rtl w:val="0"/>
        </w:rPr>
        <w:t xml:space="preserve">- **Error Handling**: Add fault paths for unhandled exceptions and consider asynchronous execution for record-triggered flows to prevent data loss.</w:t>
      </w:r>
    </w:p>
    <w:p w:rsidR="00000000" w:rsidDel="00000000" w:rsidP="00000000" w:rsidRDefault="00000000" w:rsidRPr="00000000" w14:paraId="0000004A">
      <w:pPr>
        <w:rPr/>
      </w:pPr>
      <w:r w:rsidDel="00000000" w:rsidR="00000000" w:rsidRPr="00000000">
        <w:rPr>
          <w:rtl w:val="0"/>
        </w:rPr>
        <w:t xml:space="preserve">- **Scalability**: Limit nesting (e.g., avoid deep loops), use subflows for reusability, and follow official limits guidelines to prevent runtime errors like exceeding 2,000 executed elements.</w:t>
      </w:r>
    </w:p>
    <w:p w:rsidR="00000000" w:rsidDel="00000000" w:rsidP="00000000" w:rsidRDefault="00000000" w:rsidRPr="00000000" w14:paraId="0000004B">
      <w:pPr>
        <w:rPr/>
      </w:pPr>
      <w:r w:rsidDel="00000000" w:rsidR="00000000" w:rsidRPr="00000000">
        <w:rPr>
          <w:rtl w:val="0"/>
        </w:rPr>
        <w:t xml:space="preserve">- **Accessibility**: Use Auto-Layout and descriptive labels for better maintainability.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Common Use Cases</w:t>
      </w:r>
    </w:p>
    <w:p w:rsidR="00000000" w:rsidDel="00000000" w:rsidP="00000000" w:rsidRDefault="00000000" w:rsidRPr="00000000" w14:paraId="0000004E">
      <w:pPr>
        <w:rPr/>
      </w:pPr>
      <w:r w:rsidDel="00000000" w:rsidR="00000000" w:rsidRPr="00000000">
        <w:rPr>
          <w:rtl w:val="0"/>
        </w:rPr>
        <w:t xml:space="preserve">Flows are versatile for various business needs:&lt;grok:render card_id="ba9721" card_type="citation_card" type="render_inline_citation"&gt;</w:t>
      </w:r>
    </w:p>
    <w:p w:rsidR="00000000" w:rsidDel="00000000" w:rsidP="00000000" w:rsidRDefault="00000000" w:rsidRPr="00000000" w14:paraId="0000004F">
      <w:pPr>
        <w:rPr/>
      </w:pPr>
      <w:r w:rsidDel="00000000" w:rsidR="00000000" w:rsidRPr="00000000">
        <w:rPr>
          <w:rtl w:val="0"/>
        </w:rPr>
        <w:t xml:space="preserve">&lt;argument name="citation_id"&gt;22&lt;/argument&gt;</w:t>
      </w:r>
    </w:p>
    <w:p w:rsidR="00000000" w:rsidDel="00000000" w:rsidP="00000000" w:rsidRDefault="00000000" w:rsidRPr="00000000" w14:paraId="00000050">
      <w:pPr>
        <w:rPr/>
      </w:pPr>
      <w:r w:rsidDel="00000000" w:rsidR="00000000" w:rsidRPr="00000000">
        <w:rPr>
          <w:rtl w:val="0"/>
        </w:rPr>
        <w:t xml:space="preserve">&lt;/grok:render&gt;&lt;grok:render card_id="00ba65" card_type="citation_card" type="render_inline_citation"&gt;</w:t>
      </w:r>
    </w:p>
    <w:p w:rsidR="00000000" w:rsidDel="00000000" w:rsidP="00000000" w:rsidRDefault="00000000" w:rsidRPr="00000000" w14:paraId="00000051">
      <w:pPr>
        <w:rPr/>
      </w:pPr>
      <w:r w:rsidDel="00000000" w:rsidR="00000000" w:rsidRPr="00000000">
        <w:rPr>
          <w:rtl w:val="0"/>
        </w:rPr>
        <w:t xml:space="preserve">&lt;argument name="citation_id"&gt;23&lt;/argument&gt;</w:t>
      </w:r>
    </w:p>
    <w:p w:rsidR="00000000" w:rsidDel="00000000" w:rsidP="00000000" w:rsidRDefault="00000000" w:rsidRPr="00000000" w14:paraId="00000052">
      <w:pPr>
        <w:rPr/>
      </w:pPr>
      <w:r w:rsidDel="00000000" w:rsidR="00000000" w:rsidRPr="00000000">
        <w:rPr>
          <w:rtl w:val="0"/>
        </w:rPr>
        <w:t xml:space="preserve">&lt;/grok:render&gt;</w:t>
      </w:r>
    </w:p>
    <w:p w:rsidR="00000000" w:rsidDel="00000000" w:rsidP="00000000" w:rsidRDefault="00000000" w:rsidRPr="00000000" w14:paraId="00000053">
      <w:pPr>
        <w:rPr/>
      </w:pPr>
      <w:r w:rsidDel="00000000" w:rsidR="00000000" w:rsidRPr="00000000">
        <w:rPr>
          <w:rtl w:val="0"/>
        </w:rPr>
        <w:t xml:space="preserve">- Automating record updates, such as changing account types on opportunity closure or mass updates across unrelated records.</w:t>
      </w:r>
    </w:p>
    <w:p w:rsidR="00000000" w:rsidDel="00000000" w:rsidP="00000000" w:rsidRDefault="00000000" w:rsidRPr="00000000" w14:paraId="00000054">
      <w:pPr>
        <w:rPr/>
      </w:pPr>
      <w:r w:rsidDel="00000000" w:rsidR="00000000" w:rsidRPr="00000000">
        <w:rPr>
          <w:rtl w:val="0"/>
        </w:rPr>
        <w:t xml:space="preserve">- Creating interactive forms for data entry, like employee recognition surveys.</w:t>
      </w:r>
    </w:p>
    <w:p w:rsidR="00000000" w:rsidDel="00000000" w:rsidP="00000000" w:rsidRDefault="00000000" w:rsidRPr="00000000" w14:paraId="00000055">
      <w:pPr>
        <w:rPr/>
      </w:pPr>
      <w:r w:rsidDel="00000000" w:rsidR="00000000" w:rsidRPr="00000000">
        <w:rPr>
          <w:rtl w:val="0"/>
        </w:rPr>
        <w:t xml:space="preserve">- Scheduling daily tasks, e.g., batch processing records overnight.</w:t>
      </w:r>
    </w:p>
    <w:p w:rsidR="00000000" w:rsidDel="00000000" w:rsidP="00000000" w:rsidRDefault="00000000" w:rsidRPr="00000000" w14:paraId="00000056">
      <w:pPr>
        <w:rPr/>
      </w:pPr>
      <w:r w:rsidDel="00000000" w:rsidR="00000000" w:rsidRPr="00000000">
        <w:rPr>
          <w:rtl w:val="0"/>
        </w:rPr>
        <w:t xml:space="preserve">- Handling real-time events, such as processing SMS via platform events to create or update records.</w:t>
      </w:r>
    </w:p>
    <w:p w:rsidR="00000000" w:rsidDel="00000000" w:rsidP="00000000" w:rsidRDefault="00000000" w:rsidRPr="00000000" w14:paraId="00000057">
      <w:pPr>
        <w:rPr/>
      </w:pPr>
      <w:r w:rsidDel="00000000" w:rsidR="00000000" w:rsidRPr="00000000">
        <w:rPr>
          <w:rtl w:val="0"/>
        </w:rPr>
        <w:t xml:space="preserve">- Orchestrating multi-user workflows, assigning tasks to teams (e.g., Finance and Sales) on record triggers.</w:t>
      </w:r>
    </w:p>
    <w:p w:rsidR="00000000" w:rsidDel="00000000" w:rsidP="00000000" w:rsidRDefault="00000000" w:rsidRPr="00000000" w14:paraId="00000058">
      <w:pPr>
        <w:rPr/>
      </w:pPr>
      <w:r w:rsidDel="00000000" w:rsidR="00000000" w:rsidRPr="00000000">
        <w:rPr>
          <w:rtl w:val="0"/>
        </w:rPr>
        <w:t xml:space="preserve">- Complex logic for opportunity conversions or integrations with external tools.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Limitations</w:t>
      </w:r>
    </w:p>
    <w:p w:rsidR="00000000" w:rsidDel="00000000" w:rsidP="00000000" w:rsidRDefault="00000000" w:rsidRPr="00000000" w14:paraId="0000005B">
      <w:pPr>
        <w:rPr/>
      </w:pPr>
      <w:r w:rsidDel="00000000" w:rsidR="00000000" w:rsidRPr="00000000">
        <w:rPr>
          <w:rtl w:val="0"/>
        </w:rPr>
        <w:t xml:space="preserve">While powerful, Flows have constraints:&lt;grok:render card_id="763ba8" card_type="citation_card" type="render_inline_citation"&gt;</w:t>
      </w:r>
    </w:p>
    <w:p w:rsidR="00000000" w:rsidDel="00000000" w:rsidP="00000000" w:rsidRDefault="00000000" w:rsidRPr="00000000" w14:paraId="0000005C">
      <w:pPr>
        <w:rPr/>
      </w:pPr>
      <w:r w:rsidDel="00000000" w:rsidR="00000000" w:rsidRPr="00000000">
        <w:rPr>
          <w:rtl w:val="0"/>
        </w:rPr>
        <w:t xml:space="preserve">&lt;argument name="citation_id"&gt;22&lt;/argument&gt;</w:t>
      </w:r>
    </w:p>
    <w:p w:rsidR="00000000" w:rsidDel="00000000" w:rsidP="00000000" w:rsidRDefault="00000000" w:rsidRPr="00000000" w14:paraId="0000005D">
      <w:pPr>
        <w:rPr/>
      </w:pPr>
      <w:r w:rsidDel="00000000" w:rsidR="00000000" w:rsidRPr="00000000">
        <w:rPr>
          <w:rtl w:val="0"/>
        </w:rPr>
        <w:t xml:space="preserve">&lt;/grok:render&gt;&lt;grok:render card_id="b7b60e" card_type="citation_card" type="render_inline_citation"&gt;</w:t>
      </w:r>
    </w:p>
    <w:p w:rsidR="00000000" w:rsidDel="00000000" w:rsidP="00000000" w:rsidRDefault="00000000" w:rsidRPr="00000000" w14:paraId="0000005E">
      <w:pPr>
        <w:rPr/>
      </w:pPr>
      <w:r w:rsidDel="00000000" w:rsidR="00000000" w:rsidRPr="00000000">
        <w:rPr>
          <w:rtl w:val="0"/>
        </w:rPr>
        <w:t xml:space="preserve">&lt;argument name="citation_id"&gt;23&lt;/argument&gt;</w:t>
      </w:r>
    </w:p>
    <w:p w:rsidR="00000000" w:rsidDel="00000000" w:rsidP="00000000" w:rsidRDefault="00000000" w:rsidRPr="00000000" w14:paraId="0000005F">
      <w:pPr>
        <w:rPr/>
      </w:pPr>
      <w:r w:rsidDel="00000000" w:rsidR="00000000" w:rsidRPr="00000000">
        <w:rPr>
          <w:rtl w:val="0"/>
        </w:rPr>
        <w:t xml:space="preserve">&lt;/grok:render&gt;</w:t>
      </w:r>
    </w:p>
    <w:p w:rsidR="00000000" w:rsidDel="00000000" w:rsidP="00000000" w:rsidRDefault="00000000" w:rsidRPr="00000000" w14:paraId="00000060">
      <w:pPr>
        <w:rPr/>
      </w:pPr>
      <w:r w:rsidDel="00000000" w:rsidR="00000000" w:rsidRPr="00000000">
        <w:rPr>
          <w:rtl w:val="0"/>
        </w:rPr>
        <w:t xml:space="preserve">- **Governor Limits**: Risk of hitting SOQL/DML limits in bulk operations, especially with loops or triggered cascades (max 2,000 elements per run).</w:t>
      </w:r>
    </w:p>
    <w:p w:rsidR="00000000" w:rsidDel="00000000" w:rsidP="00000000" w:rsidRDefault="00000000" w:rsidRPr="00000000" w14:paraId="00000061">
      <w:pPr>
        <w:rPr/>
      </w:pPr>
      <w:r w:rsidDel="00000000" w:rsidR="00000000" w:rsidRPr="00000000">
        <w:rPr>
          <w:rtl w:val="0"/>
        </w:rPr>
        <w:t xml:space="preserve">- **Complexity**: Not ideal for deeply nested logic, large data volumes, custom integrations beyond simple callouts, or scenarios better suited to Apex (e.g., existing trigger frameworks).</w:t>
      </w:r>
    </w:p>
    <w:p w:rsidR="00000000" w:rsidDel="00000000" w:rsidP="00000000" w:rsidRDefault="00000000" w:rsidRPr="00000000" w14:paraId="00000062">
      <w:pPr>
        <w:rPr/>
      </w:pPr>
      <w:r w:rsidDel="00000000" w:rsidR="00000000" w:rsidRPr="00000000">
        <w:rPr>
          <w:rtl w:val="0"/>
        </w:rPr>
        <w:t xml:space="preserve">- **Edition Restrictions**: Limited to five flows/processes per type in Essentials/Professional editions.</w:t>
      </w:r>
    </w:p>
    <w:p w:rsidR="00000000" w:rsidDel="00000000" w:rsidP="00000000" w:rsidRDefault="00000000" w:rsidRPr="00000000" w14:paraId="00000063">
      <w:pPr>
        <w:rPr/>
      </w:pPr>
      <w:r w:rsidDel="00000000" w:rsidR="00000000" w:rsidRPr="00000000">
        <w:rPr>
          <w:rtl w:val="0"/>
        </w:rPr>
        <w:t xml:space="preserve">- **Testing Gaps**: Flow tests can't update related records or support all assertion types; subflows have limited testing unless in record-triggered contexts.</w:t>
      </w:r>
    </w:p>
    <w:p w:rsidR="00000000" w:rsidDel="00000000" w:rsidP="00000000" w:rsidRDefault="00000000" w:rsidRPr="00000000" w14:paraId="00000064">
      <w:pPr>
        <w:rPr/>
      </w:pPr>
      <w:r w:rsidDel="00000000" w:rsidR="00000000" w:rsidRPr="00000000">
        <w:rPr>
          <w:rtl w:val="0"/>
        </w:rPr>
        <w:t xml:space="preserve">- **User Interaction**: Screen Flows can't auto-run; all flows require well-defined processes to avoid inefficiencies.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Recent Updates as of 2025</w:t>
      </w:r>
    </w:p>
    <w:p w:rsidR="00000000" w:rsidDel="00000000" w:rsidP="00000000" w:rsidRDefault="00000000" w:rsidRPr="00000000" w14:paraId="00000067">
      <w:pPr>
        <w:rPr/>
      </w:pPr>
      <w:r w:rsidDel="00000000" w:rsidR="00000000" w:rsidRPr="00000000">
        <w:rPr>
          <w:rtl w:val="0"/>
        </w:rPr>
        <w:t xml:space="preserve">As of 2025, Flows continue to receive enhancements, including improved collection handling (e.g., filtering/sorting from Spring '22 onward) and emphasis on migration due to the December 2025 legacy tool retirement.&lt;grok:render card_id="ba9279" card_type="citation_card" type="render_inline_citation"&gt;</w:t>
      </w:r>
    </w:p>
    <w:p w:rsidR="00000000" w:rsidDel="00000000" w:rsidP="00000000" w:rsidRDefault="00000000" w:rsidRPr="00000000" w14:paraId="00000068">
      <w:pPr>
        <w:rPr/>
      </w:pPr>
      <w:r w:rsidDel="00000000" w:rsidR="00000000" w:rsidRPr="00000000">
        <w:rPr>
          <w:rtl w:val="0"/>
        </w:rPr>
        <w:t xml:space="preserve">&lt;argument name="citation_id"&gt;23&lt;/argument&gt;</w:t>
      </w:r>
    </w:p>
    <w:p w:rsidR="00000000" w:rsidDel="00000000" w:rsidP="00000000" w:rsidRDefault="00000000" w:rsidRPr="00000000" w14:paraId="00000069">
      <w:pPr>
        <w:rPr/>
      </w:pPr>
      <w:r w:rsidDel="00000000" w:rsidR="00000000" w:rsidRPr="00000000">
        <w:rPr>
          <w:rtl w:val="0"/>
        </w:rPr>
        <w:t xml:space="preserve">&lt;/grok:render&gt; Recent resources highlight ongoing growth, such as better orchestration features and performance optimizations in releases.&lt;grok:render card_id="23f52f" card_type="citation_card" type="render_inline_citation"&gt;</w:t>
      </w:r>
    </w:p>
    <w:p w:rsidR="00000000" w:rsidDel="00000000" w:rsidP="00000000" w:rsidRDefault="00000000" w:rsidRPr="00000000" w14:paraId="0000006A">
      <w:pPr>
        <w:rPr/>
      </w:pPr>
      <w:r w:rsidDel="00000000" w:rsidR="00000000" w:rsidRPr="00000000">
        <w:rPr>
          <w:rtl w:val="0"/>
        </w:rPr>
        <w:t xml:space="preserve">&lt;argument name="citation_id"&gt;2&lt;/argument&gt;</w:t>
      </w:r>
    </w:p>
    <w:p w:rsidR="00000000" w:rsidDel="00000000" w:rsidP="00000000" w:rsidRDefault="00000000" w:rsidRPr="00000000" w14:paraId="0000006B">
      <w:pPr>
        <w:rPr/>
      </w:pPr>
      <w:r w:rsidDel="00000000" w:rsidR="00000000" w:rsidRPr="00000000">
        <w:rPr>
          <w:rtl w:val="0"/>
        </w:rPr>
        <w:t xml:space="preserve">&lt;/grok:render&gt; Always check Salesforce Release Notes for the latest.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Resources for Further Learning</w:t>
      </w:r>
    </w:p>
    <w:p w:rsidR="00000000" w:rsidDel="00000000" w:rsidP="00000000" w:rsidRDefault="00000000" w:rsidRPr="00000000" w14:paraId="0000006E">
      <w:pPr>
        <w:rPr/>
      </w:pPr>
      <w:r w:rsidDel="00000000" w:rsidR="00000000" w:rsidRPr="00000000">
        <w:rPr>
          <w:rtl w:val="0"/>
        </w:rPr>
        <w:t xml:space="preserve">To dive deeper, start with these:</w:t>
      </w:r>
    </w:p>
    <w:p w:rsidR="00000000" w:rsidDel="00000000" w:rsidP="00000000" w:rsidRDefault="00000000" w:rsidRPr="00000000" w14:paraId="0000006F">
      <w:pPr>
        <w:rPr/>
      </w:pPr>
      <w:r w:rsidDel="00000000" w:rsidR="00000000" w:rsidRPr="00000000">
        <w:rPr>
          <w:rtl w:val="0"/>
        </w:rPr>
        <w:t xml:space="preserve">- Official Trailhead Modules: Flow Builder Basics and Automate Business Processes with Flow Builder.&lt;grok:render card_id="c0b0f8" card_type="citation_card" type="render_inline_citation"&gt;</w:t>
      </w:r>
    </w:p>
    <w:p w:rsidR="00000000" w:rsidDel="00000000" w:rsidP="00000000" w:rsidRDefault="00000000" w:rsidRPr="00000000" w14:paraId="00000070">
      <w:pPr>
        <w:rPr/>
      </w:pPr>
      <w:r w:rsidDel="00000000" w:rsidR="00000000" w:rsidRPr="00000000">
        <w:rPr>
          <w:rtl w:val="0"/>
        </w:rPr>
        <w:t xml:space="preserve">&lt;argument name="citation_id"&gt;4&lt;/argument&gt;</w:t>
      </w:r>
    </w:p>
    <w:p w:rsidR="00000000" w:rsidDel="00000000" w:rsidP="00000000" w:rsidRDefault="00000000" w:rsidRPr="00000000" w14:paraId="00000071">
      <w:pPr>
        <w:rPr/>
      </w:pPr>
      <w:r w:rsidDel="00000000" w:rsidR="00000000" w:rsidRPr="00000000">
        <w:rPr>
          <w:rtl w:val="0"/>
        </w:rPr>
        <w:t xml:space="preserve">&lt;/grok:render&gt;&lt;grok:render card_id="82c093" card_type="citation_card" type="render_inline_citation"&gt;</w:t>
      </w:r>
    </w:p>
    <w:p w:rsidR="00000000" w:rsidDel="00000000" w:rsidP="00000000" w:rsidRDefault="00000000" w:rsidRPr="00000000" w14:paraId="00000072">
      <w:pPr>
        <w:rPr/>
      </w:pPr>
      <w:r w:rsidDel="00000000" w:rsidR="00000000" w:rsidRPr="00000000">
        <w:rPr>
          <w:rtl w:val="0"/>
        </w:rPr>
        <w:t xml:space="preserve">&lt;argument name="citation_id"&gt;16&lt;/argument&gt;</w:t>
      </w:r>
    </w:p>
    <w:p w:rsidR="00000000" w:rsidDel="00000000" w:rsidP="00000000" w:rsidRDefault="00000000" w:rsidRPr="00000000" w14:paraId="00000073">
      <w:pPr>
        <w:rPr/>
      </w:pPr>
      <w:r w:rsidDel="00000000" w:rsidR="00000000" w:rsidRPr="00000000">
        <w:rPr>
          <w:rtl w:val="0"/>
        </w:rPr>
        <w:t xml:space="preserve">&lt;/grok:render&gt;</w:t>
      </w:r>
    </w:p>
    <w:p w:rsidR="00000000" w:rsidDel="00000000" w:rsidP="00000000" w:rsidRDefault="00000000" w:rsidRPr="00000000" w14:paraId="00000074">
      <w:pPr>
        <w:rPr/>
      </w:pPr>
      <w:r w:rsidDel="00000000" w:rsidR="00000000" w:rsidRPr="00000000">
        <w:rPr>
          <w:rtl w:val="0"/>
        </w:rPr>
        <w:t xml:space="preserve">- Comprehensive Guides: Salesforce Ben's Introduction and Kicksaw's Ultimate Guide.&lt;grok:render card_id="c278a4" card_type="citation_card" type="render_inline_citation"&gt;</w:t>
      </w:r>
    </w:p>
    <w:p w:rsidR="00000000" w:rsidDel="00000000" w:rsidP="00000000" w:rsidRDefault="00000000" w:rsidRPr="00000000" w14:paraId="00000075">
      <w:pPr>
        <w:rPr/>
      </w:pPr>
      <w:r w:rsidDel="00000000" w:rsidR="00000000" w:rsidRPr="00000000">
        <w:rPr>
          <w:rtl w:val="0"/>
        </w:rPr>
        <w:t xml:space="preserve">&lt;argument name="citation_id"&gt;0&lt;/argument&gt;</w:t>
      </w:r>
    </w:p>
    <w:p w:rsidR="00000000" w:rsidDel="00000000" w:rsidP="00000000" w:rsidRDefault="00000000" w:rsidRPr="00000000" w14:paraId="00000076">
      <w:pPr>
        <w:rPr/>
      </w:pPr>
      <w:r w:rsidDel="00000000" w:rsidR="00000000" w:rsidRPr="00000000">
        <w:rPr>
          <w:rtl w:val="0"/>
        </w:rPr>
        <w:t xml:space="preserve">&lt;/grok:render&gt;&lt;grok:render card_id="c115d1" card_type="citation_card" type="render_inline_citation"&gt;</w:t>
      </w:r>
    </w:p>
    <w:p w:rsidR="00000000" w:rsidDel="00000000" w:rsidP="00000000" w:rsidRDefault="00000000" w:rsidRPr="00000000" w14:paraId="00000077">
      <w:pPr>
        <w:rPr/>
      </w:pPr>
      <w:r w:rsidDel="00000000" w:rsidR="00000000" w:rsidRPr="00000000">
        <w:rPr>
          <w:rtl w:val="0"/>
        </w:rPr>
        <w:t xml:space="preserve">&lt;argument name="citation_id"&gt;3&lt;/argument&gt;</w:t>
      </w:r>
    </w:p>
    <w:p w:rsidR="00000000" w:rsidDel="00000000" w:rsidP="00000000" w:rsidRDefault="00000000" w:rsidRPr="00000000" w14:paraId="00000078">
      <w:pPr>
        <w:rPr/>
      </w:pPr>
      <w:r w:rsidDel="00000000" w:rsidR="00000000" w:rsidRPr="00000000">
        <w:rPr>
          <w:rtl w:val="0"/>
        </w:rPr>
        <w:t xml:space="preserve">&lt;/grok:render&gt;</w:t>
      </w:r>
    </w:p>
    <w:p w:rsidR="00000000" w:rsidDel="00000000" w:rsidP="00000000" w:rsidRDefault="00000000" w:rsidRPr="00000000" w14:paraId="00000079">
      <w:pPr>
        <w:rPr/>
      </w:pPr>
      <w:r w:rsidDel="00000000" w:rsidR="00000000" w:rsidRPr="00000000">
        <w:rPr>
          <w:rtl w:val="0"/>
        </w:rPr>
        <w:t xml:space="preserve">- Video Tutorials: "The Complete Guide to Flow in 2025" (YouTube, 2025), "Ultimate Salesforce Flow Crash Course" (YouTube, 2023), and "Salesforce Flows Crash Course" (YouTube, 2024).&lt;grok:render card_id="6104a9" card_type="citation_card" type="render_inline_citation"&gt;</w:t>
      </w:r>
    </w:p>
    <w:p w:rsidR="00000000" w:rsidDel="00000000" w:rsidP="00000000" w:rsidRDefault="00000000" w:rsidRPr="00000000" w14:paraId="0000007A">
      <w:pPr>
        <w:rPr/>
      </w:pPr>
      <w:r w:rsidDel="00000000" w:rsidR="00000000" w:rsidRPr="00000000">
        <w:rPr>
          <w:rtl w:val="0"/>
        </w:rPr>
        <w:t xml:space="preserve">&lt;argument name="citation_id"&gt;2&lt;/argument&gt;</w:t>
      </w:r>
    </w:p>
    <w:p w:rsidR="00000000" w:rsidDel="00000000" w:rsidP="00000000" w:rsidRDefault="00000000" w:rsidRPr="00000000" w14:paraId="0000007B">
      <w:pPr>
        <w:rPr/>
      </w:pPr>
      <w:r w:rsidDel="00000000" w:rsidR="00000000" w:rsidRPr="00000000">
        <w:rPr>
          <w:rtl w:val="0"/>
        </w:rPr>
        <w:t xml:space="preserve">&lt;/grok:render&gt;&lt;grok:render card_id="d0ced0" card_type="citation_card" type="render_inline_citation"&gt;</w:t>
      </w:r>
    </w:p>
    <w:p w:rsidR="00000000" w:rsidDel="00000000" w:rsidP="00000000" w:rsidRDefault="00000000" w:rsidRPr="00000000" w14:paraId="0000007C">
      <w:pPr>
        <w:rPr/>
      </w:pPr>
      <w:r w:rsidDel="00000000" w:rsidR="00000000" w:rsidRPr="00000000">
        <w:rPr>
          <w:rtl w:val="0"/>
        </w:rPr>
        <w:t xml:space="preserve">&lt;argument name="citation_id"&gt;11&lt;/argument&gt;</w:t>
      </w:r>
    </w:p>
    <w:p w:rsidR="00000000" w:rsidDel="00000000" w:rsidP="00000000" w:rsidRDefault="00000000" w:rsidRPr="00000000" w14:paraId="0000007D">
      <w:pPr>
        <w:rPr/>
      </w:pPr>
      <w:r w:rsidDel="00000000" w:rsidR="00000000" w:rsidRPr="00000000">
        <w:rPr>
          <w:rtl w:val="0"/>
        </w:rPr>
        <w:t xml:space="preserve">&lt;/grok:render&gt;&lt;grok:render card_id="b7950a" card_type="citation_card" type="render_inline_citation"&gt;</w:t>
      </w:r>
    </w:p>
    <w:p w:rsidR="00000000" w:rsidDel="00000000" w:rsidP="00000000" w:rsidRDefault="00000000" w:rsidRPr="00000000" w14:paraId="0000007E">
      <w:pPr>
        <w:rPr/>
      </w:pPr>
      <w:r w:rsidDel="00000000" w:rsidR="00000000" w:rsidRPr="00000000">
        <w:rPr>
          <w:rtl w:val="0"/>
        </w:rPr>
        <w:t xml:space="preserve">&lt;argument name="citation_id"&gt;17&lt;/argument&gt;</w:t>
      </w:r>
    </w:p>
    <w:p w:rsidR="00000000" w:rsidDel="00000000" w:rsidP="00000000" w:rsidRDefault="00000000" w:rsidRPr="00000000" w14:paraId="0000007F">
      <w:pPr>
        <w:rPr/>
      </w:pPr>
      <w:r w:rsidDel="00000000" w:rsidR="00000000" w:rsidRPr="00000000">
        <w:rPr>
          <w:rtl w:val="0"/>
        </w:rPr>
        <w:t xml:space="preserve">&lt;/grok:render&gt;</w:t>
      </w:r>
    </w:p>
    <w:p w:rsidR="00000000" w:rsidDel="00000000" w:rsidP="00000000" w:rsidRDefault="00000000" w:rsidRPr="00000000" w14:paraId="00000080">
      <w:pPr>
        <w:rPr/>
      </w:pPr>
      <w:r w:rsidDel="00000000" w:rsidR="00000000" w:rsidRPr="00000000">
        <w:rPr>
          <w:rtl w:val="0"/>
        </w:rPr>
        <w:t xml:space="preserve">- Hands-On Journey: "Master Salesforce Flow in 90 Days" (ongoing diary updated weekly).&lt;grok:render card_id="ffdb77" card_type="citation_card" type="render_inline_citation"&gt;</w:t>
      </w:r>
    </w:p>
    <w:p w:rsidR="00000000" w:rsidDel="00000000" w:rsidP="00000000" w:rsidRDefault="00000000" w:rsidRPr="00000000" w14:paraId="00000081">
      <w:pPr>
        <w:rPr/>
      </w:pPr>
      <w:r w:rsidDel="00000000" w:rsidR="00000000" w:rsidRPr="00000000">
        <w:rPr>
          <w:rtl w:val="0"/>
        </w:rPr>
        <w:t xml:space="preserve">&lt;argument name="citation_id"&gt;9&lt;/argument&gt;</w:t>
      </w:r>
    </w:p>
    <w:p w:rsidR="00000000" w:rsidDel="00000000" w:rsidP="00000000" w:rsidRDefault="00000000" w:rsidRPr="00000000" w14:paraId="00000082">
      <w:pPr>
        <w:rPr/>
      </w:pPr>
      <w:r w:rsidDel="00000000" w:rsidR="00000000" w:rsidRPr="00000000">
        <w:rPr>
          <w:rtl w:val="0"/>
        </w:rPr>
        <w:t xml:space="preserve">&lt;/grok:render&gt;</w:t>
      </w:r>
    </w:p>
    <w:p w:rsidR="00000000" w:rsidDel="00000000" w:rsidP="00000000" w:rsidRDefault="00000000" w:rsidRPr="00000000" w14:paraId="00000083">
      <w:pPr>
        <w:rPr/>
      </w:pPr>
      <w:r w:rsidDel="00000000" w:rsidR="00000000" w:rsidRPr="00000000">
        <w:rPr>
          <w:rtl w:val="0"/>
        </w:rPr>
        <w:t xml:space="preserve">- Best Practices: Salesforce's Ultimate Guide to Flow Best Practices.&lt;grok:render card_id="1ab7a9" card_type="citation_card" type="render_inline_citation"&gt;</w:t>
      </w:r>
    </w:p>
    <w:p w:rsidR="00000000" w:rsidDel="00000000" w:rsidP="00000000" w:rsidRDefault="00000000" w:rsidRPr="00000000" w14:paraId="00000084">
      <w:pPr>
        <w:rPr/>
      </w:pPr>
      <w:r w:rsidDel="00000000" w:rsidR="00000000" w:rsidRPr="00000000">
        <w:rPr>
          <w:rtl w:val="0"/>
        </w:rPr>
        <w:t xml:space="preserve">&lt;argument name="citation_id"&gt;10&lt;/argument&gt;</w:t>
      </w:r>
    </w:p>
    <w:p w:rsidR="00000000" w:rsidDel="00000000" w:rsidP="00000000" w:rsidRDefault="00000000" w:rsidRPr="00000000" w14:paraId="00000085">
      <w:pPr>
        <w:rPr/>
      </w:pPr>
      <w:r w:rsidDel="00000000" w:rsidR="00000000" w:rsidRPr="00000000">
        <w:rPr>
          <w:rtl w:val="0"/>
        </w:rPr>
        <w:t xml:space="preserve">&lt;/grok:render&gt;</w:t>
      </w:r>
    </w:p>
    <w:p w:rsidR="00000000" w:rsidDel="00000000" w:rsidP="00000000" w:rsidRDefault="00000000" w:rsidRPr="00000000" w14:paraId="00000086">
      <w:pPr>
        <w:rPr/>
      </w:pPr>
      <w:r w:rsidDel="00000000" w:rsidR="00000000" w:rsidRPr="00000000">
        <w:rPr>
          <w:rtl w:val="0"/>
        </w:rPr>
        <w:t xml:space="preserve">- Community: UnofficialSF Tutorials and Reddit discussions for practical tips.&lt;grok:render card_id="b71351" card_type="citation_card" type="render_inline_citation"&gt;</w:t>
      </w:r>
    </w:p>
    <w:p w:rsidR="00000000" w:rsidDel="00000000" w:rsidP="00000000" w:rsidRDefault="00000000" w:rsidRPr="00000000" w14:paraId="00000087">
      <w:pPr>
        <w:rPr/>
      </w:pPr>
      <w:r w:rsidDel="00000000" w:rsidR="00000000" w:rsidRPr="00000000">
        <w:rPr>
          <w:rtl w:val="0"/>
        </w:rPr>
        <w:t xml:space="preserve">&lt;argument name="citation_id"&gt;13&lt;/argument&gt;</w:t>
      </w:r>
    </w:p>
    <w:p w:rsidR="00000000" w:rsidDel="00000000" w:rsidP="00000000" w:rsidRDefault="00000000" w:rsidRPr="00000000" w14:paraId="00000088">
      <w:pPr>
        <w:rPr/>
      </w:pPr>
      <w:r w:rsidDel="00000000" w:rsidR="00000000" w:rsidRPr="00000000">
        <w:rPr>
          <w:rtl w:val="0"/>
        </w:rPr>
        <w:t xml:space="preserve">&lt;/grok:render&gt;&lt;grok:render card_id="7ed810" card_type="citation_card" type="render_inline_citation"&gt;</w:t>
      </w:r>
    </w:p>
    <w:p w:rsidR="00000000" w:rsidDel="00000000" w:rsidP="00000000" w:rsidRDefault="00000000" w:rsidRPr="00000000" w14:paraId="00000089">
      <w:pPr>
        <w:rPr/>
      </w:pPr>
      <w:r w:rsidDel="00000000" w:rsidR="00000000" w:rsidRPr="00000000">
        <w:rPr>
          <w:rtl w:val="0"/>
        </w:rPr>
        <w:t xml:space="preserve">&lt;argument name="citation_id"&gt;14&lt;/argument&gt;</w:t>
      </w:r>
    </w:p>
    <w:p w:rsidR="00000000" w:rsidDel="00000000" w:rsidP="00000000" w:rsidRDefault="00000000" w:rsidRPr="00000000" w14:paraId="0000008A">
      <w:pPr>
        <w:rPr/>
      </w:pPr>
      <w:r w:rsidDel="00000000" w:rsidR="00000000" w:rsidRPr="00000000">
        <w:rPr>
          <w:rtl w:val="0"/>
        </w:rPr>
        <w:t xml:space="preserve">&lt;/grok:render&gt;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Practice in a Salesforce Developer Edition org to build hands-on skills. If you're new, begin with Trailhead for free, interactive learning.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